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97" w:rsidRDefault="00E84397" w:rsidP="004A0856">
      <w:pPr>
        <w:pStyle w:val="a3"/>
      </w:pPr>
    </w:p>
    <w:p w:rsidR="008F7105" w:rsidRDefault="008F7105" w:rsidP="005716B7"/>
    <w:p w:rsidR="008F7105" w:rsidRDefault="008F7105" w:rsidP="005716B7"/>
    <w:p w:rsidR="008F7105" w:rsidRPr="00AE217F" w:rsidRDefault="008F7105" w:rsidP="008F7105">
      <w:pPr>
        <w:jc w:val="center"/>
        <w:rPr>
          <w:b/>
        </w:rPr>
      </w:pPr>
      <w:r w:rsidRPr="00AE217F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58300586" r:id="rId6"/>
        </w:object>
      </w:r>
      <w:r w:rsidRPr="00AE217F">
        <w:rPr>
          <w:b/>
        </w:rPr>
        <w:t xml:space="preserve">                                                                                                                                               </w:t>
      </w:r>
      <w:r w:rsidRPr="00AE217F">
        <w:rPr>
          <w:b/>
          <w:i/>
        </w:rPr>
        <w:t xml:space="preserve">    </w:t>
      </w:r>
    </w:p>
    <w:p w:rsidR="008F7105" w:rsidRPr="009D02FD" w:rsidRDefault="008F7105" w:rsidP="008F7105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8F7105" w:rsidRPr="009D02FD" w:rsidRDefault="008F7105" w:rsidP="008F7105">
      <w:pPr>
        <w:jc w:val="center"/>
        <w:rPr>
          <w:b/>
          <w:sz w:val="20"/>
          <w:szCs w:val="20"/>
        </w:rPr>
      </w:pPr>
      <w:proofErr w:type="gramStart"/>
      <w:r w:rsidRPr="009D02FD">
        <w:rPr>
          <w:b/>
          <w:sz w:val="20"/>
          <w:szCs w:val="20"/>
        </w:rPr>
        <w:t>ЯНТАРНОЕ</w:t>
      </w:r>
      <w:proofErr w:type="gramEnd"/>
      <w:r w:rsidRPr="009D02FD">
        <w:rPr>
          <w:b/>
          <w:sz w:val="20"/>
          <w:szCs w:val="20"/>
        </w:rPr>
        <w:t xml:space="preserve">  ПРОХЛАДНЕНСКОГО  МУНИЦИПАЛЬНОГО  РАЙОНА   </w:t>
      </w:r>
    </w:p>
    <w:p w:rsidR="008F7105" w:rsidRPr="009D02FD" w:rsidRDefault="008F7105" w:rsidP="008F7105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 xml:space="preserve"> </w:t>
      </w:r>
      <w:proofErr w:type="gramStart"/>
      <w:r w:rsidRPr="009D02FD">
        <w:rPr>
          <w:b/>
          <w:sz w:val="20"/>
          <w:szCs w:val="20"/>
        </w:rPr>
        <w:t>КАБАРДИНО – БАЛКАРСКОЙ</w:t>
      </w:r>
      <w:proofErr w:type="gramEnd"/>
      <w:r w:rsidRPr="009D02FD">
        <w:rPr>
          <w:b/>
          <w:sz w:val="20"/>
          <w:szCs w:val="20"/>
        </w:rPr>
        <w:t xml:space="preserve">  РЕСПУБЛИКИ</w:t>
      </w:r>
    </w:p>
    <w:p w:rsidR="008F7105" w:rsidRPr="009D02FD" w:rsidRDefault="008F7105" w:rsidP="008F7105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9D02FD">
        <w:rPr>
          <w:b/>
          <w:sz w:val="20"/>
          <w:szCs w:val="20"/>
          <w:lang w:val="en-US"/>
        </w:rPr>
        <w:t>I</w:t>
      </w:r>
      <w:proofErr w:type="gramEnd"/>
      <w:r w:rsidRPr="009D02FD">
        <w:rPr>
          <w:b/>
          <w:sz w:val="20"/>
          <w:szCs w:val="20"/>
        </w:rPr>
        <w:t>ЫП</w:t>
      </w:r>
      <w:r w:rsidRPr="009D02FD">
        <w:rPr>
          <w:b/>
          <w:sz w:val="20"/>
          <w:szCs w:val="20"/>
          <w:lang w:val="en-US"/>
        </w:rPr>
        <w:t>I</w:t>
      </w:r>
      <w:r w:rsidRPr="009D02FD">
        <w:rPr>
          <w:b/>
          <w:sz w:val="20"/>
          <w:szCs w:val="20"/>
        </w:rPr>
        <w:t>Э СОВЕТ</w:t>
      </w:r>
    </w:p>
    <w:p w:rsidR="008F7105" w:rsidRPr="009D02FD" w:rsidRDefault="008F7105" w:rsidP="008F7105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>КЪАБАРТ</w:t>
      </w:r>
      <w:proofErr w:type="gramStart"/>
      <w:r w:rsidRPr="009D02FD">
        <w:rPr>
          <w:b/>
          <w:sz w:val="20"/>
          <w:szCs w:val="20"/>
        </w:rPr>
        <w:t>Ы-</w:t>
      </w:r>
      <w:proofErr w:type="gramEnd"/>
      <w:r w:rsidRPr="009D02FD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F7105" w:rsidRPr="009D02FD" w:rsidRDefault="00342ABD" w:rsidP="008F71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8" style="position:absolute;left:0;text-align:left;z-index:251662336" from="27.9pt,8.35pt" to="488.75pt,8.4pt" strokeweight="2pt">
            <v:stroke startarrowwidth="narrow" startarrowlength="short" endarrowwidth="narrow" endarrowlength="short"/>
          </v:line>
        </w:pict>
      </w:r>
    </w:p>
    <w:p w:rsidR="008F7105" w:rsidRPr="00AE217F" w:rsidRDefault="008F7105" w:rsidP="008F7105">
      <w:pPr>
        <w:jc w:val="center"/>
        <w:rPr>
          <w:b/>
          <w:sz w:val="18"/>
          <w:szCs w:val="18"/>
        </w:rPr>
      </w:pPr>
      <w:proofErr w:type="spellStart"/>
      <w:r w:rsidRPr="00AE217F">
        <w:rPr>
          <w:b/>
          <w:sz w:val="18"/>
          <w:szCs w:val="18"/>
        </w:rPr>
        <w:t>п-и</w:t>
      </w:r>
      <w:proofErr w:type="spellEnd"/>
      <w:r w:rsidRPr="00AE217F">
        <w:rPr>
          <w:b/>
          <w:sz w:val="18"/>
          <w:szCs w:val="18"/>
        </w:rPr>
        <w:t xml:space="preserve"> 361020, КБР, </w:t>
      </w:r>
      <w:proofErr w:type="spellStart"/>
      <w:r w:rsidRPr="00AE217F">
        <w:rPr>
          <w:b/>
          <w:sz w:val="18"/>
          <w:szCs w:val="18"/>
        </w:rPr>
        <w:t>Прохладненский</w:t>
      </w:r>
      <w:proofErr w:type="spellEnd"/>
      <w:r w:rsidRPr="00AE217F">
        <w:rPr>
          <w:b/>
          <w:sz w:val="18"/>
          <w:szCs w:val="18"/>
        </w:rPr>
        <w:t xml:space="preserve"> район, с</w:t>
      </w:r>
      <w:proofErr w:type="gramStart"/>
      <w:r w:rsidRPr="00AE217F">
        <w:rPr>
          <w:b/>
          <w:sz w:val="18"/>
          <w:szCs w:val="18"/>
        </w:rPr>
        <w:t>.Я</w:t>
      </w:r>
      <w:proofErr w:type="gramEnd"/>
      <w:r w:rsidRPr="00AE217F">
        <w:rPr>
          <w:b/>
          <w:sz w:val="18"/>
          <w:szCs w:val="18"/>
        </w:rPr>
        <w:t>нтарное , ул.Ленина д.21</w:t>
      </w:r>
    </w:p>
    <w:p w:rsidR="008F7105" w:rsidRPr="003A7B56" w:rsidRDefault="008F7105" w:rsidP="008F7105">
      <w:pPr>
        <w:jc w:val="center"/>
        <w:rPr>
          <w:b/>
          <w:sz w:val="18"/>
          <w:szCs w:val="18"/>
          <w:lang w:val="en-US"/>
        </w:rPr>
      </w:pPr>
      <w:r w:rsidRPr="00AE217F">
        <w:rPr>
          <w:b/>
          <w:color w:val="000000"/>
          <w:sz w:val="18"/>
          <w:szCs w:val="18"/>
        </w:rPr>
        <w:sym w:font="Wingdings 2" w:char="0027"/>
      </w:r>
      <w:r w:rsidRPr="003A7B56">
        <w:rPr>
          <w:b/>
          <w:color w:val="000000"/>
          <w:sz w:val="18"/>
          <w:szCs w:val="18"/>
          <w:lang w:val="en-US"/>
        </w:rPr>
        <w:t>/</w:t>
      </w:r>
      <w:r>
        <w:rPr>
          <w:b/>
          <w:color w:val="000000"/>
          <w:sz w:val="18"/>
          <w:szCs w:val="18"/>
        </w:rPr>
        <w:t>факс</w:t>
      </w:r>
      <w:r w:rsidRPr="003A7B56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3A7B56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3A7B56">
        <w:rPr>
          <w:b/>
          <w:color w:val="000000"/>
          <w:sz w:val="18"/>
          <w:szCs w:val="18"/>
          <w:lang w:val="en-US"/>
        </w:rPr>
        <w:t xml:space="preserve"> </w:t>
      </w:r>
      <w:r w:rsidRPr="00AE217F">
        <w:rPr>
          <w:b/>
          <w:color w:val="000000"/>
          <w:sz w:val="18"/>
          <w:szCs w:val="18"/>
          <w:lang w:val="en-US"/>
        </w:rPr>
        <w:t>e</w:t>
      </w:r>
      <w:r w:rsidRPr="003A7B56">
        <w:rPr>
          <w:b/>
          <w:color w:val="000000"/>
          <w:sz w:val="18"/>
          <w:szCs w:val="18"/>
          <w:lang w:val="en-US"/>
        </w:rPr>
        <w:t>-</w:t>
      </w:r>
      <w:r w:rsidRPr="00AE217F">
        <w:rPr>
          <w:b/>
          <w:color w:val="000000"/>
          <w:sz w:val="18"/>
          <w:szCs w:val="18"/>
          <w:lang w:val="en-US"/>
        </w:rPr>
        <w:t>mail</w:t>
      </w:r>
      <w:r w:rsidRPr="003A7B56">
        <w:rPr>
          <w:b/>
          <w:color w:val="000000"/>
          <w:sz w:val="18"/>
          <w:szCs w:val="18"/>
          <w:lang w:val="en-US"/>
        </w:rPr>
        <w:t xml:space="preserve">: </w:t>
      </w:r>
      <w:r w:rsidRPr="00AE217F">
        <w:rPr>
          <w:b/>
          <w:color w:val="000000"/>
          <w:sz w:val="18"/>
          <w:szCs w:val="18"/>
          <w:lang w:val="en-US"/>
        </w:rPr>
        <w:t>adm</w:t>
      </w:r>
      <w:r w:rsidRPr="003A7B56">
        <w:rPr>
          <w:b/>
          <w:color w:val="000000"/>
          <w:sz w:val="18"/>
          <w:szCs w:val="18"/>
          <w:lang w:val="en-US"/>
        </w:rPr>
        <w:t>.</w:t>
      </w:r>
      <w:r w:rsidRPr="00AE217F">
        <w:rPr>
          <w:b/>
          <w:color w:val="000000"/>
          <w:sz w:val="18"/>
          <w:szCs w:val="18"/>
          <w:lang w:val="en-US"/>
        </w:rPr>
        <w:t>jantarnoe</w:t>
      </w:r>
      <w:r w:rsidRPr="003A7B56">
        <w:rPr>
          <w:b/>
          <w:color w:val="000000"/>
          <w:sz w:val="18"/>
          <w:szCs w:val="18"/>
          <w:lang w:val="en-US"/>
        </w:rPr>
        <w:t>@</w:t>
      </w:r>
      <w:r w:rsidRPr="00AE217F">
        <w:rPr>
          <w:b/>
          <w:color w:val="000000"/>
          <w:sz w:val="18"/>
          <w:szCs w:val="18"/>
          <w:lang w:val="en-US"/>
        </w:rPr>
        <w:t>yandex</w:t>
      </w:r>
      <w:r w:rsidRPr="003A7B56">
        <w:rPr>
          <w:b/>
          <w:color w:val="000000"/>
          <w:sz w:val="18"/>
          <w:szCs w:val="18"/>
          <w:lang w:val="en-US"/>
        </w:rPr>
        <w:t>.</w:t>
      </w:r>
      <w:r w:rsidRPr="00AE217F">
        <w:rPr>
          <w:b/>
          <w:color w:val="000000"/>
          <w:sz w:val="18"/>
          <w:szCs w:val="18"/>
          <w:lang w:val="en-US"/>
        </w:rPr>
        <w:t>ru</w:t>
      </w:r>
    </w:p>
    <w:p w:rsidR="008F7105" w:rsidRPr="003A7B56" w:rsidRDefault="008F7105" w:rsidP="008F7105">
      <w:pPr>
        <w:rPr>
          <w:lang w:val="en-US"/>
        </w:rPr>
      </w:pPr>
    </w:p>
    <w:p w:rsidR="008F7105" w:rsidRPr="005A15A2" w:rsidRDefault="008F7105" w:rsidP="008F7105">
      <w:pPr>
        <w:pBdr>
          <w:top w:val="thickThinSmallGap" w:sz="24" w:space="1" w:color="auto"/>
        </w:pBdr>
        <w:ind w:left="-540"/>
        <w:jc w:val="center"/>
        <w:rPr>
          <w:lang w:val="en-US"/>
        </w:rPr>
      </w:pPr>
    </w:p>
    <w:p w:rsidR="008F7105" w:rsidRDefault="00744D63" w:rsidP="008F7105">
      <w:pPr>
        <w:pBdr>
          <w:top w:val="thickThinSmallGap" w:sz="24" w:space="1" w:color="auto"/>
        </w:pBdr>
        <w:ind w:left="-540"/>
        <w:jc w:val="center"/>
      </w:pPr>
      <w:r>
        <w:rPr>
          <w:b/>
        </w:rPr>
        <w:t>30.07.</w:t>
      </w:r>
      <w:r w:rsidR="008F7105">
        <w:rPr>
          <w:b/>
        </w:rPr>
        <w:t>2020</w:t>
      </w:r>
      <w:r w:rsidR="008F7105" w:rsidRPr="00914215">
        <w:rPr>
          <w:b/>
        </w:rPr>
        <w:t xml:space="preserve"> год                                                                          с. п. </w:t>
      </w:r>
      <w:proofErr w:type="gramStart"/>
      <w:r w:rsidR="008F7105" w:rsidRPr="00914215">
        <w:rPr>
          <w:b/>
        </w:rPr>
        <w:t>Янтарное</w:t>
      </w:r>
      <w:proofErr w:type="gramEnd"/>
    </w:p>
    <w:p w:rsidR="008F7105" w:rsidRDefault="008F7105" w:rsidP="008F7105">
      <w:pPr>
        <w:pBdr>
          <w:top w:val="thickThinSmallGap" w:sz="24" w:space="1" w:color="auto"/>
        </w:pBdr>
        <w:ind w:left="-540"/>
        <w:jc w:val="center"/>
      </w:pPr>
    </w:p>
    <w:p w:rsidR="008F7105" w:rsidRPr="008D268C" w:rsidRDefault="008F7105" w:rsidP="008F7105">
      <w:pPr>
        <w:pBdr>
          <w:top w:val="thickThinSmallGap" w:sz="24" w:space="1" w:color="auto"/>
        </w:pBdr>
        <w:ind w:left="-540"/>
        <w:jc w:val="center"/>
      </w:pPr>
    </w:p>
    <w:p w:rsidR="008F7105" w:rsidRPr="00914215" w:rsidRDefault="00562FD2" w:rsidP="008F7105">
      <w:pPr>
        <w:jc w:val="center"/>
        <w:rPr>
          <w:b/>
          <w:bCs/>
        </w:rPr>
      </w:pPr>
      <w:r>
        <w:rPr>
          <w:b/>
          <w:bCs/>
        </w:rPr>
        <w:t>РЕШЕНИЕ №</w:t>
      </w:r>
      <w:r w:rsidR="008F7105">
        <w:rPr>
          <w:b/>
          <w:bCs/>
        </w:rPr>
        <w:t xml:space="preserve"> 80-2</w:t>
      </w:r>
      <w:r w:rsidR="008F7105" w:rsidRPr="00914215">
        <w:rPr>
          <w:b/>
          <w:bCs/>
        </w:rPr>
        <w:t xml:space="preserve"> </w:t>
      </w:r>
    </w:p>
    <w:p w:rsidR="008F7105" w:rsidRDefault="008F7105" w:rsidP="008F7105">
      <w:pPr>
        <w:jc w:val="center"/>
        <w:rPr>
          <w:b/>
          <w:bCs/>
        </w:rPr>
      </w:pPr>
      <w:r w:rsidRPr="00914215">
        <w:rPr>
          <w:b/>
          <w:bCs/>
        </w:rPr>
        <w:t xml:space="preserve">Совета местного самоуправления сельского поселения Янтарное </w:t>
      </w:r>
      <w:proofErr w:type="spellStart"/>
      <w:r w:rsidRPr="00914215">
        <w:rPr>
          <w:b/>
          <w:bCs/>
        </w:rPr>
        <w:t>Прохладненского</w:t>
      </w:r>
      <w:proofErr w:type="spellEnd"/>
      <w:r w:rsidRPr="00914215">
        <w:rPr>
          <w:b/>
          <w:bCs/>
        </w:rPr>
        <w:t xml:space="preserve"> муниципального района </w:t>
      </w:r>
      <w:proofErr w:type="spellStart"/>
      <w:proofErr w:type="gramStart"/>
      <w:r w:rsidRPr="00914215">
        <w:rPr>
          <w:b/>
          <w:bCs/>
        </w:rPr>
        <w:t>Кабардино</w:t>
      </w:r>
      <w:proofErr w:type="spellEnd"/>
      <w:r w:rsidRPr="00914215">
        <w:rPr>
          <w:b/>
          <w:bCs/>
        </w:rPr>
        <w:t xml:space="preserve"> – Балкарской</w:t>
      </w:r>
      <w:proofErr w:type="gramEnd"/>
      <w:r w:rsidRPr="00914215">
        <w:rPr>
          <w:b/>
          <w:bCs/>
        </w:rPr>
        <w:t xml:space="preserve"> Республики </w:t>
      </w:r>
    </w:p>
    <w:p w:rsidR="008F7105" w:rsidRPr="00CF48CA" w:rsidRDefault="008F7105" w:rsidP="008F7105">
      <w:pPr>
        <w:rPr>
          <w:b/>
          <w:bCs/>
          <w:sz w:val="22"/>
          <w:szCs w:val="22"/>
          <w:highlight w:val="yellow"/>
        </w:rPr>
      </w:pPr>
    </w:p>
    <w:p w:rsidR="008F7105" w:rsidRPr="007F7615" w:rsidRDefault="008F7105" w:rsidP="008F7105">
      <w:pPr>
        <w:ind w:right="2552"/>
        <w:rPr>
          <w:sz w:val="28"/>
          <w:szCs w:val="28"/>
        </w:rPr>
      </w:pPr>
    </w:p>
    <w:p w:rsidR="00744D63" w:rsidRDefault="008F7105" w:rsidP="004512DB">
      <w:pPr>
        <w:ind w:right="283"/>
        <w:jc w:val="center"/>
        <w:rPr>
          <w:b/>
          <w:sz w:val="22"/>
          <w:szCs w:val="22"/>
        </w:rPr>
      </w:pPr>
      <w:r w:rsidRPr="008F7105">
        <w:rPr>
          <w:b/>
          <w:sz w:val="22"/>
          <w:szCs w:val="22"/>
        </w:rPr>
        <w:t xml:space="preserve">«Об </w:t>
      </w:r>
      <w:r w:rsidR="00744D63">
        <w:rPr>
          <w:b/>
          <w:sz w:val="22"/>
          <w:szCs w:val="22"/>
        </w:rPr>
        <w:t xml:space="preserve">  </w:t>
      </w:r>
      <w:r w:rsidRPr="008F7105">
        <w:rPr>
          <w:b/>
          <w:sz w:val="22"/>
          <w:szCs w:val="22"/>
        </w:rPr>
        <w:t xml:space="preserve">установлении </w:t>
      </w:r>
      <w:r w:rsidR="00744D63">
        <w:rPr>
          <w:b/>
          <w:sz w:val="22"/>
          <w:szCs w:val="22"/>
        </w:rPr>
        <w:t xml:space="preserve"> </w:t>
      </w:r>
      <w:r w:rsidRPr="008F7105">
        <w:rPr>
          <w:b/>
          <w:sz w:val="22"/>
          <w:szCs w:val="22"/>
        </w:rPr>
        <w:t xml:space="preserve">на </w:t>
      </w:r>
      <w:r w:rsidR="00744D63">
        <w:rPr>
          <w:b/>
          <w:sz w:val="22"/>
          <w:szCs w:val="22"/>
        </w:rPr>
        <w:t xml:space="preserve"> </w:t>
      </w:r>
      <w:r w:rsidRPr="008F7105">
        <w:rPr>
          <w:b/>
          <w:sz w:val="22"/>
          <w:szCs w:val="22"/>
        </w:rPr>
        <w:t>террит</w:t>
      </w:r>
      <w:r w:rsidR="00150F0A">
        <w:rPr>
          <w:b/>
          <w:sz w:val="22"/>
          <w:szCs w:val="22"/>
        </w:rPr>
        <w:t xml:space="preserve">ории </w:t>
      </w:r>
      <w:r w:rsidR="00744D63">
        <w:rPr>
          <w:b/>
          <w:sz w:val="22"/>
          <w:szCs w:val="22"/>
        </w:rPr>
        <w:t xml:space="preserve">  </w:t>
      </w:r>
      <w:r w:rsidR="004512DB">
        <w:rPr>
          <w:b/>
          <w:sz w:val="22"/>
          <w:szCs w:val="22"/>
        </w:rPr>
        <w:t xml:space="preserve">муниципального  </w:t>
      </w:r>
      <w:r w:rsidR="00150F0A">
        <w:rPr>
          <w:b/>
          <w:sz w:val="22"/>
          <w:szCs w:val="22"/>
        </w:rPr>
        <w:t xml:space="preserve">образования  </w:t>
      </w:r>
      <w:r w:rsidR="00744D63">
        <w:rPr>
          <w:b/>
          <w:sz w:val="22"/>
          <w:szCs w:val="22"/>
        </w:rPr>
        <w:t xml:space="preserve"> </w:t>
      </w:r>
      <w:r w:rsidRPr="008F7105">
        <w:rPr>
          <w:b/>
          <w:sz w:val="22"/>
          <w:szCs w:val="22"/>
        </w:rPr>
        <w:t xml:space="preserve">сельского поселения </w:t>
      </w:r>
      <w:proofErr w:type="gramStart"/>
      <w:r w:rsidRPr="008F7105">
        <w:rPr>
          <w:b/>
          <w:sz w:val="22"/>
          <w:szCs w:val="22"/>
        </w:rPr>
        <w:t>Янтарное</w:t>
      </w:r>
      <w:proofErr w:type="gramEnd"/>
      <w:r w:rsidRPr="008F7105">
        <w:rPr>
          <w:b/>
          <w:sz w:val="22"/>
          <w:szCs w:val="22"/>
        </w:rPr>
        <w:t xml:space="preserve"> </w:t>
      </w:r>
      <w:proofErr w:type="spellStart"/>
      <w:r w:rsidRPr="008F7105">
        <w:rPr>
          <w:b/>
          <w:sz w:val="22"/>
          <w:szCs w:val="22"/>
        </w:rPr>
        <w:t>Прохладненского</w:t>
      </w:r>
      <w:proofErr w:type="spellEnd"/>
      <w:r w:rsidRPr="008F7105">
        <w:rPr>
          <w:b/>
          <w:sz w:val="22"/>
          <w:szCs w:val="22"/>
        </w:rPr>
        <w:t xml:space="preserve"> муниципального района</w:t>
      </w:r>
    </w:p>
    <w:p w:rsidR="008F7105" w:rsidRPr="008F7105" w:rsidRDefault="008F7105" w:rsidP="004512DB">
      <w:pPr>
        <w:ind w:right="283"/>
        <w:jc w:val="center"/>
        <w:rPr>
          <w:b/>
          <w:sz w:val="22"/>
          <w:szCs w:val="22"/>
        </w:rPr>
      </w:pPr>
      <w:r w:rsidRPr="008F7105">
        <w:rPr>
          <w:b/>
          <w:sz w:val="22"/>
          <w:szCs w:val="22"/>
        </w:rPr>
        <w:t>Кабардино-Балкарской Республики налога на имущество физических лиц»</w:t>
      </w:r>
    </w:p>
    <w:p w:rsidR="008F7105" w:rsidRPr="004512DB" w:rsidRDefault="008F7105" w:rsidP="00744D63">
      <w:pPr>
        <w:ind w:right="5528"/>
        <w:jc w:val="center"/>
        <w:rPr>
          <w:sz w:val="28"/>
          <w:szCs w:val="28"/>
        </w:rPr>
      </w:pP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В соответствии с Федеральным законом от 06.10.2003 №131–ФЗ «Об общих принципах организации местного самоуправления в Российской Федерации», Главой 32 Налогового кодекса</w:t>
      </w:r>
      <w:r w:rsidR="00600BF1" w:rsidRPr="004512DB">
        <w:rPr>
          <w:sz w:val="28"/>
          <w:szCs w:val="28"/>
        </w:rPr>
        <w:t xml:space="preserve"> Российской Федерации</w:t>
      </w:r>
      <w:r w:rsidRPr="004512DB">
        <w:rPr>
          <w:sz w:val="28"/>
          <w:szCs w:val="28"/>
        </w:rPr>
        <w:t>, Законом Кабардино-Балкарской Республики от 13.11.2015 года №43-РЗ «</w:t>
      </w:r>
      <w:proofErr w:type="gramStart"/>
      <w:r w:rsidRPr="004512DB">
        <w:rPr>
          <w:sz w:val="28"/>
          <w:szCs w:val="28"/>
        </w:rPr>
        <w:t>Об</w:t>
      </w:r>
      <w:proofErr w:type="gramEnd"/>
      <w:r w:rsidRPr="004512DB">
        <w:rPr>
          <w:sz w:val="28"/>
          <w:szCs w:val="28"/>
        </w:rPr>
        <w:t xml:space="preserve"> </w:t>
      </w:r>
      <w:proofErr w:type="gramStart"/>
      <w:r w:rsidRPr="004512DB">
        <w:rPr>
          <w:sz w:val="28"/>
          <w:szCs w:val="28"/>
        </w:rPr>
        <w:t xml:space="preserve">установлении единой даты начала применения на территории Кабардино-Балкарской Республики порядка определения налоговой базы по налогу на имущество физических лиц исходя из кадастровой стоимости объектов налогообложения», Уставом сельского поселения Янтарное </w:t>
      </w:r>
      <w:proofErr w:type="spellStart"/>
      <w:r w:rsidRPr="004512DB">
        <w:rPr>
          <w:sz w:val="28"/>
          <w:szCs w:val="28"/>
        </w:rPr>
        <w:t>Прохладненского</w:t>
      </w:r>
      <w:proofErr w:type="spellEnd"/>
      <w:r w:rsidRPr="004512DB">
        <w:rPr>
          <w:sz w:val="28"/>
          <w:szCs w:val="28"/>
        </w:rPr>
        <w:t xml:space="preserve"> муниципального района, Совет местного самоуправления сельского поселения Янтарное </w:t>
      </w:r>
      <w:proofErr w:type="spellStart"/>
      <w:r w:rsidRPr="004512DB">
        <w:rPr>
          <w:sz w:val="28"/>
          <w:szCs w:val="28"/>
        </w:rPr>
        <w:t>Прохладненского</w:t>
      </w:r>
      <w:proofErr w:type="spellEnd"/>
      <w:r w:rsidRPr="004512DB">
        <w:rPr>
          <w:sz w:val="28"/>
          <w:szCs w:val="28"/>
        </w:rPr>
        <w:t xml:space="preserve"> муниципального района, </w:t>
      </w:r>
      <w:r w:rsidRPr="004512DB">
        <w:rPr>
          <w:b/>
          <w:sz w:val="28"/>
          <w:szCs w:val="28"/>
        </w:rPr>
        <w:t>РЕШИЛ:</w:t>
      </w:r>
      <w:proofErr w:type="gramEnd"/>
    </w:p>
    <w:p w:rsidR="008F7105" w:rsidRPr="004512DB" w:rsidRDefault="008F7105" w:rsidP="008F7105">
      <w:pPr>
        <w:ind w:firstLine="567"/>
        <w:jc w:val="center"/>
        <w:rPr>
          <w:sz w:val="28"/>
          <w:szCs w:val="28"/>
        </w:rPr>
      </w:pP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1. </w:t>
      </w:r>
      <w:proofErr w:type="gramStart"/>
      <w:r w:rsidRPr="004512DB">
        <w:rPr>
          <w:sz w:val="28"/>
          <w:szCs w:val="28"/>
        </w:rPr>
        <w:t xml:space="preserve">Установить с 1 января 2021 года на территории сельского Янтарное </w:t>
      </w:r>
      <w:proofErr w:type="spellStart"/>
      <w:r w:rsidRPr="004512DB">
        <w:rPr>
          <w:sz w:val="28"/>
          <w:szCs w:val="28"/>
        </w:rPr>
        <w:t>Прохладненского</w:t>
      </w:r>
      <w:proofErr w:type="spellEnd"/>
      <w:r w:rsidRPr="004512DB">
        <w:rPr>
          <w:sz w:val="28"/>
          <w:szCs w:val="28"/>
        </w:rPr>
        <w:t xml:space="preserve"> муниципального района КБР налог на имущество физических лиц, исходя из кадастровой стоимости.</w:t>
      </w:r>
      <w:proofErr w:type="gramEnd"/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2. Признать в соответствии со ст. 401 НК РФ объектами налогообложения расположенное в пределах муниципального образования сельского поселения Янтарное </w:t>
      </w:r>
      <w:proofErr w:type="spellStart"/>
      <w:r w:rsidRPr="004512DB">
        <w:rPr>
          <w:sz w:val="28"/>
          <w:szCs w:val="28"/>
        </w:rPr>
        <w:t>Прохладненского</w:t>
      </w:r>
      <w:proofErr w:type="spellEnd"/>
      <w:r w:rsidRPr="004512DB">
        <w:rPr>
          <w:sz w:val="28"/>
          <w:szCs w:val="28"/>
        </w:rPr>
        <w:t xml:space="preserve"> муниципального района Кабардино-Балкарской Республики следующее имущество: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1) жилой дом;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2) квартира, комната;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3) гараж, </w:t>
      </w:r>
      <w:proofErr w:type="spellStart"/>
      <w:r w:rsidRPr="004512DB">
        <w:rPr>
          <w:sz w:val="28"/>
          <w:szCs w:val="28"/>
        </w:rPr>
        <w:t>машино-место</w:t>
      </w:r>
      <w:proofErr w:type="spellEnd"/>
      <w:r w:rsidRPr="004512DB">
        <w:rPr>
          <w:sz w:val="28"/>
          <w:szCs w:val="28"/>
        </w:rPr>
        <w:t>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4) единый недвижимый комплекс;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5) объект незавершенного строительства;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lastRenderedPageBreak/>
        <w:t>6) иные здание, строение, сооружение, помещение.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3. Налоговой базой в отношении объектов налогообложения включенных в перечень, определяемый в соответствии с п. 2 настоящего Решения, признается кадастровая стоимость указанных объектов налогообложения.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4. Установить в соответствии со ст. 406 НК РФ налоговые ставки в процентах, исходя из кадастровой стоимости объекта налогообложения в следующих размерах:</w:t>
      </w:r>
    </w:p>
    <w:p w:rsidR="008F7105" w:rsidRPr="004512DB" w:rsidRDefault="008F7105" w:rsidP="008F7105">
      <w:pPr>
        <w:pStyle w:val="a5"/>
        <w:ind w:left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1) 0,3 процента в отношении: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- жилых домов, частей жилых домов, квартир, частей квартир, комнат;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- гаражей и </w:t>
      </w:r>
      <w:proofErr w:type="spellStart"/>
      <w:r w:rsidRPr="004512DB">
        <w:rPr>
          <w:sz w:val="28"/>
          <w:szCs w:val="28"/>
        </w:rPr>
        <w:t>машино-мест</w:t>
      </w:r>
      <w:proofErr w:type="spellEnd"/>
      <w:r w:rsidRPr="004512DB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2) 2,0 процента в отношении: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3) 0,5 процента в отношении прочих объектов налогообложения.</w:t>
      </w:r>
    </w:p>
    <w:p w:rsidR="008F7105" w:rsidRPr="004512DB" w:rsidRDefault="008F7105" w:rsidP="008F7105">
      <w:pPr>
        <w:tabs>
          <w:tab w:val="left" w:pos="802"/>
        </w:tabs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5. В местный бюджет зачисляются налоги, начисленные на имущество физических лиц, находящихся в пределах границ сельского поселения Янтарное </w:t>
      </w:r>
      <w:proofErr w:type="spellStart"/>
      <w:r w:rsidRPr="004512DB">
        <w:rPr>
          <w:sz w:val="28"/>
          <w:szCs w:val="28"/>
        </w:rPr>
        <w:t>Прохладненского</w:t>
      </w:r>
      <w:proofErr w:type="spellEnd"/>
      <w:r w:rsidRPr="004512DB">
        <w:rPr>
          <w:sz w:val="28"/>
          <w:szCs w:val="28"/>
        </w:rPr>
        <w:t xml:space="preserve"> муниципального района.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6. Налоговые льготы, установленные статьей 407 Налогового кодекса Российской Федерации, действуют в полном объеме.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7. Лица, имеющие право на льготы, установленные статьей 407 Налогового кодекса Российской Федерации, самостоятельно представляют необходимые документы в налоговые органы.</w:t>
      </w:r>
    </w:p>
    <w:p w:rsidR="008F7105" w:rsidRPr="004512DB" w:rsidRDefault="008F7105" w:rsidP="008F7105">
      <w:pPr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>8. Налог подлежит уплате налогоплательщиками в срок не позднее 1 декабря года, следующего за истекшим налоговым периодом.</w:t>
      </w:r>
    </w:p>
    <w:p w:rsidR="008F7105" w:rsidRPr="004512DB" w:rsidRDefault="008F7105" w:rsidP="008F71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         9</w:t>
      </w:r>
      <w:r w:rsidRPr="004512DB">
        <w:rPr>
          <w:rFonts w:ascii="Times New Roman" w:hAnsi="Times New Roman" w:cs="Times New Roman"/>
          <w:sz w:val="28"/>
          <w:szCs w:val="28"/>
        </w:rPr>
        <w:t xml:space="preserve">. </w:t>
      </w:r>
      <w:r w:rsidRPr="004512DB">
        <w:rPr>
          <w:sz w:val="28"/>
          <w:szCs w:val="28"/>
        </w:rPr>
        <w:t xml:space="preserve"> </w:t>
      </w:r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с 1 января 2021 года: </w:t>
      </w:r>
    </w:p>
    <w:p w:rsidR="00562FD2" w:rsidRPr="004512DB" w:rsidRDefault="000C3076" w:rsidP="008F71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2DB">
        <w:rPr>
          <w:rFonts w:ascii="Times New Roman" w:hAnsi="Times New Roman" w:cs="Times New Roman"/>
          <w:b w:val="0"/>
          <w:sz w:val="28"/>
          <w:szCs w:val="28"/>
        </w:rPr>
        <w:tab/>
      </w:r>
      <w:r w:rsidR="00562FD2" w:rsidRPr="004512DB">
        <w:rPr>
          <w:rFonts w:ascii="Times New Roman" w:hAnsi="Times New Roman" w:cs="Times New Roman"/>
          <w:b w:val="0"/>
          <w:sz w:val="28"/>
          <w:szCs w:val="28"/>
        </w:rPr>
        <w:t>- Решение Совета местного самоуправления сельского поселения Янтарное</w:t>
      </w:r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512DB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от 30.10.2015г. № 68/3 </w:t>
      </w:r>
      <w:r w:rsidR="00562FD2" w:rsidRPr="004512DB"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на территории  муниципального образования сельского поселения Янтарное </w:t>
      </w:r>
      <w:proofErr w:type="spellStart"/>
      <w:r w:rsidR="00562FD2" w:rsidRPr="004512DB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562FD2" w:rsidRPr="004512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Кабардино-Балкарской Республики налога на имущество физических лиц, исходя из </w:t>
      </w:r>
      <w:r w:rsidR="00562FD2" w:rsidRPr="004512DB">
        <w:rPr>
          <w:rFonts w:ascii="Times New Roman" w:hAnsi="Times New Roman" w:cs="Times New Roman"/>
          <w:b w:val="0"/>
          <w:sz w:val="28"/>
          <w:szCs w:val="28"/>
        </w:rPr>
        <w:lastRenderedPageBreak/>
        <w:t>кадастровой стоимости объектов налогообложения»</w:t>
      </w:r>
    </w:p>
    <w:p w:rsidR="000C3076" w:rsidRPr="004512DB" w:rsidRDefault="000C3076" w:rsidP="008F71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2DB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4512DB">
        <w:rPr>
          <w:rFonts w:ascii="Times New Roman" w:hAnsi="Times New Roman" w:cs="Times New Roman"/>
          <w:b w:val="0"/>
          <w:sz w:val="28"/>
          <w:szCs w:val="28"/>
        </w:rPr>
        <w:t>- Решение Совета местного самоуправления сельского поселения Янтарное</w:t>
      </w:r>
      <w:r w:rsidRPr="004512DB">
        <w:rPr>
          <w:sz w:val="28"/>
          <w:szCs w:val="28"/>
        </w:rPr>
        <w:t xml:space="preserve"> </w:t>
      </w:r>
      <w:proofErr w:type="spellStart"/>
      <w:r w:rsidRPr="004512DB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от 16.03.2016г №76/1«О внесении изменений в Решение  Совета местного самоуправления сельского поселения Янтарное </w:t>
      </w:r>
      <w:proofErr w:type="spellStart"/>
      <w:r w:rsidRPr="004512DB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от 30.10.2015г  № 68/3 «Об установлении на территории муниципального образования сельского поселения Янтарное </w:t>
      </w:r>
      <w:proofErr w:type="spellStart"/>
      <w:r w:rsidRPr="004512DB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Кабардино-Балкарской Республики налога на имущество физических лиц, исходя из кадастровой стоимости»</w:t>
      </w:r>
      <w:proofErr w:type="gramEnd"/>
    </w:p>
    <w:p w:rsidR="000C3076" w:rsidRPr="004512DB" w:rsidRDefault="000C3076" w:rsidP="00562FD2">
      <w:pPr>
        <w:ind w:right="-1"/>
        <w:jc w:val="both"/>
        <w:rPr>
          <w:sz w:val="28"/>
          <w:szCs w:val="28"/>
        </w:rPr>
      </w:pPr>
      <w:r w:rsidRPr="004512DB">
        <w:rPr>
          <w:sz w:val="28"/>
          <w:szCs w:val="28"/>
        </w:rPr>
        <w:tab/>
      </w:r>
      <w:proofErr w:type="gramStart"/>
      <w:r w:rsidR="00562FD2" w:rsidRPr="004512DB">
        <w:rPr>
          <w:sz w:val="28"/>
          <w:szCs w:val="28"/>
        </w:rPr>
        <w:t xml:space="preserve">- Решение Совета местного самоуправления сельского поселения Янтарное </w:t>
      </w:r>
      <w:proofErr w:type="spellStart"/>
      <w:r w:rsidR="00562FD2" w:rsidRPr="004512DB">
        <w:rPr>
          <w:sz w:val="28"/>
          <w:szCs w:val="28"/>
        </w:rPr>
        <w:t>Прохладненского</w:t>
      </w:r>
      <w:proofErr w:type="spellEnd"/>
      <w:r w:rsidR="00562FD2" w:rsidRPr="004512DB">
        <w:rPr>
          <w:sz w:val="28"/>
          <w:szCs w:val="28"/>
        </w:rPr>
        <w:t xml:space="preserve"> муниципального района КБР от 28.10.2019г №64/1«О внесении изменений в Решение  Совета местного самоуправления сельского поселения Янтарное </w:t>
      </w:r>
      <w:proofErr w:type="spellStart"/>
      <w:r w:rsidR="00562FD2" w:rsidRPr="004512DB">
        <w:rPr>
          <w:sz w:val="28"/>
          <w:szCs w:val="28"/>
        </w:rPr>
        <w:t>Прохладненского</w:t>
      </w:r>
      <w:proofErr w:type="spellEnd"/>
      <w:r w:rsidR="00562FD2" w:rsidRPr="004512DB">
        <w:rPr>
          <w:sz w:val="28"/>
          <w:szCs w:val="28"/>
        </w:rPr>
        <w:t xml:space="preserve"> муниципального района КБР от 30.10.2015г  № 68/3 «Об установлении на территории муниципального образования сельского поселения Янтарное </w:t>
      </w:r>
      <w:proofErr w:type="spellStart"/>
      <w:r w:rsidR="00562FD2" w:rsidRPr="004512DB">
        <w:rPr>
          <w:sz w:val="28"/>
          <w:szCs w:val="28"/>
        </w:rPr>
        <w:t>Прохладненского</w:t>
      </w:r>
      <w:proofErr w:type="spellEnd"/>
      <w:r w:rsidR="00562FD2" w:rsidRPr="004512DB">
        <w:rPr>
          <w:sz w:val="28"/>
          <w:szCs w:val="28"/>
        </w:rPr>
        <w:t xml:space="preserve"> муниципального района Кабардино-Балкарской Республики налога на имущество физических лиц, исходя из кадастровой стоимости объектов</w:t>
      </w:r>
      <w:proofErr w:type="gramEnd"/>
      <w:r w:rsidR="00562FD2" w:rsidRPr="004512DB">
        <w:rPr>
          <w:sz w:val="28"/>
          <w:szCs w:val="28"/>
        </w:rPr>
        <w:t xml:space="preserve"> налогообложения»</w:t>
      </w:r>
      <w:r w:rsidRPr="004512DB">
        <w:rPr>
          <w:sz w:val="28"/>
          <w:szCs w:val="28"/>
        </w:rPr>
        <w:t>.</w:t>
      </w:r>
    </w:p>
    <w:p w:rsidR="008F7105" w:rsidRPr="004512DB" w:rsidRDefault="008F7105" w:rsidP="0056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         10. Настоящее Решение подлежит обнародованию и официальному опубликованию в газете «</w:t>
      </w:r>
      <w:proofErr w:type="spellStart"/>
      <w:r w:rsidRPr="004512DB">
        <w:rPr>
          <w:rFonts w:ascii="Times New Roman" w:hAnsi="Times New Roman" w:cs="Times New Roman"/>
          <w:b w:val="0"/>
          <w:sz w:val="28"/>
          <w:szCs w:val="28"/>
        </w:rPr>
        <w:t>Прохладненские</w:t>
      </w:r>
      <w:proofErr w:type="spellEnd"/>
      <w:r w:rsidRPr="004512DB">
        <w:rPr>
          <w:rFonts w:ascii="Times New Roman" w:hAnsi="Times New Roman" w:cs="Times New Roman"/>
          <w:b w:val="0"/>
          <w:sz w:val="28"/>
          <w:szCs w:val="28"/>
        </w:rPr>
        <w:t xml:space="preserve"> известия».</w:t>
      </w:r>
    </w:p>
    <w:p w:rsidR="008F7105" w:rsidRPr="004512DB" w:rsidRDefault="008F7105" w:rsidP="008F7105">
      <w:pPr>
        <w:tabs>
          <w:tab w:val="left" w:pos="802"/>
        </w:tabs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11. </w:t>
      </w:r>
      <w:r w:rsidRPr="004512DB">
        <w:rPr>
          <w:color w:val="000000"/>
          <w:sz w:val="28"/>
          <w:szCs w:val="28"/>
        </w:rPr>
        <w:t>Настоящее решение вступает в законную силу с 1 января 2021 года, но не ранее чем по истечении одного месяца  со дня его официального опубликования.</w:t>
      </w:r>
    </w:p>
    <w:p w:rsidR="008F7105" w:rsidRPr="004512DB" w:rsidRDefault="008F7105" w:rsidP="008F7105">
      <w:pPr>
        <w:tabs>
          <w:tab w:val="left" w:pos="802"/>
        </w:tabs>
        <w:ind w:firstLine="567"/>
        <w:jc w:val="both"/>
        <w:rPr>
          <w:sz w:val="28"/>
          <w:szCs w:val="28"/>
        </w:rPr>
      </w:pPr>
      <w:r w:rsidRPr="004512DB">
        <w:rPr>
          <w:sz w:val="28"/>
          <w:szCs w:val="28"/>
        </w:rPr>
        <w:t xml:space="preserve">12. </w:t>
      </w:r>
      <w:proofErr w:type="gramStart"/>
      <w:r w:rsidRPr="004512DB">
        <w:rPr>
          <w:sz w:val="28"/>
          <w:szCs w:val="28"/>
        </w:rPr>
        <w:t>Контроль за</w:t>
      </w:r>
      <w:proofErr w:type="gramEnd"/>
      <w:r w:rsidRPr="004512DB">
        <w:rPr>
          <w:sz w:val="28"/>
          <w:szCs w:val="28"/>
        </w:rPr>
        <w:t xml:space="preserve"> исполнением настоящего решения возложить на постоянно действующую комиссию по экономике, финансам, учету, торговле и бытовому обслуживанию (Гапонова С.М.).</w:t>
      </w:r>
    </w:p>
    <w:p w:rsidR="008F7105" w:rsidRPr="004512DB" w:rsidRDefault="008F7105" w:rsidP="008F7105">
      <w:pPr>
        <w:autoSpaceDE w:val="0"/>
        <w:autoSpaceDN w:val="0"/>
        <w:adjustRightInd w:val="0"/>
        <w:rPr>
          <w:sz w:val="28"/>
          <w:szCs w:val="28"/>
        </w:rPr>
      </w:pPr>
    </w:p>
    <w:p w:rsidR="00150F0A" w:rsidRPr="004512DB" w:rsidRDefault="00150F0A" w:rsidP="00150F0A">
      <w:pPr>
        <w:rPr>
          <w:sz w:val="28"/>
          <w:szCs w:val="28"/>
        </w:rPr>
      </w:pPr>
      <w:r w:rsidRPr="004512DB">
        <w:rPr>
          <w:sz w:val="28"/>
          <w:szCs w:val="28"/>
        </w:rPr>
        <w:t xml:space="preserve">Председатель Совета </w:t>
      </w:r>
    </w:p>
    <w:p w:rsidR="00150F0A" w:rsidRPr="004512DB" w:rsidRDefault="00150F0A" w:rsidP="00150F0A">
      <w:pPr>
        <w:rPr>
          <w:sz w:val="28"/>
          <w:szCs w:val="28"/>
        </w:rPr>
      </w:pPr>
      <w:r w:rsidRPr="004512DB">
        <w:rPr>
          <w:sz w:val="28"/>
          <w:szCs w:val="28"/>
        </w:rPr>
        <w:t xml:space="preserve">местного самоуправления с.п. Янтарное                       </w:t>
      </w:r>
    </w:p>
    <w:p w:rsidR="00150F0A" w:rsidRPr="004512DB" w:rsidRDefault="00150F0A" w:rsidP="00150F0A">
      <w:pPr>
        <w:rPr>
          <w:sz w:val="28"/>
          <w:szCs w:val="28"/>
        </w:rPr>
      </w:pPr>
      <w:proofErr w:type="spellStart"/>
      <w:r w:rsidRPr="004512DB">
        <w:rPr>
          <w:sz w:val="28"/>
          <w:szCs w:val="28"/>
        </w:rPr>
        <w:t>Прохладненского</w:t>
      </w:r>
      <w:proofErr w:type="spellEnd"/>
      <w:r w:rsidRPr="004512DB">
        <w:rPr>
          <w:sz w:val="28"/>
          <w:szCs w:val="28"/>
        </w:rPr>
        <w:t xml:space="preserve"> муниципального р</w:t>
      </w:r>
      <w:r w:rsidR="004512DB">
        <w:rPr>
          <w:sz w:val="28"/>
          <w:szCs w:val="28"/>
        </w:rPr>
        <w:t xml:space="preserve">айона КБР                </w:t>
      </w:r>
      <w:r w:rsidRPr="004512DB">
        <w:rPr>
          <w:sz w:val="28"/>
          <w:szCs w:val="28"/>
        </w:rPr>
        <w:t xml:space="preserve">         А.П. </w:t>
      </w:r>
      <w:proofErr w:type="spellStart"/>
      <w:r w:rsidRPr="004512DB">
        <w:rPr>
          <w:sz w:val="28"/>
          <w:szCs w:val="28"/>
        </w:rPr>
        <w:t>Малаховский</w:t>
      </w:r>
      <w:proofErr w:type="spellEnd"/>
    </w:p>
    <w:p w:rsidR="008F7105" w:rsidRPr="004512DB" w:rsidRDefault="008F7105" w:rsidP="005716B7">
      <w:pPr>
        <w:rPr>
          <w:sz w:val="28"/>
          <w:szCs w:val="28"/>
        </w:rPr>
      </w:pPr>
    </w:p>
    <w:p w:rsidR="008F7105" w:rsidRPr="004512DB" w:rsidRDefault="008F7105" w:rsidP="005716B7">
      <w:pPr>
        <w:rPr>
          <w:sz w:val="28"/>
          <w:szCs w:val="28"/>
        </w:rPr>
      </w:pPr>
    </w:p>
    <w:p w:rsidR="008F7105" w:rsidRPr="004512DB" w:rsidRDefault="008F7105" w:rsidP="005716B7">
      <w:pPr>
        <w:rPr>
          <w:sz w:val="28"/>
          <w:szCs w:val="28"/>
        </w:rPr>
      </w:pPr>
    </w:p>
    <w:p w:rsidR="008F7105" w:rsidRPr="004512DB" w:rsidRDefault="008F7105" w:rsidP="005716B7">
      <w:pPr>
        <w:rPr>
          <w:sz w:val="28"/>
          <w:szCs w:val="28"/>
        </w:rPr>
      </w:pPr>
    </w:p>
    <w:p w:rsidR="008F7105" w:rsidRPr="004512DB" w:rsidRDefault="008F7105" w:rsidP="005716B7">
      <w:pPr>
        <w:rPr>
          <w:sz w:val="28"/>
          <w:szCs w:val="28"/>
        </w:rPr>
      </w:pPr>
    </w:p>
    <w:p w:rsidR="008F7105" w:rsidRPr="004512DB" w:rsidRDefault="008F7105" w:rsidP="005716B7">
      <w:pPr>
        <w:rPr>
          <w:sz w:val="28"/>
          <w:szCs w:val="28"/>
        </w:rPr>
      </w:pPr>
    </w:p>
    <w:p w:rsidR="008F7105" w:rsidRPr="005716B7" w:rsidRDefault="008F7105" w:rsidP="005716B7"/>
    <w:p w:rsidR="005716B7" w:rsidRPr="005716B7" w:rsidRDefault="005716B7" w:rsidP="005716B7"/>
    <w:p w:rsidR="0070373A" w:rsidRDefault="0070373A" w:rsidP="005716B7">
      <w:pPr>
        <w:autoSpaceDE w:val="0"/>
        <w:autoSpaceDN w:val="0"/>
        <w:adjustRightInd w:val="0"/>
        <w:jc w:val="both"/>
        <w:outlineLvl w:val="0"/>
      </w:pPr>
    </w:p>
    <w:sectPr w:rsidR="0070373A" w:rsidSect="004512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68F"/>
    <w:multiLevelType w:val="hybridMultilevel"/>
    <w:tmpl w:val="4BDEDE54"/>
    <w:lvl w:ilvl="0" w:tplc="E78EF84E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A0856"/>
    <w:rsid w:val="00002EB6"/>
    <w:rsid w:val="00091C0E"/>
    <w:rsid w:val="000C3076"/>
    <w:rsid w:val="000D3336"/>
    <w:rsid w:val="000E3752"/>
    <w:rsid w:val="001123A1"/>
    <w:rsid w:val="00150F0A"/>
    <w:rsid w:val="0016161D"/>
    <w:rsid w:val="0026260C"/>
    <w:rsid w:val="00273A99"/>
    <w:rsid w:val="003343FD"/>
    <w:rsid w:val="00342ABD"/>
    <w:rsid w:val="00387AEF"/>
    <w:rsid w:val="004512DB"/>
    <w:rsid w:val="004679AE"/>
    <w:rsid w:val="004A0856"/>
    <w:rsid w:val="00523632"/>
    <w:rsid w:val="00555C7B"/>
    <w:rsid w:val="00562FD2"/>
    <w:rsid w:val="005716B7"/>
    <w:rsid w:val="005B75A7"/>
    <w:rsid w:val="00600BF1"/>
    <w:rsid w:val="00605473"/>
    <w:rsid w:val="006D2562"/>
    <w:rsid w:val="0070373A"/>
    <w:rsid w:val="00744D63"/>
    <w:rsid w:val="00865F88"/>
    <w:rsid w:val="008711E9"/>
    <w:rsid w:val="008D268C"/>
    <w:rsid w:val="008D3FB3"/>
    <w:rsid w:val="008F7105"/>
    <w:rsid w:val="00955858"/>
    <w:rsid w:val="009A1AC4"/>
    <w:rsid w:val="009D04CA"/>
    <w:rsid w:val="009F3ECF"/>
    <w:rsid w:val="00A06FD1"/>
    <w:rsid w:val="00A14A22"/>
    <w:rsid w:val="00AC5E44"/>
    <w:rsid w:val="00AD648B"/>
    <w:rsid w:val="00C74FAC"/>
    <w:rsid w:val="00D47A6A"/>
    <w:rsid w:val="00E10240"/>
    <w:rsid w:val="00E77ED2"/>
    <w:rsid w:val="00E84397"/>
    <w:rsid w:val="00EB49B3"/>
    <w:rsid w:val="00F0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085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A0856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A0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A085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2EB6"/>
    <w:pPr>
      <w:ind w:left="720"/>
      <w:contextualSpacing/>
    </w:pPr>
  </w:style>
  <w:style w:type="paragraph" w:customStyle="1" w:styleId="ConsPlusTitle">
    <w:name w:val="ConsPlusTitle"/>
    <w:uiPriority w:val="99"/>
    <w:rsid w:val="0026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2020-08-07T07:15:00Z</cp:lastPrinted>
  <dcterms:created xsi:type="dcterms:W3CDTF">2020-08-03T07:00:00Z</dcterms:created>
  <dcterms:modified xsi:type="dcterms:W3CDTF">2020-08-07T07:16:00Z</dcterms:modified>
</cp:coreProperties>
</file>