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7A" w:rsidRDefault="00926E85" w:rsidP="00606B7A">
      <w:pPr>
        <w:jc w:val="both"/>
        <w:rPr>
          <w:b/>
          <w:bCs/>
        </w:rPr>
      </w:pPr>
      <w:r>
        <w:rPr>
          <w:b/>
          <w:bCs/>
          <w:noProof/>
        </w:rPr>
        <w:drawing>
          <wp:anchor distT="0" distB="0" distL="114300" distR="114300" simplePos="0" relativeHeight="251659264" behindDoc="0" locked="0" layoutInCell="1" allowOverlap="1">
            <wp:simplePos x="0" y="0"/>
            <wp:positionH relativeFrom="column">
              <wp:posOffset>2653665</wp:posOffset>
            </wp:positionH>
            <wp:positionV relativeFrom="paragraph">
              <wp:posOffset>137160</wp:posOffset>
            </wp:positionV>
            <wp:extent cx="552450" cy="593090"/>
            <wp:effectExtent l="19050" t="0" r="0" b="0"/>
            <wp:wrapTight wrapText="bothSides">
              <wp:wrapPolygon edited="0">
                <wp:start x="-745" y="0"/>
                <wp:lineTo x="-745" y="20814"/>
                <wp:lineTo x="21600" y="20814"/>
                <wp:lineTo x="21600" y="0"/>
                <wp:lineTo x="-745" y="0"/>
              </wp:wrapPolygon>
            </wp:wrapTight>
            <wp:docPr id="1" name="Рисунок 1"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ИБДД"/>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593090"/>
                    </a:xfrm>
                    <a:prstGeom prst="rect">
                      <a:avLst/>
                    </a:prstGeom>
                    <a:noFill/>
                  </pic:spPr>
                </pic:pic>
              </a:graphicData>
            </a:graphic>
          </wp:anchor>
        </w:drawing>
      </w:r>
    </w:p>
    <w:p w:rsidR="00606B7A" w:rsidRDefault="00606B7A" w:rsidP="00606B7A">
      <w:pPr>
        <w:jc w:val="both"/>
        <w:rPr>
          <w:b/>
          <w:bCs/>
        </w:rPr>
      </w:pPr>
      <w:bookmarkStart w:id="0" w:name="_GoBack"/>
      <w:bookmarkEnd w:id="0"/>
    </w:p>
    <w:p w:rsidR="00606B7A" w:rsidRDefault="00606B7A" w:rsidP="00606B7A">
      <w:pPr>
        <w:pStyle w:val="ConsPlusTitle"/>
        <w:jc w:val="center"/>
        <w:rPr>
          <w:sz w:val="24"/>
          <w:szCs w:val="24"/>
        </w:rPr>
      </w:pPr>
    </w:p>
    <w:p w:rsidR="00606B7A" w:rsidRDefault="00606B7A" w:rsidP="00606B7A">
      <w:pPr>
        <w:pStyle w:val="ConsPlusTitle"/>
        <w:jc w:val="center"/>
        <w:rPr>
          <w:sz w:val="24"/>
          <w:szCs w:val="24"/>
        </w:rPr>
      </w:pPr>
    </w:p>
    <w:p w:rsidR="00606B7A" w:rsidRDefault="00606B7A" w:rsidP="00606B7A">
      <w:pPr>
        <w:pStyle w:val="ConsPlusTitle"/>
        <w:jc w:val="center"/>
        <w:rPr>
          <w:sz w:val="24"/>
          <w:szCs w:val="24"/>
        </w:rPr>
      </w:pPr>
    </w:p>
    <w:p w:rsidR="00606B7A" w:rsidRPr="002070EA" w:rsidRDefault="00606B7A" w:rsidP="00606B7A">
      <w:pPr>
        <w:jc w:val="center"/>
        <w:rPr>
          <w:b/>
          <w:sz w:val="16"/>
          <w:szCs w:val="16"/>
        </w:rPr>
      </w:pPr>
      <w:r w:rsidRPr="002070EA">
        <w:rPr>
          <w:b/>
          <w:bCs/>
          <w:sz w:val="16"/>
          <w:szCs w:val="16"/>
        </w:rPr>
        <w:t xml:space="preserve">СОВЕТ  МЕСТНОГО  САМОУПРАВЛЕНИЯ СЕЛЬСКОГО ПОСЕЛЕНИЯ </w:t>
      </w:r>
      <w:proofErr w:type="gramStart"/>
      <w:r w:rsidR="00BA401F">
        <w:rPr>
          <w:b/>
          <w:bCs/>
          <w:sz w:val="16"/>
          <w:szCs w:val="16"/>
        </w:rPr>
        <w:t>ЯНТАРН</w:t>
      </w:r>
      <w:r w:rsidRPr="002070EA">
        <w:rPr>
          <w:b/>
          <w:bCs/>
          <w:sz w:val="16"/>
          <w:szCs w:val="16"/>
        </w:rPr>
        <w:t>ОЕ</w:t>
      </w:r>
      <w:proofErr w:type="gramEnd"/>
    </w:p>
    <w:p w:rsidR="00606B7A" w:rsidRDefault="00606B7A" w:rsidP="00606B7A">
      <w:pPr>
        <w:jc w:val="center"/>
        <w:rPr>
          <w:b/>
          <w:bCs/>
          <w:sz w:val="16"/>
          <w:szCs w:val="16"/>
        </w:rPr>
      </w:pPr>
      <w:r w:rsidRPr="002070EA">
        <w:rPr>
          <w:b/>
          <w:bCs/>
          <w:sz w:val="16"/>
          <w:szCs w:val="16"/>
        </w:rPr>
        <w:t>ПРОХЛАДНЕНСКОГО  МУНИЦИПАЛЬНОГО РАЙОНА КАБАРДИНО-БАЛКАРСКОЙ  РЕСПУБЛИКИ</w:t>
      </w:r>
    </w:p>
    <w:p w:rsidR="00606B7A" w:rsidRPr="002070EA" w:rsidRDefault="00606B7A" w:rsidP="00606B7A">
      <w:pPr>
        <w:jc w:val="center"/>
        <w:rPr>
          <w:b/>
          <w:bCs/>
          <w:sz w:val="16"/>
          <w:szCs w:val="16"/>
        </w:rPr>
      </w:pPr>
    </w:p>
    <w:p w:rsidR="00606B7A" w:rsidRPr="002070EA" w:rsidRDefault="00606B7A" w:rsidP="00606B7A">
      <w:pPr>
        <w:jc w:val="center"/>
        <w:rPr>
          <w:b/>
          <w:bCs/>
          <w:sz w:val="16"/>
          <w:szCs w:val="16"/>
        </w:rPr>
      </w:pPr>
      <w:r w:rsidRPr="002070EA">
        <w:rPr>
          <w:b/>
          <w:sz w:val="16"/>
          <w:szCs w:val="16"/>
        </w:rPr>
        <w:t>КЪЭБЭРДЕЙ – БАЛЪКЪЭР   РЕСПУБЛИКЭ  ПРОХЛАДНЭ  КУЕЙМ ХЫХЬЭ</w:t>
      </w:r>
    </w:p>
    <w:p w:rsidR="00606B7A" w:rsidRDefault="00BA401F" w:rsidP="00606B7A">
      <w:pPr>
        <w:jc w:val="center"/>
        <w:rPr>
          <w:b/>
          <w:bCs/>
          <w:sz w:val="16"/>
          <w:szCs w:val="16"/>
        </w:rPr>
      </w:pPr>
      <w:r w:rsidRPr="00BA401F">
        <w:rPr>
          <w:b/>
          <w:sz w:val="16"/>
          <w:szCs w:val="16"/>
        </w:rPr>
        <w:t>ЯНТАРНЭ</w:t>
      </w:r>
      <w:r w:rsidR="00606B7A" w:rsidRPr="002070EA">
        <w:rPr>
          <w:b/>
          <w:bCs/>
          <w:sz w:val="16"/>
          <w:szCs w:val="16"/>
        </w:rPr>
        <w:t xml:space="preserve">  КЪУАЖЭ  СОВЕТЫМ  И  ЩЫП</w:t>
      </w:r>
      <w:r w:rsidR="00606B7A" w:rsidRPr="002070EA">
        <w:rPr>
          <w:b/>
          <w:bCs/>
          <w:sz w:val="16"/>
          <w:szCs w:val="16"/>
          <w:lang w:val="en-US"/>
        </w:rPr>
        <w:t>I</w:t>
      </w:r>
      <w:r w:rsidR="00606B7A" w:rsidRPr="002070EA">
        <w:rPr>
          <w:b/>
          <w:bCs/>
          <w:sz w:val="16"/>
          <w:szCs w:val="16"/>
        </w:rPr>
        <w:t>Э  САМОУПРАВЛЕНЭ</w:t>
      </w:r>
    </w:p>
    <w:p w:rsidR="00606B7A" w:rsidRPr="002070EA" w:rsidRDefault="00606B7A" w:rsidP="00606B7A">
      <w:pPr>
        <w:jc w:val="center"/>
        <w:rPr>
          <w:b/>
          <w:bCs/>
          <w:sz w:val="16"/>
          <w:szCs w:val="16"/>
        </w:rPr>
      </w:pPr>
    </w:p>
    <w:p w:rsidR="00606B7A" w:rsidRPr="002070EA" w:rsidRDefault="00606B7A" w:rsidP="00606B7A">
      <w:pPr>
        <w:jc w:val="center"/>
        <w:rPr>
          <w:b/>
          <w:bCs/>
          <w:sz w:val="16"/>
          <w:szCs w:val="16"/>
        </w:rPr>
      </w:pPr>
      <w:r w:rsidRPr="002070EA">
        <w:rPr>
          <w:b/>
          <w:bCs/>
          <w:sz w:val="16"/>
          <w:szCs w:val="16"/>
        </w:rPr>
        <w:t>КЪАБАРТЫ – МАЛКЪАР  РЕСПУБЛИКАНЫ  ПРОХЛАДНА  РАЙОНУНУ</w:t>
      </w:r>
    </w:p>
    <w:p w:rsidR="00606B7A" w:rsidRPr="002070EA" w:rsidRDefault="00BA401F" w:rsidP="00606B7A">
      <w:pPr>
        <w:jc w:val="center"/>
        <w:rPr>
          <w:b/>
          <w:bCs/>
          <w:sz w:val="16"/>
          <w:szCs w:val="16"/>
        </w:rPr>
      </w:pPr>
      <w:r>
        <w:rPr>
          <w:b/>
          <w:bCs/>
          <w:sz w:val="16"/>
          <w:szCs w:val="16"/>
        </w:rPr>
        <w:t>ЯНТАРНОЕ</w:t>
      </w:r>
      <w:r w:rsidR="00606B7A" w:rsidRPr="002070EA">
        <w:rPr>
          <w:b/>
          <w:bCs/>
          <w:sz w:val="16"/>
          <w:szCs w:val="16"/>
        </w:rPr>
        <w:t xml:space="preserve">  ЭЛЬНИ  СОВЕТИНИ  ЖЕР  ЖЕРЛИ  САМОУПРАВЛЕНИЯСЫ</w:t>
      </w:r>
    </w:p>
    <w:p w:rsidR="00606B7A" w:rsidRPr="001074E7" w:rsidRDefault="00606B7A" w:rsidP="00606B7A">
      <w:pPr>
        <w:jc w:val="center"/>
        <w:rPr>
          <w:b/>
          <w:bCs/>
          <w:sz w:val="18"/>
          <w:szCs w:val="18"/>
        </w:rPr>
      </w:pPr>
      <w:r w:rsidRPr="001074E7">
        <w:rPr>
          <w:b/>
          <w:bCs/>
          <w:sz w:val="18"/>
          <w:szCs w:val="18"/>
        </w:rPr>
        <w:t>_____________________________________________________________________________________________________</w:t>
      </w:r>
    </w:p>
    <w:p w:rsidR="00926E85" w:rsidRDefault="00926E85" w:rsidP="00926E85">
      <w:pPr>
        <w:pBdr>
          <w:bottom w:val="single" w:sz="12" w:space="1" w:color="auto"/>
        </w:pBdr>
        <w:jc w:val="center"/>
        <w:rPr>
          <w:b/>
          <w:bCs/>
          <w:sz w:val="18"/>
          <w:szCs w:val="18"/>
        </w:rPr>
      </w:pPr>
      <w:r>
        <w:rPr>
          <w:b/>
          <w:bCs/>
          <w:sz w:val="18"/>
          <w:szCs w:val="18"/>
        </w:rPr>
        <w:t>П – и   361020</w:t>
      </w:r>
      <w:r w:rsidR="00606B7A" w:rsidRPr="001074E7">
        <w:rPr>
          <w:b/>
          <w:bCs/>
          <w:sz w:val="18"/>
          <w:szCs w:val="18"/>
        </w:rPr>
        <w:t xml:space="preserve">,   КБР,  </w:t>
      </w:r>
      <w:proofErr w:type="spellStart"/>
      <w:r w:rsidR="00606B7A" w:rsidRPr="001074E7">
        <w:rPr>
          <w:b/>
          <w:bCs/>
          <w:sz w:val="18"/>
          <w:szCs w:val="18"/>
        </w:rPr>
        <w:t>Прохладненский</w:t>
      </w:r>
      <w:proofErr w:type="spellEnd"/>
      <w:r w:rsidR="00606B7A" w:rsidRPr="001074E7">
        <w:rPr>
          <w:b/>
          <w:bCs/>
          <w:sz w:val="18"/>
          <w:szCs w:val="18"/>
        </w:rPr>
        <w:t xml:space="preserve"> район,     с. </w:t>
      </w:r>
      <w:r>
        <w:rPr>
          <w:b/>
          <w:bCs/>
          <w:sz w:val="18"/>
          <w:szCs w:val="18"/>
        </w:rPr>
        <w:t>Янтарн</w:t>
      </w:r>
      <w:r w:rsidR="00606B7A" w:rsidRPr="001074E7">
        <w:rPr>
          <w:b/>
          <w:bCs/>
          <w:sz w:val="18"/>
          <w:szCs w:val="18"/>
        </w:rPr>
        <w:t xml:space="preserve">ое,  ул. </w:t>
      </w:r>
      <w:r>
        <w:rPr>
          <w:b/>
          <w:bCs/>
          <w:sz w:val="18"/>
          <w:szCs w:val="18"/>
        </w:rPr>
        <w:t>Ленина, д.21</w:t>
      </w:r>
      <w:r w:rsidR="00606B7A" w:rsidRPr="001074E7">
        <w:rPr>
          <w:b/>
          <w:bCs/>
          <w:sz w:val="18"/>
          <w:szCs w:val="18"/>
        </w:rPr>
        <w:t>,</w:t>
      </w:r>
    </w:p>
    <w:p w:rsidR="00606B7A" w:rsidRPr="00916524" w:rsidRDefault="00926E85" w:rsidP="00926E85">
      <w:pPr>
        <w:pBdr>
          <w:bottom w:val="single" w:sz="12" w:space="1" w:color="auto"/>
        </w:pBdr>
        <w:jc w:val="center"/>
        <w:rPr>
          <w:b/>
          <w:bCs/>
          <w:sz w:val="18"/>
          <w:szCs w:val="18"/>
        </w:rPr>
      </w:pPr>
      <w:r w:rsidRPr="00926E85">
        <w:rPr>
          <w:rFonts w:ascii="Algerian" w:hAnsi="Algerian"/>
          <w:b/>
          <w:color w:val="000000"/>
          <w:sz w:val="18"/>
          <w:szCs w:val="18"/>
        </w:rPr>
        <w:sym w:font="Wingdings 2" w:char="0027"/>
      </w:r>
      <w:r w:rsidRPr="00916524">
        <w:rPr>
          <w:b/>
          <w:color w:val="000000"/>
          <w:sz w:val="18"/>
          <w:szCs w:val="18"/>
        </w:rPr>
        <w:t xml:space="preserve"> 8(86631) 52-3-66</w:t>
      </w:r>
      <w:r w:rsidRPr="00916524">
        <w:rPr>
          <w:rFonts w:ascii="Algerian" w:hAnsi="Algerian"/>
          <w:b/>
          <w:color w:val="000000"/>
          <w:sz w:val="18"/>
          <w:szCs w:val="18"/>
        </w:rPr>
        <w:t xml:space="preserve"> </w:t>
      </w:r>
      <w:r w:rsidRPr="00926E85">
        <w:rPr>
          <w:rFonts w:ascii="Algerian" w:hAnsi="Algerian"/>
          <w:b/>
          <w:color w:val="000000"/>
          <w:sz w:val="18"/>
          <w:szCs w:val="18"/>
          <w:lang w:val="en-US"/>
        </w:rPr>
        <w:t>e</w:t>
      </w:r>
      <w:r w:rsidRPr="00916524">
        <w:rPr>
          <w:b/>
          <w:color w:val="000000"/>
          <w:sz w:val="18"/>
          <w:szCs w:val="18"/>
        </w:rPr>
        <w:t>-</w:t>
      </w:r>
      <w:r w:rsidRPr="00926E85">
        <w:rPr>
          <w:b/>
          <w:color w:val="000000"/>
          <w:sz w:val="18"/>
          <w:szCs w:val="18"/>
          <w:lang w:val="en-US"/>
        </w:rPr>
        <w:t>mail</w:t>
      </w:r>
      <w:r w:rsidRPr="00916524">
        <w:rPr>
          <w:b/>
          <w:color w:val="000000"/>
          <w:sz w:val="18"/>
          <w:szCs w:val="18"/>
        </w:rPr>
        <w:t xml:space="preserve">: </w:t>
      </w:r>
      <w:proofErr w:type="spellStart"/>
      <w:r w:rsidRPr="00926E85">
        <w:rPr>
          <w:b/>
          <w:color w:val="000000"/>
          <w:sz w:val="18"/>
          <w:szCs w:val="18"/>
          <w:lang w:val="en-US"/>
        </w:rPr>
        <w:t>adm</w:t>
      </w:r>
      <w:proofErr w:type="spellEnd"/>
      <w:r w:rsidRPr="00916524">
        <w:rPr>
          <w:b/>
          <w:color w:val="000000"/>
          <w:sz w:val="18"/>
          <w:szCs w:val="18"/>
        </w:rPr>
        <w:t>.</w:t>
      </w:r>
      <w:proofErr w:type="spellStart"/>
      <w:r w:rsidRPr="00926E85">
        <w:rPr>
          <w:b/>
          <w:color w:val="000000"/>
          <w:sz w:val="18"/>
          <w:szCs w:val="18"/>
          <w:lang w:val="en-US"/>
        </w:rPr>
        <w:t>jantarnoe</w:t>
      </w:r>
      <w:proofErr w:type="spellEnd"/>
      <w:r w:rsidRPr="00916524">
        <w:rPr>
          <w:b/>
          <w:color w:val="000000"/>
          <w:sz w:val="18"/>
          <w:szCs w:val="18"/>
        </w:rPr>
        <w:t>@</w:t>
      </w:r>
      <w:proofErr w:type="spellStart"/>
      <w:r w:rsidRPr="00926E85">
        <w:rPr>
          <w:b/>
          <w:color w:val="000000"/>
          <w:sz w:val="18"/>
          <w:szCs w:val="18"/>
          <w:lang w:val="en-US"/>
        </w:rPr>
        <w:t>yandex</w:t>
      </w:r>
      <w:proofErr w:type="spellEnd"/>
      <w:r w:rsidRPr="00916524">
        <w:rPr>
          <w:b/>
          <w:color w:val="000000"/>
          <w:sz w:val="18"/>
          <w:szCs w:val="18"/>
        </w:rPr>
        <w:t>.</w:t>
      </w:r>
      <w:proofErr w:type="spellStart"/>
      <w:r w:rsidRPr="00926E85">
        <w:rPr>
          <w:b/>
          <w:color w:val="000000"/>
          <w:sz w:val="18"/>
          <w:szCs w:val="18"/>
          <w:lang w:val="en-US"/>
        </w:rPr>
        <w:t>ru</w:t>
      </w:r>
      <w:proofErr w:type="spellEnd"/>
    </w:p>
    <w:p w:rsidR="00BA401F" w:rsidRDefault="00BA401F" w:rsidP="00606B7A">
      <w:pPr>
        <w:pStyle w:val="ConsPlusTitle"/>
        <w:rPr>
          <w:b w:val="0"/>
          <w:color w:val="000000"/>
          <w:sz w:val="22"/>
          <w:szCs w:val="22"/>
        </w:rPr>
      </w:pPr>
    </w:p>
    <w:p w:rsidR="00BA401F" w:rsidRDefault="00BA401F" w:rsidP="00606B7A">
      <w:pPr>
        <w:pStyle w:val="ConsPlusTitle"/>
        <w:rPr>
          <w:b w:val="0"/>
          <w:color w:val="000000"/>
          <w:sz w:val="22"/>
          <w:szCs w:val="22"/>
        </w:rPr>
      </w:pPr>
    </w:p>
    <w:p w:rsidR="00606B7A" w:rsidRPr="0081468A" w:rsidRDefault="0081468A" w:rsidP="00606B7A">
      <w:pPr>
        <w:pStyle w:val="ConsPlusTitle"/>
        <w:rPr>
          <w:sz w:val="24"/>
          <w:szCs w:val="24"/>
        </w:rPr>
      </w:pPr>
      <w:r w:rsidRPr="0081468A">
        <w:rPr>
          <w:color w:val="000000"/>
          <w:sz w:val="24"/>
          <w:szCs w:val="24"/>
        </w:rPr>
        <w:t>01.06.2023г</w:t>
      </w:r>
      <w:r w:rsidR="00B9310C" w:rsidRPr="0081468A">
        <w:rPr>
          <w:sz w:val="24"/>
          <w:szCs w:val="24"/>
        </w:rPr>
        <w:t xml:space="preserve">                  </w:t>
      </w:r>
      <w:r w:rsidR="00606B7A" w:rsidRPr="0081468A">
        <w:rPr>
          <w:sz w:val="24"/>
          <w:szCs w:val="24"/>
        </w:rPr>
        <w:t xml:space="preserve">                                                                 </w:t>
      </w:r>
      <w:r w:rsidR="00926E85" w:rsidRPr="0081468A">
        <w:rPr>
          <w:sz w:val="24"/>
          <w:szCs w:val="24"/>
        </w:rPr>
        <w:t xml:space="preserve">                                   </w:t>
      </w:r>
      <w:r w:rsidR="00606B7A" w:rsidRPr="0081468A">
        <w:rPr>
          <w:sz w:val="24"/>
          <w:szCs w:val="24"/>
        </w:rPr>
        <w:t xml:space="preserve">  с.</w:t>
      </w:r>
      <w:r w:rsidR="00926E85" w:rsidRPr="0081468A">
        <w:rPr>
          <w:sz w:val="24"/>
          <w:szCs w:val="24"/>
        </w:rPr>
        <w:t>Янтарное</w:t>
      </w:r>
    </w:p>
    <w:p w:rsidR="00606B7A" w:rsidRPr="0081468A" w:rsidRDefault="00606B7A" w:rsidP="00606B7A">
      <w:pPr>
        <w:pStyle w:val="ConsPlusTitle"/>
        <w:jc w:val="center"/>
        <w:rPr>
          <w:sz w:val="24"/>
          <w:szCs w:val="24"/>
        </w:rPr>
      </w:pPr>
      <w:r w:rsidRPr="0081468A">
        <w:rPr>
          <w:sz w:val="24"/>
          <w:szCs w:val="24"/>
        </w:rPr>
        <w:t>РЕШЕНИЕ №</w:t>
      </w:r>
      <w:r w:rsidR="0081468A" w:rsidRPr="0081468A">
        <w:rPr>
          <w:sz w:val="24"/>
          <w:szCs w:val="24"/>
        </w:rPr>
        <w:t>43/1</w:t>
      </w:r>
      <w:r w:rsidRPr="0081468A">
        <w:rPr>
          <w:sz w:val="24"/>
          <w:szCs w:val="24"/>
        </w:rPr>
        <w:t xml:space="preserve"> </w:t>
      </w:r>
      <w:r w:rsidR="00290677" w:rsidRPr="0081468A">
        <w:rPr>
          <w:sz w:val="24"/>
          <w:szCs w:val="24"/>
        </w:rPr>
        <w:t xml:space="preserve"> </w:t>
      </w:r>
    </w:p>
    <w:p w:rsidR="00926E85" w:rsidRPr="00926E85" w:rsidRDefault="00926E85" w:rsidP="00926E85">
      <w:pPr>
        <w:jc w:val="center"/>
        <w:rPr>
          <w:bCs/>
        </w:rPr>
      </w:pPr>
      <w:r w:rsidRPr="00763918">
        <w:rPr>
          <w:bCs/>
        </w:rPr>
        <w:t xml:space="preserve">Совета местного самоуправления сельского поселения Янтарное </w:t>
      </w:r>
      <w:proofErr w:type="spellStart"/>
      <w:r w:rsidRPr="00763918">
        <w:rPr>
          <w:bCs/>
        </w:rPr>
        <w:t>Прохладненского</w:t>
      </w:r>
      <w:proofErr w:type="spellEnd"/>
      <w:r w:rsidRPr="00763918">
        <w:rPr>
          <w:bCs/>
        </w:rPr>
        <w:t xml:space="preserve"> му</w:t>
      </w:r>
      <w:r>
        <w:rPr>
          <w:bCs/>
        </w:rPr>
        <w:t>ниципального района Кабардино-</w:t>
      </w:r>
      <w:r w:rsidRPr="00763918">
        <w:rPr>
          <w:bCs/>
        </w:rPr>
        <w:t xml:space="preserve">Балкарской Республики </w:t>
      </w:r>
    </w:p>
    <w:p w:rsidR="005B2FE5" w:rsidRPr="00290677" w:rsidRDefault="005B2FE5">
      <w:pPr>
        <w:rPr>
          <w:sz w:val="22"/>
          <w:szCs w:val="22"/>
        </w:rPr>
      </w:pPr>
    </w:p>
    <w:p w:rsidR="0081468A" w:rsidRDefault="00606B7A" w:rsidP="00290677">
      <w:pPr>
        <w:tabs>
          <w:tab w:val="left" w:pos="342"/>
        </w:tabs>
        <w:jc w:val="center"/>
        <w:rPr>
          <w:b/>
          <w:sz w:val="26"/>
          <w:szCs w:val="26"/>
        </w:rPr>
      </w:pPr>
      <w:r w:rsidRPr="0081468A">
        <w:rPr>
          <w:b/>
          <w:bCs/>
          <w:sz w:val="26"/>
          <w:szCs w:val="26"/>
        </w:rPr>
        <w:t>Об утверждении «</w:t>
      </w:r>
      <w:r w:rsidRPr="0081468A">
        <w:rPr>
          <w:b/>
          <w:sz w:val="26"/>
          <w:szCs w:val="26"/>
        </w:rPr>
        <w:t xml:space="preserve">Правил </w:t>
      </w:r>
      <w:r w:rsidR="00290677" w:rsidRPr="0081468A">
        <w:rPr>
          <w:b/>
          <w:sz w:val="26"/>
          <w:szCs w:val="26"/>
        </w:rPr>
        <w:t xml:space="preserve">содержания, выпаса и прогона </w:t>
      </w:r>
    </w:p>
    <w:p w:rsidR="0081468A" w:rsidRDefault="00290677" w:rsidP="0081468A">
      <w:pPr>
        <w:tabs>
          <w:tab w:val="left" w:pos="342"/>
        </w:tabs>
        <w:jc w:val="center"/>
        <w:rPr>
          <w:b/>
          <w:sz w:val="26"/>
          <w:szCs w:val="26"/>
        </w:rPr>
      </w:pPr>
      <w:r w:rsidRPr="0081468A">
        <w:rPr>
          <w:b/>
          <w:sz w:val="26"/>
          <w:szCs w:val="26"/>
        </w:rPr>
        <w:t xml:space="preserve">сельскохозяйственных животных и птицы на территории </w:t>
      </w:r>
    </w:p>
    <w:p w:rsidR="0081468A" w:rsidRPr="0081468A" w:rsidRDefault="00290677" w:rsidP="0081468A">
      <w:pPr>
        <w:tabs>
          <w:tab w:val="left" w:pos="342"/>
        </w:tabs>
        <w:jc w:val="center"/>
        <w:rPr>
          <w:b/>
          <w:sz w:val="26"/>
          <w:szCs w:val="26"/>
        </w:rPr>
      </w:pPr>
      <w:r w:rsidRPr="0081468A">
        <w:rPr>
          <w:b/>
          <w:sz w:val="26"/>
          <w:szCs w:val="26"/>
        </w:rPr>
        <w:t>муниципального образования</w:t>
      </w:r>
      <w:r w:rsidR="00606B7A" w:rsidRPr="0081468A">
        <w:rPr>
          <w:b/>
          <w:sz w:val="26"/>
          <w:szCs w:val="26"/>
        </w:rPr>
        <w:t xml:space="preserve"> на территории</w:t>
      </w:r>
      <w:r w:rsidR="00606B7A" w:rsidRPr="0081468A">
        <w:rPr>
          <w:b/>
          <w:bCs/>
          <w:sz w:val="26"/>
          <w:szCs w:val="26"/>
        </w:rPr>
        <w:t xml:space="preserve"> </w:t>
      </w:r>
    </w:p>
    <w:p w:rsidR="0081468A" w:rsidRDefault="00606B7A" w:rsidP="00290677">
      <w:pPr>
        <w:tabs>
          <w:tab w:val="left" w:pos="342"/>
        </w:tabs>
        <w:jc w:val="center"/>
        <w:rPr>
          <w:b/>
          <w:bCs/>
          <w:sz w:val="26"/>
          <w:szCs w:val="26"/>
        </w:rPr>
      </w:pPr>
      <w:r w:rsidRPr="0081468A">
        <w:rPr>
          <w:b/>
          <w:bCs/>
          <w:sz w:val="26"/>
          <w:szCs w:val="26"/>
        </w:rPr>
        <w:t xml:space="preserve">сельского поселения </w:t>
      </w:r>
      <w:r w:rsidR="00BA401F" w:rsidRPr="0081468A">
        <w:rPr>
          <w:b/>
          <w:bCs/>
          <w:sz w:val="26"/>
          <w:szCs w:val="26"/>
        </w:rPr>
        <w:t>Янтарное</w:t>
      </w:r>
      <w:r w:rsidR="00290677" w:rsidRPr="0081468A">
        <w:rPr>
          <w:b/>
          <w:sz w:val="26"/>
          <w:szCs w:val="26"/>
        </w:rPr>
        <w:t xml:space="preserve"> </w:t>
      </w:r>
      <w:proofErr w:type="spellStart"/>
      <w:r w:rsidRPr="0081468A">
        <w:rPr>
          <w:b/>
          <w:bCs/>
          <w:sz w:val="26"/>
          <w:szCs w:val="26"/>
        </w:rPr>
        <w:t>Прохладненского</w:t>
      </w:r>
      <w:proofErr w:type="spellEnd"/>
      <w:r w:rsidRPr="0081468A">
        <w:rPr>
          <w:b/>
          <w:bCs/>
          <w:sz w:val="26"/>
          <w:szCs w:val="26"/>
        </w:rPr>
        <w:t xml:space="preserve"> </w:t>
      </w:r>
    </w:p>
    <w:p w:rsidR="00606B7A" w:rsidRPr="0081468A" w:rsidRDefault="00606B7A" w:rsidP="00290677">
      <w:pPr>
        <w:tabs>
          <w:tab w:val="left" w:pos="342"/>
        </w:tabs>
        <w:jc w:val="center"/>
        <w:rPr>
          <w:b/>
          <w:sz w:val="26"/>
          <w:szCs w:val="26"/>
        </w:rPr>
      </w:pPr>
      <w:r w:rsidRPr="0081468A">
        <w:rPr>
          <w:b/>
          <w:bCs/>
          <w:sz w:val="26"/>
          <w:szCs w:val="26"/>
        </w:rPr>
        <w:t>муниципального района</w:t>
      </w:r>
      <w:r w:rsidR="00B9310C" w:rsidRPr="0081468A">
        <w:rPr>
          <w:b/>
          <w:bCs/>
          <w:sz w:val="26"/>
          <w:szCs w:val="26"/>
        </w:rPr>
        <w:t xml:space="preserve"> КБР</w:t>
      </w:r>
      <w:r w:rsidRPr="0081468A">
        <w:rPr>
          <w:b/>
          <w:bCs/>
          <w:sz w:val="26"/>
          <w:szCs w:val="26"/>
        </w:rPr>
        <w:t>»</w:t>
      </w:r>
    </w:p>
    <w:p w:rsidR="00606B7A" w:rsidRPr="00290677" w:rsidRDefault="00606B7A" w:rsidP="00606B7A">
      <w:pPr>
        <w:jc w:val="both"/>
        <w:rPr>
          <w:sz w:val="22"/>
          <w:szCs w:val="22"/>
        </w:rPr>
      </w:pPr>
    </w:p>
    <w:p w:rsidR="00606B7A" w:rsidRPr="0081468A" w:rsidRDefault="00606B7A" w:rsidP="0081468A">
      <w:pPr>
        <w:ind w:firstLine="851"/>
        <w:jc w:val="both"/>
        <w:rPr>
          <w:bCs/>
          <w:sz w:val="28"/>
          <w:szCs w:val="28"/>
        </w:rPr>
      </w:pPr>
      <w:r w:rsidRPr="0081468A">
        <w:rPr>
          <w:sz w:val="28"/>
          <w:szCs w:val="28"/>
        </w:rPr>
        <w:t xml:space="preserve">В соответствии </w:t>
      </w:r>
      <w:r w:rsidRPr="0081468A">
        <w:rPr>
          <w:color w:val="000000"/>
          <w:sz w:val="28"/>
          <w:szCs w:val="28"/>
        </w:rPr>
        <w:t>с</w:t>
      </w:r>
      <w:r w:rsidRPr="0081468A">
        <w:rPr>
          <w:sz w:val="28"/>
          <w:szCs w:val="28"/>
        </w:rPr>
        <w:t xml:space="preserve"> </w:t>
      </w:r>
      <w:r w:rsidRPr="0081468A">
        <w:rPr>
          <w:rStyle w:val="1"/>
          <w:rFonts w:ascii="Times New Roman" w:hAnsi="Times New Roman" w:cs="Times New Roman"/>
          <w:color w:val="auto"/>
          <w:sz w:val="28"/>
          <w:szCs w:val="28"/>
          <w:u w:val="none"/>
        </w:rPr>
        <w:t>Федеральным законом от 6 октября 2003 года №131-ФЗ</w:t>
      </w:r>
      <w:r w:rsidRPr="0081468A">
        <w:rPr>
          <w:rStyle w:val="2"/>
          <w:rFonts w:ascii="Times New Roman" w:hAnsi="Times New Roman" w:cs="Times New Roman"/>
          <w:color w:val="auto"/>
          <w:sz w:val="28"/>
          <w:szCs w:val="28"/>
        </w:rPr>
        <w:t xml:space="preserve"> </w:t>
      </w:r>
      <w:hyperlink r:id="rId6" w:history="1">
        <w:r w:rsidRPr="0081468A">
          <w:rPr>
            <w:rStyle w:val="a3"/>
            <w:color w:val="auto"/>
            <w:sz w:val="28"/>
            <w:szCs w:val="28"/>
          </w:rPr>
          <w:t>«Об общих принципах организации местного самоуправления в Российской</w:t>
        </w:r>
      </w:hyperlink>
      <w:r w:rsidRPr="0081468A">
        <w:rPr>
          <w:rStyle w:val="2"/>
          <w:rFonts w:ascii="Times New Roman" w:hAnsi="Times New Roman" w:cs="Times New Roman"/>
          <w:color w:val="auto"/>
          <w:sz w:val="28"/>
          <w:szCs w:val="28"/>
        </w:rPr>
        <w:t xml:space="preserve"> </w:t>
      </w:r>
      <w:r w:rsidR="00290677" w:rsidRPr="0081468A">
        <w:rPr>
          <w:sz w:val="28"/>
          <w:szCs w:val="28"/>
        </w:rPr>
        <w:t>с Земельным кодексом Российской Федерации, Законом Российской Федерации от 14 мая 1993 года № 4979-1 «О ветеринарии», Федеральными законами от 30 марта 1999 года № 52-ФЗ «О санитарно-эпидемиологическом благополучии населения», от 07 июля 2003 года № 112-ФЗ «О личном подсобном хозяйстве»,  приказами Министерства сельского хозяйства Российской Федерации от 03 апреля 2006 года № 103 «Об утверждении Ветеринарных правил содержания птиц на личных подворьях граждан и птицеводческих хозяйствах открытого типа», от 21 октября 2020 года № 621 «Об утверждении Ветеринарных правил содержания свиней в целях их воспроизводства, выращивания и реализации», от 21 октября 2020 года № 622 «Об утверждении Ветеринарных правил содержания крупного рогатого скота в целях их воспроизводства, выращивания и реализации», от 1 ноября 2022 года № 774 «Об утверждении Ветеринарных правил содержания овец и коз в целях их воспроизводства, выращивания и реализации» и Уставом муниципального образования,</w:t>
      </w:r>
      <w:r w:rsidRPr="0081468A">
        <w:rPr>
          <w:bCs/>
          <w:sz w:val="28"/>
          <w:szCs w:val="28"/>
        </w:rPr>
        <w:t xml:space="preserve"> Совет местного самоуправления сельского поселения </w:t>
      </w:r>
      <w:r w:rsidR="00BA401F" w:rsidRPr="0081468A">
        <w:rPr>
          <w:bCs/>
          <w:sz w:val="28"/>
          <w:szCs w:val="28"/>
        </w:rPr>
        <w:t xml:space="preserve">Янтарное </w:t>
      </w:r>
      <w:proofErr w:type="spellStart"/>
      <w:r w:rsidRPr="0081468A">
        <w:rPr>
          <w:bCs/>
          <w:sz w:val="28"/>
          <w:szCs w:val="28"/>
        </w:rPr>
        <w:t>Прохладненского</w:t>
      </w:r>
      <w:proofErr w:type="spellEnd"/>
      <w:r w:rsidRPr="0081468A">
        <w:rPr>
          <w:bCs/>
          <w:sz w:val="28"/>
          <w:szCs w:val="28"/>
        </w:rPr>
        <w:t xml:space="preserve"> муниципального района КБР</w:t>
      </w:r>
      <w:r w:rsidR="0081468A">
        <w:rPr>
          <w:bCs/>
          <w:sz w:val="28"/>
          <w:szCs w:val="28"/>
        </w:rPr>
        <w:t xml:space="preserve">      </w:t>
      </w:r>
      <w:r w:rsidRPr="0081468A">
        <w:rPr>
          <w:b/>
          <w:sz w:val="28"/>
          <w:szCs w:val="28"/>
        </w:rPr>
        <w:t>РЕШИЛ:</w:t>
      </w:r>
    </w:p>
    <w:p w:rsidR="00606B7A" w:rsidRPr="0081468A" w:rsidRDefault="00606B7A" w:rsidP="00606B7A">
      <w:pPr>
        <w:tabs>
          <w:tab w:val="left" w:pos="342"/>
        </w:tabs>
        <w:jc w:val="both"/>
        <w:rPr>
          <w:bCs/>
          <w:sz w:val="28"/>
          <w:szCs w:val="28"/>
        </w:rPr>
      </w:pPr>
      <w:r w:rsidRPr="0081468A">
        <w:rPr>
          <w:bCs/>
          <w:sz w:val="28"/>
          <w:szCs w:val="28"/>
        </w:rPr>
        <w:tab/>
        <w:t xml:space="preserve">   </w:t>
      </w:r>
    </w:p>
    <w:p w:rsidR="00606B7A" w:rsidRPr="0081468A" w:rsidRDefault="00606B7A" w:rsidP="00B9310C">
      <w:pPr>
        <w:tabs>
          <w:tab w:val="left" w:pos="342"/>
        </w:tabs>
        <w:ind w:firstLine="851"/>
        <w:jc w:val="both"/>
        <w:rPr>
          <w:bCs/>
          <w:sz w:val="28"/>
          <w:szCs w:val="28"/>
        </w:rPr>
      </w:pPr>
      <w:r w:rsidRPr="0081468A">
        <w:rPr>
          <w:bCs/>
          <w:sz w:val="28"/>
          <w:szCs w:val="28"/>
        </w:rPr>
        <w:t xml:space="preserve">1. Утвердить «Правила </w:t>
      </w:r>
      <w:r w:rsidR="00290677" w:rsidRPr="0081468A">
        <w:rPr>
          <w:bCs/>
          <w:sz w:val="28"/>
          <w:szCs w:val="28"/>
        </w:rPr>
        <w:t xml:space="preserve">содержания, выпаса и прогона сельскохозяйственных животных и птицы на территории муниципального образования на территории сельского поселения </w:t>
      </w:r>
      <w:r w:rsidR="00BA401F" w:rsidRPr="0081468A">
        <w:rPr>
          <w:bCs/>
          <w:sz w:val="28"/>
          <w:szCs w:val="28"/>
        </w:rPr>
        <w:t>Янтарное</w:t>
      </w:r>
      <w:r w:rsidR="00290677" w:rsidRPr="0081468A">
        <w:rPr>
          <w:bCs/>
          <w:sz w:val="28"/>
          <w:szCs w:val="28"/>
        </w:rPr>
        <w:t xml:space="preserve"> </w:t>
      </w:r>
      <w:proofErr w:type="spellStart"/>
      <w:r w:rsidR="00290677" w:rsidRPr="0081468A">
        <w:rPr>
          <w:bCs/>
          <w:sz w:val="28"/>
          <w:szCs w:val="28"/>
        </w:rPr>
        <w:t>Прохладненского</w:t>
      </w:r>
      <w:proofErr w:type="spellEnd"/>
      <w:r w:rsidR="00290677" w:rsidRPr="0081468A">
        <w:rPr>
          <w:bCs/>
          <w:sz w:val="28"/>
          <w:szCs w:val="28"/>
        </w:rPr>
        <w:t xml:space="preserve"> муниципального района</w:t>
      </w:r>
      <w:r w:rsidR="00BA401F" w:rsidRPr="0081468A">
        <w:rPr>
          <w:bCs/>
          <w:sz w:val="28"/>
          <w:szCs w:val="28"/>
        </w:rPr>
        <w:t xml:space="preserve"> КБР</w:t>
      </w:r>
      <w:r w:rsidRPr="0081468A">
        <w:rPr>
          <w:bCs/>
          <w:sz w:val="28"/>
          <w:szCs w:val="28"/>
        </w:rPr>
        <w:t>» (приложение).</w:t>
      </w:r>
    </w:p>
    <w:p w:rsidR="00606B7A" w:rsidRPr="0081468A" w:rsidRDefault="00606B7A" w:rsidP="00B9310C">
      <w:pPr>
        <w:ind w:firstLine="851"/>
        <w:jc w:val="both"/>
        <w:rPr>
          <w:bCs/>
          <w:sz w:val="28"/>
          <w:szCs w:val="28"/>
        </w:rPr>
      </w:pPr>
      <w:r w:rsidRPr="0081468A">
        <w:rPr>
          <w:sz w:val="28"/>
          <w:szCs w:val="28"/>
        </w:rPr>
        <w:t xml:space="preserve">2. Обнародовать настоящее решение в соответствии с порядком, утверждённым Уставом с.п. </w:t>
      </w:r>
      <w:r w:rsidR="00BA401F" w:rsidRPr="0081468A">
        <w:rPr>
          <w:bCs/>
          <w:sz w:val="28"/>
          <w:szCs w:val="28"/>
        </w:rPr>
        <w:t>Янтарное</w:t>
      </w:r>
      <w:r w:rsidRPr="0081468A">
        <w:rPr>
          <w:sz w:val="28"/>
          <w:szCs w:val="28"/>
        </w:rPr>
        <w:t xml:space="preserve"> </w:t>
      </w:r>
      <w:proofErr w:type="spellStart"/>
      <w:r w:rsidRPr="0081468A">
        <w:rPr>
          <w:sz w:val="28"/>
          <w:szCs w:val="28"/>
        </w:rPr>
        <w:t>Прохладненского</w:t>
      </w:r>
      <w:proofErr w:type="spellEnd"/>
      <w:r w:rsidRPr="0081468A">
        <w:rPr>
          <w:sz w:val="28"/>
          <w:szCs w:val="28"/>
        </w:rPr>
        <w:t xml:space="preserve"> муниципального района КБР.</w:t>
      </w:r>
    </w:p>
    <w:p w:rsidR="00606B7A" w:rsidRPr="0081468A" w:rsidRDefault="00606B7A" w:rsidP="00B9310C">
      <w:pPr>
        <w:ind w:firstLine="851"/>
        <w:jc w:val="both"/>
        <w:rPr>
          <w:bCs/>
          <w:sz w:val="28"/>
          <w:szCs w:val="28"/>
        </w:rPr>
      </w:pPr>
      <w:r w:rsidRPr="0081468A">
        <w:rPr>
          <w:bCs/>
          <w:sz w:val="28"/>
          <w:szCs w:val="28"/>
        </w:rPr>
        <w:lastRenderedPageBreak/>
        <w:t>3. Контроль</w:t>
      </w:r>
      <w:r w:rsidR="007343E0" w:rsidRPr="0081468A">
        <w:rPr>
          <w:bCs/>
          <w:sz w:val="28"/>
          <w:szCs w:val="28"/>
        </w:rPr>
        <w:t xml:space="preserve"> исполнения настоящего решения </w:t>
      </w:r>
      <w:r w:rsidRPr="0081468A">
        <w:rPr>
          <w:bCs/>
          <w:sz w:val="28"/>
          <w:szCs w:val="28"/>
        </w:rPr>
        <w:t xml:space="preserve">возложить на комиссию по вопросам сельского хозяйства, продовольствия, использования земли, охраны окружающей среды </w:t>
      </w:r>
      <w:r w:rsidR="00B9310C" w:rsidRPr="0081468A">
        <w:rPr>
          <w:bCs/>
          <w:sz w:val="28"/>
          <w:szCs w:val="28"/>
        </w:rPr>
        <w:t>(К</w:t>
      </w:r>
      <w:r w:rsidR="00BA401F" w:rsidRPr="0081468A">
        <w:rPr>
          <w:bCs/>
          <w:sz w:val="28"/>
          <w:szCs w:val="28"/>
        </w:rPr>
        <w:t>узькина Т.Ф</w:t>
      </w:r>
      <w:r w:rsidR="00B9310C" w:rsidRPr="0081468A">
        <w:rPr>
          <w:bCs/>
          <w:sz w:val="28"/>
          <w:szCs w:val="28"/>
        </w:rPr>
        <w:t>.</w:t>
      </w:r>
      <w:r w:rsidRPr="0081468A">
        <w:rPr>
          <w:bCs/>
          <w:sz w:val="28"/>
          <w:szCs w:val="28"/>
        </w:rPr>
        <w:t>).</w:t>
      </w:r>
    </w:p>
    <w:p w:rsidR="00290677" w:rsidRPr="0081468A" w:rsidRDefault="00290677" w:rsidP="00B9310C">
      <w:pPr>
        <w:ind w:firstLine="851"/>
        <w:jc w:val="both"/>
        <w:rPr>
          <w:bCs/>
          <w:sz w:val="28"/>
          <w:szCs w:val="28"/>
        </w:rPr>
      </w:pPr>
      <w:r w:rsidRPr="0081468A">
        <w:rPr>
          <w:bCs/>
          <w:sz w:val="28"/>
          <w:szCs w:val="28"/>
        </w:rPr>
        <w:t>4. Отменить «Правила осуществления  выпаса и прогона сельскохо</w:t>
      </w:r>
      <w:r w:rsidR="0081468A">
        <w:rPr>
          <w:bCs/>
          <w:sz w:val="28"/>
          <w:szCs w:val="28"/>
        </w:rPr>
        <w:t xml:space="preserve">зяйственных    </w:t>
      </w:r>
      <w:r w:rsidRPr="0081468A">
        <w:rPr>
          <w:bCs/>
          <w:sz w:val="28"/>
          <w:szCs w:val="28"/>
        </w:rPr>
        <w:t xml:space="preserve"> животных на территории сельского поселения </w:t>
      </w:r>
      <w:r w:rsidR="00BA401F" w:rsidRPr="0081468A">
        <w:rPr>
          <w:bCs/>
          <w:sz w:val="28"/>
          <w:szCs w:val="28"/>
        </w:rPr>
        <w:t xml:space="preserve">Янтарное   </w:t>
      </w:r>
      <w:r w:rsidRPr="0081468A">
        <w:rPr>
          <w:bCs/>
          <w:sz w:val="28"/>
          <w:szCs w:val="28"/>
        </w:rPr>
        <w:t xml:space="preserve">  </w:t>
      </w:r>
      <w:proofErr w:type="spellStart"/>
      <w:r w:rsidRPr="0081468A">
        <w:rPr>
          <w:bCs/>
          <w:sz w:val="28"/>
          <w:szCs w:val="28"/>
        </w:rPr>
        <w:t>Прохладненского</w:t>
      </w:r>
      <w:proofErr w:type="spellEnd"/>
      <w:r w:rsidRPr="0081468A">
        <w:rPr>
          <w:bCs/>
          <w:sz w:val="28"/>
          <w:szCs w:val="28"/>
        </w:rPr>
        <w:t xml:space="preserve"> муниципального района» утвержденные Решением Совета местного самоуправления с.п.</w:t>
      </w:r>
      <w:r w:rsidR="00BA401F" w:rsidRPr="0081468A">
        <w:rPr>
          <w:bCs/>
          <w:sz w:val="28"/>
          <w:szCs w:val="28"/>
        </w:rPr>
        <w:t xml:space="preserve"> Янтарное 04.09.2020г. №83/2</w:t>
      </w:r>
      <w:r w:rsidRPr="0081468A">
        <w:rPr>
          <w:bCs/>
          <w:sz w:val="28"/>
          <w:szCs w:val="28"/>
        </w:rPr>
        <w:t>.</w:t>
      </w:r>
    </w:p>
    <w:p w:rsidR="00606B7A" w:rsidRPr="0081468A" w:rsidRDefault="00290677" w:rsidP="00B9310C">
      <w:pPr>
        <w:tabs>
          <w:tab w:val="left" w:pos="342"/>
        </w:tabs>
        <w:ind w:firstLine="851"/>
        <w:jc w:val="both"/>
        <w:rPr>
          <w:bCs/>
          <w:sz w:val="28"/>
          <w:szCs w:val="28"/>
        </w:rPr>
      </w:pPr>
      <w:r w:rsidRPr="0081468A">
        <w:rPr>
          <w:bCs/>
          <w:sz w:val="28"/>
          <w:szCs w:val="28"/>
        </w:rPr>
        <w:t>5</w:t>
      </w:r>
      <w:r w:rsidR="00606B7A" w:rsidRPr="0081468A">
        <w:rPr>
          <w:bCs/>
          <w:sz w:val="28"/>
          <w:szCs w:val="28"/>
        </w:rPr>
        <w:t>.  Настоящее решение вступает в силу с момента его опубликования.</w:t>
      </w:r>
    </w:p>
    <w:p w:rsidR="00606B7A" w:rsidRDefault="00606B7A" w:rsidP="00290677">
      <w:pPr>
        <w:jc w:val="both"/>
        <w:rPr>
          <w:sz w:val="28"/>
          <w:szCs w:val="28"/>
        </w:rPr>
      </w:pPr>
    </w:p>
    <w:p w:rsidR="0081468A" w:rsidRDefault="0081468A" w:rsidP="00290677">
      <w:pPr>
        <w:jc w:val="both"/>
        <w:rPr>
          <w:sz w:val="28"/>
          <w:szCs w:val="28"/>
        </w:rPr>
      </w:pPr>
    </w:p>
    <w:p w:rsidR="0081468A" w:rsidRPr="0081468A" w:rsidRDefault="0081468A" w:rsidP="00290677">
      <w:pPr>
        <w:jc w:val="both"/>
        <w:rPr>
          <w:sz w:val="28"/>
          <w:szCs w:val="28"/>
        </w:rPr>
      </w:pPr>
    </w:p>
    <w:p w:rsidR="00606B7A" w:rsidRPr="0081468A" w:rsidRDefault="00B9310C" w:rsidP="00606B7A">
      <w:pPr>
        <w:widowControl w:val="0"/>
        <w:jc w:val="both"/>
        <w:rPr>
          <w:sz w:val="28"/>
          <w:szCs w:val="28"/>
        </w:rPr>
      </w:pPr>
      <w:r w:rsidRPr="0081468A">
        <w:rPr>
          <w:sz w:val="28"/>
          <w:szCs w:val="28"/>
        </w:rPr>
        <w:t>Председатель</w:t>
      </w:r>
      <w:r w:rsidR="00606B7A" w:rsidRPr="0081468A">
        <w:rPr>
          <w:sz w:val="28"/>
          <w:szCs w:val="28"/>
        </w:rPr>
        <w:t xml:space="preserve"> Совета местного </w:t>
      </w:r>
    </w:p>
    <w:p w:rsidR="00606B7A" w:rsidRPr="0081468A" w:rsidRDefault="00606B7A" w:rsidP="00606B7A">
      <w:pPr>
        <w:widowControl w:val="0"/>
        <w:jc w:val="both"/>
        <w:rPr>
          <w:sz w:val="28"/>
          <w:szCs w:val="28"/>
        </w:rPr>
      </w:pPr>
      <w:r w:rsidRPr="0081468A">
        <w:rPr>
          <w:sz w:val="28"/>
          <w:szCs w:val="28"/>
        </w:rPr>
        <w:t xml:space="preserve">самоуправления сельского поселения </w:t>
      </w:r>
      <w:r w:rsidR="00BA401F" w:rsidRPr="0081468A">
        <w:rPr>
          <w:bCs/>
          <w:sz w:val="28"/>
          <w:szCs w:val="28"/>
        </w:rPr>
        <w:t>Янтарное</w:t>
      </w:r>
      <w:r w:rsidRPr="0081468A">
        <w:rPr>
          <w:sz w:val="28"/>
          <w:szCs w:val="28"/>
        </w:rPr>
        <w:t xml:space="preserve"> </w:t>
      </w:r>
    </w:p>
    <w:p w:rsidR="00606B7A" w:rsidRPr="0081468A" w:rsidRDefault="00606B7A" w:rsidP="00606B7A">
      <w:pPr>
        <w:widowControl w:val="0"/>
        <w:jc w:val="both"/>
        <w:rPr>
          <w:sz w:val="28"/>
          <w:szCs w:val="28"/>
        </w:rPr>
      </w:pPr>
      <w:r w:rsidRPr="0081468A">
        <w:rPr>
          <w:sz w:val="28"/>
          <w:szCs w:val="28"/>
        </w:rPr>
        <w:t>Прохладненского муниципального района</w:t>
      </w:r>
    </w:p>
    <w:p w:rsidR="00290677" w:rsidRPr="0081468A" w:rsidRDefault="00606B7A" w:rsidP="00606B7A">
      <w:pPr>
        <w:rPr>
          <w:sz w:val="28"/>
          <w:szCs w:val="28"/>
        </w:rPr>
      </w:pPr>
      <w:r w:rsidRPr="0081468A">
        <w:rPr>
          <w:sz w:val="28"/>
          <w:szCs w:val="28"/>
        </w:rPr>
        <w:t xml:space="preserve">Кабардино-Балкарской Республики                                    </w:t>
      </w:r>
      <w:r w:rsidR="0081468A">
        <w:rPr>
          <w:sz w:val="28"/>
          <w:szCs w:val="28"/>
        </w:rPr>
        <w:t xml:space="preserve">          </w:t>
      </w:r>
      <w:proofErr w:type="spellStart"/>
      <w:r w:rsidR="00BA401F" w:rsidRPr="0081468A">
        <w:rPr>
          <w:sz w:val="28"/>
          <w:szCs w:val="28"/>
        </w:rPr>
        <w:t>А.П.Малаховский</w:t>
      </w:r>
      <w:proofErr w:type="spellEnd"/>
    </w:p>
    <w:p w:rsidR="00290677" w:rsidRDefault="00290677"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81468A" w:rsidRDefault="0081468A" w:rsidP="00606B7A">
      <w:pPr>
        <w:rPr>
          <w:sz w:val="22"/>
          <w:szCs w:val="22"/>
        </w:rPr>
      </w:pPr>
    </w:p>
    <w:p w:rsidR="00606B7A" w:rsidRPr="00290677" w:rsidRDefault="00606B7A" w:rsidP="00606B7A">
      <w:pPr>
        <w:jc w:val="right"/>
        <w:rPr>
          <w:sz w:val="18"/>
          <w:szCs w:val="22"/>
        </w:rPr>
      </w:pPr>
      <w:r w:rsidRPr="00290677">
        <w:rPr>
          <w:sz w:val="18"/>
          <w:szCs w:val="22"/>
        </w:rPr>
        <w:t xml:space="preserve">Приложение </w:t>
      </w:r>
    </w:p>
    <w:p w:rsidR="00B9310C" w:rsidRPr="00290677" w:rsidRDefault="00606B7A" w:rsidP="00606B7A">
      <w:pPr>
        <w:jc w:val="right"/>
        <w:rPr>
          <w:sz w:val="18"/>
          <w:szCs w:val="22"/>
        </w:rPr>
      </w:pPr>
      <w:r w:rsidRPr="00290677">
        <w:rPr>
          <w:sz w:val="18"/>
          <w:szCs w:val="22"/>
        </w:rPr>
        <w:t xml:space="preserve">к Решению Совета местного </w:t>
      </w:r>
    </w:p>
    <w:p w:rsidR="00B9310C" w:rsidRPr="00290677" w:rsidRDefault="00606B7A" w:rsidP="00B9310C">
      <w:pPr>
        <w:jc w:val="right"/>
        <w:rPr>
          <w:sz w:val="18"/>
          <w:szCs w:val="22"/>
        </w:rPr>
      </w:pPr>
      <w:r w:rsidRPr="00290677">
        <w:rPr>
          <w:sz w:val="18"/>
          <w:szCs w:val="22"/>
        </w:rPr>
        <w:t>самоуправления с.п.</w:t>
      </w:r>
      <w:r w:rsidRPr="00BA401F">
        <w:rPr>
          <w:bCs/>
          <w:sz w:val="20"/>
          <w:szCs w:val="20"/>
        </w:rPr>
        <w:t xml:space="preserve"> </w:t>
      </w:r>
      <w:r w:rsidR="00BA401F" w:rsidRPr="00BA401F">
        <w:rPr>
          <w:bCs/>
          <w:sz w:val="20"/>
          <w:szCs w:val="20"/>
        </w:rPr>
        <w:t>Янтарное</w:t>
      </w:r>
      <w:r w:rsidRPr="00BA401F">
        <w:rPr>
          <w:sz w:val="20"/>
          <w:szCs w:val="20"/>
        </w:rPr>
        <w:t xml:space="preserve"> </w:t>
      </w:r>
    </w:p>
    <w:p w:rsidR="0081468A" w:rsidRDefault="00606B7A" w:rsidP="00B9310C">
      <w:pPr>
        <w:jc w:val="right"/>
        <w:rPr>
          <w:sz w:val="18"/>
          <w:szCs w:val="22"/>
        </w:rPr>
      </w:pPr>
      <w:proofErr w:type="spellStart"/>
      <w:r w:rsidRPr="00290677">
        <w:rPr>
          <w:sz w:val="18"/>
          <w:szCs w:val="22"/>
        </w:rPr>
        <w:t>Прохладненского</w:t>
      </w:r>
      <w:proofErr w:type="spellEnd"/>
      <w:r w:rsidRPr="00290677">
        <w:rPr>
          <w:sz w:val="18"/>
          <w:szCs w:val="22"/>
        </w:rPr>
        <w:t xml:space="preserve"> муниципального района</w:t>
      </w:r>
      <w:r w:rsidR="0081468A">
        <w:rPr>
          <w:sz w:val="18"/>
          <w:szCs w:val="22"/>
        </w:rPr>
        <w:t xml:space="preserve"> КБР </w:t>
      </w:r>
    </w:p>
    <w:p w:rsidR="00606B7A" w:rsidRPr="00290677" w:rsidRDefault="0081468A" w:rsidP="00B9310C">
      <w:pPr>
        <w:jc w:val="right"/>
        <w:rPr>
          <w:sz w:val="18"/>
          <w:szCs w:val="22"/>
        </w:rPr>
      </w:pPr>
      <w:r>
        <w:rPr>
          <w:sz w:val="18"/>
          <w:szCs w:val="22"/>
        </w:rPr>
        <w:t>от 01.06.2023№43/1</w:t>
      </w:r>
    </w:p>
    <w:p w:rsidR="00606B7A" w:rsidRDefault="00606B7A" w:rsidP="00606B7A">
      <w:pPr>
        <w:jc w:val="center"/>
        <w:rPr>
          <w:b/>
          <w:bCs/>
        </w:rPr>
      </w:pPr>
    </w:p>
    <w:p w:rsidR="00290677" w:rsidRPr="00290677" w:rsidRDefault="00290677" w:rsidP="00290677">
      <w:pPr>
        <w:widowControl w:val="0"/>
        <w:tabs>
          <w:tab w:val="left" w:pos="7938"/>
        </w:tabs>
        <w:autoSpaceDE w:val="0"/>
        <w:autoSpaceDN w:val="0"/>
        <w:spacing w:line="260" w:lineRule="exact"/>
        <w:ind w:right="-1"/>
        <w:jc w:val="center"/>
        <w:rPr>
          <w:rFonts w:eastAsia="Times New Roman"/>
          <w:b/>
          <w:color w:val="000000"/>
        </w:rPr>
      </w:pPr>
      <w:r w:rsidRPr="00290677">
        <w:rPr>
          <w:rFonts w:eastAsia="Times New Roman"/>
          <w:b/>
          <w:color w:val="000000"/>
        </w:rPr>
        <w:t>ПРАВИЛА</w:t>
      </w:r>
    </w:p>
    <w:p w:rsidR="00290677" w:rsidRPr="00290677" w:rsidRDefault="00290677" w:rsidP="00290677">
      <w:pPr>
        <w:widowControl w:val="0"/>
        <w:tabs>
          <w:tab w:val="left" w:pos="7938"/>
        </w:tabs>
        <w:autoSpaceDE w:val="0"/>
        <w:autoSpaceDN w:val="0"/>
        <w:spacing w:line="260" w:lineRule="exact"/>
        <w:ind w:right="-1"/>
        <w:jc w:val="center"/>
        <w:rPr>
          <w:rFonts w:eastAsia="Times New Roman"/>
          <w:b/>
          <w:color w:val="000000"/>
        </w:rPr>
      </w:pPr>
      <w:r w:rsidRPr="00290677">
        <w:rPr>
          <w:rFonts w:eastAsia="Times New Roman"/>
          <w:b/>
          <w:color w:val="000000"/>
        </w:rPr>
        <w:t>содержания, выпаса и прогона сельскохозяйственных животных</w:t>
      </w:r>
    </w:p>
    <w:p w:rsidR="00290677" w:rsidRPr="00290677" w:rsidRDefault="00290677" w:rsidP="00290677">
      <w:pPr>
        <w:widowControl w:val="0"/>
        <w:tabs>
          <w:tab w:val="left" w:pos="7938"/>
        </w:tabs>
        <w:autoSpaceDE w:val="0"/>
        <w:autoSpaceDN w:val="0"/>
        <w:spacing w:line="260" w:lineRule="exact"/>
        <w:ind w:right="-1"/>
        <w:jc w:val="center"/>
        <w:rPr>
          <w:rFonts w:eastAsia="Times New Roman"/>
          <w:b/>
          <w:color w:val="000000"/>
        </w:rPr>
      </w:pPr>
      <w:r w:rsidRPr="00290677">
        <w:rPr>
          <w:rFonts w:eastAsia="Times New Roman"/>
          <w:b/>
          <w:color w:val="000000"/>
        </w:rPr>
        <w:t>и птицы на территории муниципального образования</w:t>
      </w:r>
    </w:p>
    <w:p w:rsidR="00290677" w:rsidRPr="00290677" w:rsidRDefault="00290677" w:rsidP="00290677">
      <w:pPr>
        <w:widowControl w:val="0"/>
        <w:tabs>
          <w:tab w:val="left" w:pos="7938"/>
        </w:tabs>
        <w:autoSpaceDE w:val="0"/>
        <w:autoSpaceDN w:val="0"/>
        <w:spacing w:line="260" w:lineRule="exact"/>
        <w:ind w:right="-1"/>
        <w:jc w:val="center"/>
        <w:rPr>
          <w:rFonts w:eastAsia="Times New Roman"/>
          <w:b/>
          <w:color w:val="000000"/>
          <w:sz w:val="28"/>
          <w:szCs w:val="28"/>
        </w:rPr>
      </w:pPr>
    </w:p>
    <w:p w:rsidR="00290677" w:rsidRPr="00290677" w:rsidRDefault="00290677" w:rsidP="00290677">
      <w:pPr>
        <w:widowControl w:val="0"/>
        <w:tabs>
          <w:tab w:val="left" w:pos="7938"/>
        </w:tabs>
        <w:autoSpaceDE w:val="0"/>
        <w:autoSpaceDN w:val="0"/>
        <w:ind w:right="-1"/>
        <w:jc w:val="center"/>
        <w:outlineLvl w:val="1"/>
        <w:rPr>
          <w:rFonts w:eastAsia="Times New Roman"/>
          <w:b/>
          <w:color w:val="000000"/>
          <w:szCs w:val="28"/>
        </w:rPr>
      </w:pPr>
      <w:r w:rsidRPr="00290677">
        <w:rPr>
          <w:rFonts w:eastAsia="Times New Roman"/>
          <w:b/>
          <w:color w:val="000000"/>
          <w:szCs w:val="28"/>
        </w:rPr>
        <w:t>1. Общие положения</w:t>
      </w:r>
    </w:p>
    <w:p w:rsidR="00290677" w:rsidRPr="00290677" w:rsidRDefault="00290677" w:rsidP="00290677">
      <w:pPr>
        <w:widowControl w:val="0"/>
        <w:tabs>
          <w:tab w:val="left" w:pos="7938"/>
        </w:tabs>
        <w:autoSpaceDE w:val="0"/>
        <w:autoSpaceDN w:val="0"/>
        <w:ind w:right="-1"/>
        <w:jc w:val="both"/>
        <w:rPr>
          <w:rFonts w:eastAsia="Times New Roman"/>
          <w:color w:val="000000"/>
          <w:sz w:val="22"/>
        </w:rPr>
      </w:pP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 xml:space="preserve">1.1. Настоящие Правила содержания, выпаса и прогона сельскохозяйственных животных и птицы на территории </w:t>
      </w:r>
      <w:r w:rsidR="00926E85">
        <w:rPr>
          <w:rFonts w:eastAsia="Times New Roman"/>
          <w:color w:val="000000"/>
        </w:rPr>
        <w:t xml:space="preserve">сельского поселения Янтарное </w:t>
      </w:r>
      <w:proofErr w:type="spellStart"/>
      <w:r w:rsidR="00926E85">
        <w:rPr>
          <w:rFonts w:eastAsia="Times New Roman"/>
          <w:color w:val="000000"/>
        </w:rPr>
        <w:t>Прохладненского</w:t>
      </w:r>
      <w:proofErr w:type="spellEnd"/>
      <w:r w:rsidR="00926E85">
        <w:rPr>
          <w:rFonts w:eastAsia="Times New Roman"/>
          <w:color w:val="000000"/>
        </w:rPr>
        <w:t xml:space="preserve"> муниципального района КБР</w:t>
      </w:r>
      <w:r w:rsidRPr="00290677">
        <w:rPr>
          <w:rFonts w:eastAsia="Times New Roman"/>
          <w:color w:val="000000"/>
        </w:rPr>
        <w:t xml:space="preserve"> (далее – Правила) разработаны в соответствии с Земельным </w:t>
      </w:r>
      <w:hyperlink r:id="rId7">
        <w:r w:rsidRPr="00290677">
          <w:rPr>
            <w:rFonts w:eastAsia="Times New Roman"/>
            <w:color w:val="000000"/>
          </w:rPr>
          <w:t>кодексом</w:t>
        </w:r>
      </w:hyperlink>
      <w:r w:rsidRPr="00290677">
        <w:rPr>
          <w:rFonts w:eastAsia="Times New Roman"/>
          <w:color w:val="000000"/>
        </w:rPr>
        <w:t xml:space="preserve"> Российской Федерации, </w:t>
      </w:r>
      <w:hyperlink r:id="rId8">
        <w:r w:rsidRPr="00290677">
          <w:rPr>
            <w:rFonts w:eastAsia="Times New Roman"/>
            <w:color w:val="000000"/>
          </w:rPr>
          <w:t>Законом</w:t>
        </w:r>
      </w:hyperlink>
      <w:r w:rsidRPr="00290677">
        <w:rPr>
          <w:rFonts w:eastAsia="Times New Roman"/>
          <w:color w:val="000000"/>
        </w:rPr>
        <w:t xml:space="preserve"> Российской Федерации от 14 мая 1993 года № 4979-1 «О ветеринарии», Федеральными законами от 30 марта 1999 года </w:t>
      </w:r>
      <w:hyperlink r:id="rId9">
        <w:r w:rsidRPr="00290677">
          <w:rPr>
            <w:rFonts w:eastAsia="Times New Roman"/>
            <w:color w:val="000000"/>
          </w:rPr>
          <w:t>№ 52-ФЗ</w:t>
        </w:r>
      </w:hyperlink>
      <w:r w:rsidRPr="00290677">
        <w:rPr>
          <w:rFonts w:eastAsia="Times New Roman"/>
          <w:color w:val="000000"/>
        </w:rPr>
        <w:t xml:space="preserve"> «О санитарно-эпидемиологическом благополучии населения», от 07 июля 2003 года </w:t>
      </w:r>
      <w:hyperlink r:id="rId10">
        <w:r w:rsidRPr="00290677">
          <w:rPr>
            <w:rFonts w:eastAsia="Times New Roman"/>
            <w:color w:val="000000"/>
          </w:rPr>
          <w:t>№ 112-ФЗ</w:t>
        </w:r>
      </w:hyperlink>
      <w:r w:rsidRPr="00290677">
        <w:rPr>
          <w:rFonts w:eastAsia="Times New Roman"/>
          <w:color w:val="000000"/>
        </w:rPr>
        <w:t xml:space="preserve"> «О личном подсобном хозяйстве», от 06 октября 2003 года </w:t>
      </w:r>
      <w:hyperlink r:id="rId11">
        <w:r w:rsidRPr="00290677">
          <w:rPr>
            <w:rFonts w:eastAsia="Times New Roman"/>
            <w:color w:val="000000"/>
          </w:rPr>
          <w:t>№ 131-ФЗ</w:t>
        </w:r>
      </w:hyperlink>
      <w:r w:rsidRPr="00290677">
        <w:rPr>
          <w:rFonts w:eastAsia="Times New Roman"/>
          <w:color w:val="000000"/>
        </w:rPr>
        <w:t xml:space="preserve"> «Об общих принципах организации местного самоуправления в Российской Федерации»,  приказами Министерства сельского хозяйства Российской Федерации от 03 апреля 2006 года </w:t>
      </w:r>
      <w:hyperlink r:id="rId12">
        <w:r w:rsidRPr="00290677">
          <w:rPr>
            <w:rFonts w:eastAsia="Times New Roman"/>
            <w:color w:val="000000"/>
          </w:rPr>
          <w:t>№ 103</w:t>
        </w:r>
      </w:hyperlink>
      <w:r w:rsidRPr="00290677">
        <w:rPr>
          <w:rFonts w:eastAsia="Times New Roman"/>
          <w:color w:val="000000"/>
        </w:rPr>
        <w:t xml:space="preserve"> «Об утверждении Ветеринарных правил содержания птиц на личных подворьях граждан и птицеводческих хозяйствах открытого типа», от 21 октября 2020 года </w:t>
      </w:r>
      <w:hyperlink r:id="rId13">
        <w:r w:rsidRPr="00290677">
          <w:rPr>
            <w:rFonts w:eastAsia="Times New Roman"/>
            <w:color w:val="000000"/>
          </w:rPr>
          <w:t>№ 621</w:t>
        </w:r>
      </w:hyperlink>
      <w:r w:rsidRPr="00290677">
        <w:rPr>
          <w:rFonts w:eastAsia="Times New Roman"/>
          <w:color w:val="000000"/>
        </w:rPr>
        <w:t xml:space="preserve"> «Об утверждении Ветеринарных правил содержания свиней в целях их воспроизводства, выращивания и реализации», от 21 октября 2020 года </w:t>
      </w:r>
      <w:hyperlink r:id="rId14">
        <w:r w:rsidRPr="00290677">
          <w:rPr>
            <w:rFonts w:eastAsia="Times New Roman"/>
            <w:color w:val="000000"/>
          </w:rPr>
          <w:t>№ 622</w:t>
        </w:r>
      </w:hyperlink>
      <w:r w:rsidRPr="00290677">
        <w:rPr>
          <w:rFonts w:eastAsia="Times New Roman"/>
          <w:color w:val="000000"/>
        </w:rPr>
        <w:t xml:space="preserve"> «Об утверждении Ветеринарных правил содержания крупного рогатого скота в целях их воспроизводства, выращивания и реализации», от 1 ноября 2022 года № 774 «Об утверждении Ветеринарных правил содержания овец и коз в целях их воспроизводства, выращивания и реализации» и Уставом </w:t>
      </w:r>
      <w:r w:rsidR="00926E85">
        <w:rPr>
          <w:rFonts w:eastAsia="Times New Roman"/>
          <w:color w:val="000000"/>
        </w:rPr>
        <w:t xml:space="preserve">сельского поселения Янтарное </w:t>
      </w:r>
      <w:proofErr w:type="spellStart"/>
      <w:r w:rsidR="00926E85">
        <w:rPr>
          <w:rFonts w:eastAsia="Times New Roman"/>
          <w:color w:val="000000"/>
        </w:rPr>
        <w:t>Прохладненского</w:t>
      </w:r>
      <w:proofErr w:type="spellEnd"/>
      <w:r w:rsidR="00926E85">
        <w:rPr>
          <w:rFonts w:eastAsia="Times New Roman"/>
          <w:color w:val="000000"/>
        </w:rPr>
        <w:t xml:space="preserve"> муниципального района</w:t>
      </w:r>
      <w:r w:rsidRPr="00290677">
        <w:rPr>
          <w:rFonts w:eastAsia="Times New Roman"/>
          <w:color w:val="000000"/>
        </w:rPr>
        <w:t>.</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1.2. Настоящие Правила устанавливают порядок выпаса, прогона, содержания и регистрации сельскохозяйственных животных и птицы в населенных пунктах муниципальных образований и направлены на обеспечение санитарно-эпидемиологического благополучия населения, защиту зеленых насаждений от потравы, защиту рекреационных зон и водоемов от загрязнения продуктами жизнедеятельности сельскохозяйственных животных и птицы, профилактику и предупреждение заразных болезней, общих для человека и животных, приведение условий содержания сельскохозяйственных животных и птицы в соответствие с действующими ветеринарно-санитарными требованиями.</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1.3. В настоящих Правилах применяют следующие понятия и термины:</w:t>
      </w:r>
    </w:p>
    <w:p w:rsidR="00290677" w:rsidRPr="00290677" w:rsidRDefault="00290677" w:rsidP="00290677">
      <w:pPr>
        <w:tabs>
          <w:tab w:val="left" w:pos="7938"/>
        </w:tabs>
        <w:autoSpaceDE w:val="0"/>
        <w:autoSpaceDN w:val="0"/>
        <w:adjustRightInd w:val="0"/>
        <w:ind w:right="-1" w:firstLine="540"/>
        <w:jc w:val="both"/>
      </w:pPr>
      <w:r w:rsidRPr="00290677">
        <w:rPr>
          <w:color w:val="000000"/>
          <w:lang w:eastAsia="en-US"/>
        </w:rPr>
        <w:t xml:space="preserve">1) сельскохозяйственные животные – </w:t>
      </w:r>
      <w:r w:rsidRPr="00290677">
        <w:t>животные всех видов, любого полового и возрастного состава, разведение которых осуществляется в целях получения продукции животноводства (иной продукции)</w:t>
      </w:r>
      <w:r w:rsidRPr="00290677">
        <w:rPr>
          <w:color w:val="000000"/>
          <w:lang w:eastAsia="en-US"/>
        </w:rPr>
        <w:t xml:space="preserve"> и находящиеся на содержании владельца сельскохозяйственных животных (крупный рогатый скот, лошади, козы, овцы, свиньи, нутрии, кролики и т.п.);</w:t>
      </w:r>
    </w:p>
    <w:p w:rsidR="00290677" w:rsidRPr="00290677" w:rsidRDefault="00290677" w:rsidP="00290677">
      <w:pPr>
        <w:tabs>
          <w:tab w:val="left" w:pos="7938"/>
        </w:tabs>
        <w:autoSpaceDE w:val="0"/>
        <w:autoSpaceDN w:val="0"/>
        <w:adjustRightInd w:val="0"/>
        <w:ind w:right="-1" w:firstLine="540"/>
        <w:jc w:val="both"/>
      </w:pPr>
      <w:r w:rsidRPr="00290677">
        <w:rPr>
          <w:color w:val="000000"/>
          <w:lang w:eastAsia="en-US"/>
        </w:rPr>
        <w:t xml:space="preserve">2) птица – </w:t>
      </w:r>
      <w:r w:rsidRPr="00290677">
        <w:t xml:space="preserve">птица (водоплавающая или сухопутная), прирученная и разводимая человеком для хозяйственных целей, в том числе для </w:t>
      </w:r>
      <w:r w:rsidRPr="00290677">
        <w:rPr>
          <w:color w:val="000000"/>
          <w:lang w:eastAsia="en-US"/>
        </w:rPr>
        <w:t xml:space="preserve">производства животноводческой и иной продукции, </w:t>
      </w:r>
      <w:r w:rsidRPr="00290677">
        <w:t xml:space="preserve">и </w:t>
      </w:r>
      <w:r w:rsidRPr="00290677">
        <w:rPr>
          <w:color w:val="000000"/>
          <w:lang w:eastAsia="en-US"/>
        </w:rPr>
        <w:t>находящаяся на содержании владельца (куры, утки, индейки, гуси, цесарки, перепела, голуби и т.п.);</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3) учет (маркировка) животных и птицы – присвоение маркированного номера животному способом, позволяющим идентифицировать животных;</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4) содержание и разведение сельскохозяйственных животных и птицы - действия, совершаемые владельцем сельскохозяйственных животных и птицы для сохранения жизни животных, их физического здоровья, получения полноценного потомства при соблюдении ветеринарно-санитарных норм и правил,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5) выпас – специально отведенное место для пастьбы сельскохозяйственных животных и птицы;</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lastRenderedPageBreak/>
        <w:t>6) прогон – передвижение сельскохозяйственных животных и птицы от места их постоянного нахождения (включая домовладение) до мест формирования табуна, гурта, стада, выпаса и назад;</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7) владельцы сельскохозяйственных животных и птицы – физические лица, юридические лица, индивидуальные предприниматели, обладающие в отношении сельскохозяйственных животных и птицы правом собственности или иным вещным правом либо фактически владеющие ими, осуществляющие содержание сельскохозяйственных животных и птицы;</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8)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на которых располагаются или могут располагаться объекты дорожного сервиса.</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1.4. При содержании сельскохозяйственных животных и птицы за чертой населенных пунктов, а также для крестьянских (фермерских) хозяйств, личных подсобных хозяйств и индивидуальных предпринимателей, занимающихся разведением сельскохозяйственных животных и птицы для промышленной переработки и реализации, действуют соответствующие правила для сельскохозяйственных предприятий, установленные действующим законодательством.</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1.5. Настоящие Правила устанавливают права и обязанности владельцев сельскохозяйственных животных и птицы,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ими должно обеспечить полноценное содержание сельскохозяйственных животных и птицы,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 xml:space="preserve">1.6. В компетенцию муниципальных образований (далее – администрация </w:t>
      </w:r>
      <w:r w:rsidR="00916524">
        <w:rPr>
          <w:rFonts w:eastAsia="Times New Roman"/>
          <w:color w:val="000000"/>
        </w:rPr>
        <w:t>сельского поселения</w:t>
      </w:r>
      <w:r w:rsidRPr="00290677">
        <w:rPr>
          <w:rFonts w:eastAsia="Times New Roman"/>
          <w:color w:val="000000"/>
        </w:rPr>
        <w:t>) входит:</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 осуществление контроля в пределах своих полномочий за соблюдением владельцами сельскохозяйственных животных и птицы требований настоящих Правил;</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2) выделение мест для выпаса и прогона сельскохозяйственных животных и птицы с учетом требований действующего законодательства;</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3) установление маршрутов для прогона сельскохозяйственных животных и птицы с учетом требований действующего законодательства;</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 xml:space="preserve">4) доведение до владельцев сельскохозяйственных животных и птицы информации о правилах содержания, регистрации, выпаса и прогона сельскохозяйственных животных и птицы на территории муниципальных образований (далее – </w:t>
      </w:r>
      <w:r w:rsidR="00916524">
        <w:rPr>
          <w:rFonts w:eastAsia="Times New Roman"/>
          <w:color w:val="000000"/>
        </w:rPr>
        <w:t>администрация сельского поселения</w:t>
      </w:r>
      <w:r w:rsidRPr="00290677">
        <w:rPr>
          <w:rFonts w:eastAsia="Times New Roman"/>
          <w:color w:val="000000"/>
        </w:rPr>
        <w:t>) через средства массовой информации.</w:t>
      </w:r>
    </w:p>
    <w:p w:rsidR="00290677" w:rsidRPr="00290677" w:rsidRDefault="00290677" w:rsidP="00290677">
      <w:pPr>
        <w:widowControl w:val="0"/>
        <w:tabs>
          <w:tab w:val="left" w:pos="7938"/>
        </w:tabs>
        <w:autoSpaceDE w:val="0"/>
        <w:autoSpaceDN w:val="0"/>
        <w:ind w:right="-1"/>
        <w:jc w:val="both"/>
        <w:rPr>
          <w:rFonts w:eastAsia="Times New Roman"/>
          <w:color w:val="000000"/>
        </w:rPr>
      </w:pPr>
    </w:p>
    <w:p w:rsidR="00290677" w:rsidRPr="00290677" w:rsidRDefault="00290677" w:rsidP="00290677">
      <w:pPr>
        <w:widowControl w:val="0"/>
        <w:tabs>
          <w:tab w:val="left" w:pos="7938"/>
        </w:tabs>
        <w:autoSpaceDE w:val="0"/>
        <w:autoSpaceDN w:val="0"/>
        <w:ind w:right="-1"/>
        <w:jc w:val="center"/>
        <w:outlineLvl w:val="1"/>
        <w:rPr>
          <w:rFonts w:eastAsia="Times New Roman"/>
          <w:b/>
          <w:color w:val="000000"/>
        </w:rPr>
      </w:pPr>
      <w:r w:rsidRPr="00290677">
        <w:rPr>
          <w:rFonts w:eastAsia="Times New Roman"/>
          <w:b/>
          <w:color w:val="000000"/>
        </w:rPr>
        <w:t>2. Права и обязанности владельцев сельскохозяйственных</w:t>
      </w:r>
      <w:r>
        <w:rPr>
          <w:rFonts w:eastAsia="Times New Roman"/>
          <w:b/>
          <w:color w:val="000000"/>
        </w:rPr>
        <w:t xml:space="preserve"> </w:t>
      </w:r>
      <w:r w:rsidRPr="00290677">
        <w:rPr>
          <w:rFonts w:eastAsia="Times New Roman"/>
          <w:b/>
          <w:color w:val="000000"/>
        </w:rPr>
        <w:t>животных и птицы</w:t>
      </w:r>
    </w:p>
    <w:p w:rsidR="00290677" w:rsidRPr="00290677" w:rsidRDefault="00290677" w:rsidP="00290677">
      <w:pPr>
        <w:widowControl w:val="0"/>
        <w:tabs>
          <w:tab w:val="left" w:pos="7938"/>
        </w:tabs>
        <w:autoSpaceDE w:val="0"/>
        <w:autoSpaceDN w:val="0"/>
        <w:ind w:right="-1"/>
        <w:rPr>
          <w:rFonts w:eastAsia="Times New Roman"/>
          <w:b/>
          <w:color w:val="000000"/>
        </w:rPr>
      </w:pP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2.1. Владельцы сельскохозяйственных животных и птицы имеют право:</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 получать от администрации муниципального района необходимую информацию о порядке содержания сельскохозяйственных животных и птицы;</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2) распоряжаться по своему усмотрению сельскохозяйственными животными и птицей: приобретать, продавать, дарить, менять сельскохозяйственных животных и птицу в соответствии с действующим законодательством.</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2.2. Владельцы сельскохозяйственных животных и птицы обязаны:</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 обеспечивать безопасность граждан от неблагоприятного воздействия сельскохозяйственных животных и птицы;</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2) осуществлять хозяйственные и ветеринарные мероприятия, направленные на предупреждение болезней сельскохозяйственных животных и птицы, безопасность продуктов животноводства;</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3) не допускать свободного выпаса и бродяжничества сельскохозяйственных животных и птицы;</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4) гуманно обращаться с сельскохозяйственными животными и птицей;</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5) обеспечивать сельскохозяйственных животных и птицу кормом и водой, сбалансированных по зоотехническим показателям;</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lastRenderedPageBreak/>
        <w:t>6) соблюдать установленные действующим законодательством ветеринарно-санитарные правила перевозки, перегона, выгула и убоя сельскохозяйственных животных и птицы;</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7) своевременно представлять ветеринарным специалистам по их требованию сельскохозяйственных животных и птицу для осмотра и обязательных профилактических мероприятий (иммунизация, исследования);</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8) создавать условия для проведения осмотра, исследований и обработок, незамедлительно извещать ветеринарных специалистов обо всех случаях внезапного падежа или одновременного массового заболевания сельскохозяйственных животных и птицы, а также об изменениях в их поведении, указывающих на возможное заболевание;</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9) до прибытия ветеринарных специалистов принимать меры по изоляции сельскохозяйственных животных и птицы, подозрительных по заболеванию;</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10) в срок не более суток со дня гибели сельскохозяйственного животного или птицы, обнаружения абортированного или мертворожденного плода известить ветеринарного специалиста, который на месте, по результатам осмотра, определяет порядок утилизации или уничтожения биологических отходов;</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11) выполнять указания ветеринарных специалистов и специалистов службы санитарно-эпидемиологического надзора о проведении мероприятий по профилактике и борьбе с заразными болезнями, общими для человека и животных, а также выполнять требования должностных лиц органов государственного санитарно-эпидемиологического и ветеринарного надзора;</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12) не допускать загрязнения окружающей среды отходами животноводства (категорически запрещается сброс биологических отходов в бытовые мусорные контейнеры, водоемы, реки и уничтожение путем закапывания в землю), осуществлять утилизацию и уничтожение трупов животных, абортированных и мертворожденных плодов, других биологических отходов в соответствии с законодательством Российской Федерации в области ветеринарии;</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13) выполнять мероприятия по учету (маркировки) сельскохозяйственных животных и птицы в соответствии с законодательством Российской Федерации в области ветеринарии;</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14) осуществлять уборку своей придомовой территории от отходов, образующихся в процессе содержания сельскохозяйственных животных и птицы;</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15) следить за сохранностью индивидуального номера животного и в случае утери или износа восстановить;</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16) содержать в надлежащем состоянии помещения для содержания сельскохозяйственных животных и птицы, а также сооружения для хранения кормов, не допускать загрязнения внешней среды отходами животноводства;</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 xml:space="preserve">17) соблюдать установленные действующим законодательством ветеринарные правила </w:t>
      </w:r>
      <w:proofErr w:type="spellStart"/>
      <w:r w:rsidRPr="00290677">
        <w:rPr>
          <w:rFonts w:eastAsia="Times New Roman"/>
          <w:color w:val="000000"/>
        </w:rPr>
        <w:t>карантинирования</w:t>
      </w:r>
      <w:proofErr w:type="spellEnd"/>
      <w:r w:rsidRPr="00290677">
        <w:rPr>
          <w:rFonts w:eastAsia="Times New Roman"/>
          <w:color w:val="000000"/>
        </w:rPr>
        <w:t xml:space="preserve"> сельскохозяйственных животных и птицы;</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18) сопровождать сельскохозяйственных животных и птицу при прогоне на пастбище и с пастбища, не допуская порчи ими зеленых насаждений;</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19) следить за санитарным состоянием маршрута прогона к пастбищу.</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2.3. В соответствии с действующим законодательством владельцы сельскохозяйственных животных и птицы несут ответственность за их здоровье и содержание, а также за нанесение морального вреда, имущественного ущерба либо вреда здоровью человека, причиненного сельскохозяйственным животным или птицей.</w:t>
      </w:r>
    </w:p>
    <w:p w:rsidR="00290677" w:rsidRPr="00290677" w:rsidRDefault="00290677" w:rsidP="00290677">
      <w:pPr>
        <w:widowControl w:val="0"/>
        <w:tabs>
          <w:tab w:val="left" w:pos="7938"/>
        </w:tabs>
        <w:autoSpaceDE w:val="0"/>
        <w:autoSpaceDN w:val="0"/>
        <w:ind w:right="-1"/>
        <w:jc w:val="both"/>
        <w:rPr>
          <w:rFonts w:eastAsia="Times New Roman"/>
          <w:color w:val="000000"/>
        </w:rPr>
      </w:pPr>
    </w:p>
    <w:p w:rsidR="00290677" w:rsidRPr="00290677" w:rsidRDefault="00290677" w:rsidP="00290677">
      <w:pPr>
        <w:widowControl w:val="0"/>
        <w:tabs>
          <w:tab w:val="left" w:pos="7938"/>
        </w:tabs>
        <w:autoSpaceDE w:val="0"/>
        <w:autoSpaceDN w:val="0"/>
        <w:ind w:right="-1"/>
        <w:jc w:val="center"/>
        <w:outlineLvl w:val="1"/>
        <w:rPr>
          <w:rFonts w:eastAsia="Times New Roman"/>
          <w:b/>
          <w:color w:val="000000"/>
        </w:rPr>
      </w:pPr>
      <w:r w:rsidRPr="00290677">
        <w:rPr>
          <w:rFonts w:eastAsia="Times New Roman"/>
          <w:b/>
          <w:color w:val="000000"/>
        </w:rPr>
        <w:t>3. Содержание сельскохозяйственных животных и птицы</w:t>
      </w:r>
    </w:p>
    <w:p w:rsidR="00290677" w:rsidRPr="00290677" w:rsidRDefault="00290677" w:rsidP="00290677">
      <w:pPr>
        <w:widowControl w:val="0"/>
        <w:tabs>
          <w:tab w:val="left" w:pos="7938"/>
        </w:tabs>
        <w:autoSpaceDE w:val="0"/>
        <w:autoSpaceDN w:val="0"/>
        <w:ind w:right="-1"/>
        <w:jc w:val="both"/>
        <w:rPr>
          <w:rFonts w:eastAsia="Times New Roman"/>
          <w:color w:val="000000"/>
        </w:rPr>
      </w:pP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3.1. Содержание сельскохозяйственных животных и птицы на территории муниципального района допускается в з</w:t>
      </w:r>
      <w:r w:rsidRPr="00290677">
        <w:rPr>
          <w:rFonts w:eastAsia="Times New Roman"/>
        </w:rPr>
        <w:t>оне застройки индивидуальными жилыми домами, на земельных участках с соответствующим видом разрешенного использования, в том числе для ведения личного подсобного хозяйства.</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Численность поголовья сельскохозяйственных животных и птицы и расстояния от помещений (сооружений) для содержания и разведения сельскохозяйственных животных и птицы до границ смежных земельных участков с земельным участком владельца сельскохозяйственных животных и птицы определяются с учетом действующих санитарных, санитарно-гигиенических, ветеринарных норм и правил.</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lastRenderedPageBreak/>
        <w:t>3.2. Сельскохозяйственные животные и птица должны содержаться в специально приспособленных помещениях (далее – помещения) и на выгульных площадках на территории личных подсобных хозяйств владельцев сельскохозяйственных животных и птицы, при условии соблюдения размещения таких помещений в соответствии с нормативами градостроительного проектирования муниципального района, санитарно-эпидемиологическими правилами.</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3.3. Строительство помещений, выгульных площадок необходимо производить с соблюдением градостроительных, строительных, экологических, ветеринарных, санитарно-гигиенических, противопожарных и иных правил и нормативов.</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Нормы площадей выгульных площадок, нормы площадей и размер элементов помещений зависят от половозрастной группы сельскохозяйственных животных и птицы.</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3.4. Сельскохозяйственные животные и птица должны содержаться в количестве и в помещениях (на выгульных площадках), отвечающих установленным ветеринарным, санитарно-техническим нормам, с учетом зоотехнических требований, на территории личных подсобных хозяйств владельцев сельскохозяйственных животных и птицы при условии соблюдения минимального расстояния до границы соседнего участка, установленного действующим законодательством.</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3.5. Содержание сельскохозяйственных животных и птицы на территории домовладения, границы которого непосредственно прилегают к общественным местам, осуществляется в соответствии с действующим законодательством.</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3.6.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массовыми незаразными болезнями и общими для человека, животных и птицы, владельцы сельскохозяйственных животных и птицы обеспечивают содержание и уход за сельскохозяйственными животными и птицей в соответствии с действующими ветеринарно-санитарными правилами и нормами.</w:t>
      </w:r>
    </w:p>
    <w:p w:rsidR="00290677" w:rsidRPr="00290677" w:rsidRDefault="00290677" w:rsidP="00290677">
      <w:pPr>
        <w:widowControl w:val="0"/>
        <w:tabs>
          <w:tab w:val="left" w:pos="7938"/>
        </w:tabs>
        <w:autoSpaceDE w:val="0"/>
        <w:autoSpaceDN w:val="0"/>
        <w:ind w:right="-1"/>
        <w:jc w:val="both"/>
        <w:rPr>
          <w:rFonts w:eastAsia="Times New Roman"/>
          <w:color w:val="000000"/>
        </w:rPr>
      </w:pPr>
    </w:p>
    <w:p w:rsidR="00290677" w:rsidRPr="00290677" w:rsidRDefault="00290677" w:rsidP="00290677">
      <w:pPr>
        <w:widowControl w:val="0"/>
        <w:tabs>
          <w:tab w:val="left" w:pos="7938"/>
        </w:tabs>
        <w:autoSpaceDE w:val="0"/>
        <w:autoSpaceDN w:val="0"/>
        <w:ind w:right="-1"/>
        <w:jc w:val="center"/>
        <w:outlineLvl w:val="1"/>
        <w:rPr>
          <w:rFonts w:eastAsia="Times New Roman"/>
          <w:b/>
          <w:color w:val="000000"/>
        </w:rPr>
      </w:pPr>
      <w:r w:rsidRPr="00290677">
        <w:rPr>
          <w:rFonts w:eastAsia="Times New Roman"/>
          <w:b/>
          <w:color w:val="000000"/>
        </w:rPr>
        <w:t>4. Регистрация, маркировка и учет сельскохозяйственных животных и птицы</w:t>
      </w:r>
    </w:p>
    <w:p w:rsidR="00290677" w:rsidRPr="00290677" w:rsidRDefault="00290677" w:rsidP="00290677">
      <w:pPr>
        <w:widowControl w:val="0"/>
        <w:tabs>
          <w:tab w:val="left" w:pos="7938"/>
        </w:tabs>
        <w:autoSpaceDE w:val="0"/>
        <w:autoSpaceDN w:val="0"/>
        <w:ind w:right="-1"/>
        <w:jc w:val="both"/>
        <w:rPr>
          <w:rFonts w:eastAsia="Times New Roman"/>
          <w:color w:val="000000"/>
        </w:rPr>
      </w:pP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4.1. Регистрация и перерегистрация сельскохозяйственных животных и птицы в муниципальном районе осуществляется в целях:</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 учета (маркировки) сельскохозяйственных животных и птицы на территории муниципального района;</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2) создания базы данных о сельскохозяйственных животных и птице;</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3) осуществления ветеринарного и санитарного надзора за сельскохозяйственными животными и птицей, проведения мероприятий по предупреждению болезней сельскохозяйственных животных и птицы;</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4) своевременного предупреждения завоза инфицированных сельскохозяйственных животных и птицы на территорию населенных пунктов муниципального округа;</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5) в целях идентификации пропавших или попавших в ДТП сельскохозяйственных животных и птицы.</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 xml:space="preserve">4.2. Регистрация сельскохозяйственных животных и птицы осуществляется уполномоченными территориальными и функциональными органами администрации муниципального района со слов владельцев сельскохозяйственных животных и птицы, путем внесения записи в </w:t>
      </w:r>
      <w:proofErr w:type="spellStart"/>
      <w:r w:rsidRPr="00290677">
        <w:rPr>
          <w:rFonts w:eastAsia="Times New Roman"/>
          <w:color w:val="000000"/>
        </w:rPr>
        <w:t>похозяйственную</w:t>
      </w:r>
      <w:proofErr w:type="spellEnd"/>
      <w:r w:rsidRPr="00290677">
        <w:rPr>
          <w:rFonts w:eastAsia="Times New Roman"/>
          <w:color w:val="000000"/>
        </w:rPr>
        <w:t xml:space="preserve"> книгу.</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4.3. В случае передачи (продажи), ввоз и вывоз сельскохозяйственных животных и птицы разрешается только при согласовании с государственной ветеринарной службой и при наличии ветеринарных сопроводительных документов.</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4.4. В случае гибели сельскохозяйственных животных или птицы их владельцы обязаны сообщить об этом в ветеринарную службу по месту регистрации.</w:t>
      </w:r>
    </w:p>
    <w:p w:rsidR="00290677" w:rsidRPr="00290677" w:rsidRDefault="00290677" w:rsidP="00290677">
      <w:pPr>
        <w:widowControl w:val="0"/>
        <w:tabs>
          <w:tab w:val="left" w:pos="7938"/>
        </w:tabs>
        <w:autoSpaceDE w:val="0"/>
        <w:autoSpaceDN w:val="0"/>
        <w:ind w:right="-1"/>
        <w:jc w:val="both"/>
        <w:rPr>
          <w:rFonts w:eastAsia="Times New Roman"/>
          <w:color w:val="000000"/>
        </w:rPr>
      </w:pPr>
    </w:p>
    <w:p w:rsidR="00290677" w:rsidRPr="00290677" w:rsidRDefault="00290677" w:rsidP="00290677">
      <w:pPr>
        <w:widowControl w:val="0"/>
        <w:tabs>
          <w:tab w:val="left" w:pos="7938"/>
        </w:tabs>
        <w:autoSpaceDE w:val="0"/>
        <w:autoSpaceDN w:val="0"/>
        <w:ind w:right="-1"/>
        <w:jc w:val="center"/>
        <w:outlineLvl w:val="1"/>
        <w:rPr>
          <w:rFonts w:eastAsia="Times New Roman"/>
          <w:b/>
          <w:color w:val="000000"/>
        </w:rPr>
      </w:pPr>
      <w:r w:rsidRPr="00290677">
        <w:rPr>
          <w:rFonts w:eastAsia="Times New Roman"/>
          <w:b/>
          <w:color w:val="000000"/>
        </w:rPr>
        <w:t>5. Выпас и прогон сельскохозяйственных животных и птицы</w:t>
      </w:r>
    </w:p>
    <w:p w:rsidR="00290677" w:rsidRPr="00290677" w:rsidRDefault="00290677" w:rsidP="00290677">
      <w:pPr>
        <w:widowControl w:val="0"/>
        <w:tabs>
          <w:tab w:val="left" w:pos="7938"/>
        </w:tabs>
        <w:autoSpaceDE w:val="0"/>
        <w:autoSpaceDN w:val="0"/>
        <w:ind w:right="-1"/>
        <w:jc w:val="both"/>
        <w:rPr>
          <w:rFonts w:eastAsia="Times New Roman"/>
          <w:color w:val="000000"/>
        </w:rPr>
      </w:pP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5.1. Выпас сельскохозяйственных животных и птицы осуществляется на огороженных пастбищах либо не огороженных пастбищах на привязи, или под надзором владельцев сельскохозяйственных животных и птицы, либо лиц, ими уполномоченных, с обязательным соблюдением норм нагрузки на пастбища.</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lastRenderedPageBreak/>
        <w:t>5.2. Прогон сельскохозяйственных животных и птицы осуществляется под надзором владельцев сельскохозяйственных животных и птицы, либо лиц, ими уполномоченных, по кратчайшим маршрутам.</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Маршруты прогона сельскохозяйственных животных и птицы утверждаются муниципальным правовым актом.</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Если в зоне существующей застройки невозможно определить маршруты прогона или отсутствуют места выпаса сельскохозяйственных животных и птицы, то владельцам сельскохозяйственных животных и птицы разрешается содержать только те виды сельскохозяйственных животных и птицы, которые не требуют прогона и выпаса.</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5.3. В целях обеспечения интересов населения муниципального района, выпас и прогон сельскохозяйственных животных и птицы может осуществляться с установлением публичных сервитутов либо без установления такового в соответствии с действующим законодательством.</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5.4. Владельцам сельскохозяйственных животных и птицы запрещается:</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1) выпас сельскохозяйственных животных и птицы на территориях парков, скверов, улиц, внутри дворовых территорий многоэтажных жилых домов, в местах массового отдыха и купания людей;</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2) выпас быков старше 6 месяцев в общем стаде;</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 xml:space="preserve">3) прогон сельскохозяйственных животных и птицы через полотно железной дороги вне переездов, </w:t>
      </w:r>
      <w:proofErr w:type="spellStart"/>
      <w:r w:rsidRPr="00290677">
        <w:rPr>
          <w:rFonts w:eastAsia="Times New Roman"/>
          <w:color w:val="000000"/>
        </w:rPr>
        <w:t>путепрогонов</w:t>
      </w:r>
      <w:proofErr w:type="spellEnd"/>
      <w:r w:rsidRPr="00290677">
        <w:rPr>
          <w:rFonts w:eastAsia="Times New Roman"/>
          <w:color w:val="000000"/>
        </w:rPr>
        <w:t xml:space="preserve"> и специально установленных мест, в границах охранных зон железнодорожного полотна;</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4) выпас сельскохозяйственных животных и птицы в границах полосы отвода автомобильной дороги;</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5) выпас сельскохозяйственных животных и птицы без присмотра;</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6) потрава чужих сенокосов, посевов или иных сельскохозяйственных угодий, повреждение или уничтожение зеленых насаждений на придомовых территориях жилого сектора при осуществлении владельцами сельскохозяйственных животных и птицы выпаса и прогона;</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7) засорять пастбища бытовым мусором;</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8) прогонять сельскохозяйственных животных и птицу по дорогам с твердым покрытием, дорогам общего пользования, а также по пешеходным дорожкам, за исключением случаев, когда они определены в качестве маршрутов прогона сельскохозяйственных животных и птицы;</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9) допускать загрязнения отходами жизнедеятельности животных и птицы территорий улиц и окружающей территории, а в случае загрязнения немедленно устранить их.</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5.5. Землепользователи, на землях которых имеются открытые водоемы, с целью предупреждения заболеваний людей болезнями, общими для человека и животных, обязаны принять меры по недопущению прогона, водопоя сельскохозяйственных животных и птицы в зонах рекреации водоемов.</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«Водопой, прогон, выпас домашних сельскохозяйственных животных и птицы ЗАПРЕЩЕН».</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5.6. Владельцы сельскохозяйственных животных обязаны ежегодно, с 01 декабря по 15 апреля, обеспечить стойловое содержание сельскохозяйственных животных.</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5.7. Пастьба на собственных или арендованных пастбищах осуществляется с обязательным соблюдением предельных норм нагрузки на пастбища.</w:t>
      </w:r>
    </w:p>
    <w:p w:rsidR="00290677" w:rsidRPr="00290677" w:rsidRDefault="00290677" w:rsidP="00290677">
      <w:pPr>
        <w:widowControl w:val="0"/>
        <w:tabs>
          <w:tab w:val="left" w:pos="7938"/>
        </w:tabs>
        <w:autoSpaceDE w:val="0"/>
        <w:autoSpaceDN w:val="0"/>
        <w:ind w:right="-1"/>
        <w:jc w:val="both"/>
        <w:rPr>
          <w:rFonts w:eastAsia="Times New Roman"/>
          <w:color w:val="000000"/>
        </w:rPr>
      </w:pPr>
    </w:p>
    <w:p w:rsidR="00290677" w:rsidRPr="00290677" w:rsidRDefault="00290677" w:rsidP="00290677">
      <w:pPr>
        <w:widowControl w:val="0"/>
        <w:tabs>
          <w:tab w:val="left" w:pos="7938"/>
        </w:tabs>
        <w:autoSpaceDE w:val="0"/>
        <w:autoSpaceDN w:val="0"/>
        <w:ind w:right="-1"/>
        <w:jc w:val="center"/>
        <w:outlineLvl w:val="1"/>
        <w:rPr>
          <w:rFonts w:eastAsia="Times New Roman"/>
          <w:b/>
          <w:color w:val="000000"/>
        </w:rPr>
      </w:pPr>
      <w:r w:rsidRPr="00290677">
        <w:rPr>
          <w:rFonts w:eastAsia="Times New Roman"/>
          <w:b/>
          <w:color w:val="000000"/>
        </w:rPr>
        <w:t>6. Убой и перевозка сельскохозяйственных животных и птицы</w:t>
      </w:r>
    </w:p>
    <w:p w:rsidR="00290677" w:rsidRPr="00290677" w:rsidRDefault="00290677" w:rsidP="00290677">
      <w:pPr>
        <w:widowControl w:val="0"/>
        <w:tabs>
          <w:tab w:val="left" w:pos="7938"/>
        </w:tabs>
        <w:autoSpaceDE w:val="0"/>
        <w:autoSpaceDN w:val="0"/>
        <w:ind w:right="-1"/>
        <w:jc w:val="both"/>
        <w:rPr>
          <w:rFonts w:eastAsia="Times New Roman"/>
          <w:color w:val="000000"/>
        </w:rPr>
      </w:pP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6.1. Убой сельскохозяйственных животных и птицы на территориях частных домовладений для личного пользования не регламентируется.</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6.2. Лица, занимающиеся убоем сельскохозяйственных животных и птицы с коммерческой целью, обязаны производить убой на убойных пунктах (бойнях).</w:t>
      </w:r>
    </w:p>
    <w:p w:rsidR="00290677" w:rsidRPr="00290677" w:rsidRDefault="00290677" w:rsidP="00290677">
      <w:pPr>
        <w:widowControl w:val="0"/>
        <w:tabs>
          <w:tab w:val="left" w:pos="7938"/>
        </w:tabs>
        <w:autoSpaceDE w:val="0"/>
        <w:autoSpaceDN w:val="0"/>
        <w:ind w:right="-1"/>
        <w:jc w:val="both"/>
        <w:rPr>
          <w:rFonts w:eastAsia="Times New Roman"/>
          <w:color w:val="000000"/>
        </w:rPr>
      </w:pPr>
    </w:p>
    <w:p w:rsidR="00290677" w:rsidRPr="00290677" w:rsidRDefault="00290677" w:rsidP="00290677">
      <w:pPr>
        <w:widowControl w:val="0"/>
        <w:tabs>
          <w:tab w:val="left" w:pos="7938"/>
        </w:tabs>
        <w:autoSpaceDE w:val="0"/>
        <w:autoSpaceDN w:val="0"/>
        <w:ind w:right="-1"/>
        <w:jc w:val="center"/>
        <w:outlineLvl w:val="1"/>
        <w:rPr>
          <w:rFonts w:eastAsia="Times New Roman"/>
          <w:b/>
          <w:color w:val="000000"/>
        </w:rPr>
      </w:pPr>
      <w:r w:rsidRPr="00290677">
        <w:rPr>
          <w:rFonts w:eastAsia="Times New Roman"/>
          <w:b/>
          <w:color w:val="000000"/>
        </w:rPr>
        <w:t>7. Складирование и вывоз отходов жизнедеятельности</w:t>
      </w:r>
      <w:r>
        <w:rPr>
          <w:rFonts w:eastAsia="Times New Roman"/>
          <w:b/>
          <w:color w:val="000000"/>
        </w:rPr>
        <w:t xml:space="preserve"> </w:t>
      </w:r>
      <w:r w:rsidRPr="00290677">
        <w:rPr>
          <w:rFonts w:eastAsia="Times New Roman"/>
          <w:b/>
          <w:color w:val="000000"/>
        </w:rPr>
        <w:t>сельскохозяйственных животных и птицы</w:t>
      </w:r>
    </w:p>
    <w:p w:rsidR="00290677" w:rsidRPr="00290677" w:rsidRDefault="00290677" w:rsidP="00290677">
      <w:pPr>
        <w:widowControl w:val="0"/>
        <w:tabs>
          <w:tab w:val="left" w:pos="7938"/>
        </w:tabs>
        <w:autoSpaceDE w:val="0"/>
        <w:autoSpaceDN w:val="0"/>
        <w:ind w:right="-1"/>
        <w:rPr>
          <w:rFonts w:eastAsia="Times New Roman"/>
          <w:b/>
          <w:color w:val="000000"/>
        </w:rPr>
      </w:pP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lastRenderedPageBreak/>
        <w:t>7.1. К отходам жизнедеятельности сельскохозяйственных животных и птицы относятся навоз, жидкие стоки, остатки кормов и подстилка (далее - отходы жизнедеятельности). Владельцам сельскохозяйственных животных и птицы разрешается временно складировать отходы жизнедеятельности на территориях частных домовладений в хозяйственной зоне при соблюдении действующих санитарных норм и правил.</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7.2. Обезвреживание отходов жизнедеятельности в личном подсобном хозяйстве осуществляется владельцем сельскохозяйственных животных и птицы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7.3. Отходы жизнедеятельности подлежат утилизации методом внесения в почву. Использование отходов жизнедеятельности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7.4. Вывоз отходов жизнедеятельности от сельскохозяйственных животных и птицы производится владельцем сельскохозяйственных животных и птицы в соответствии с действующими ветеринарно-санитарными требованиями.</w:t>
      </w:r>
    </w:p>
    <w:p w:rsidR="00290677" w:rsidRPr="00290677" w:rsidRDefault="00290677" w:rsidP="00290677">
      <w:pPr>
        <w:widowControl w:val="0"/>
        <w:tabs>
          <w:tab w:val="left" w:pos="7938"/>
        </w:tabs>
        <w:autoSpaceDE w:val="0"/>
        <w:autoSpaceDN w:val="0"/>
        <w:ind w:right="-1"/>
        <w:jc w:val="both"/>
        <w:rPr>
          <w:rFonts w:eastAsia="Times New Roman"/>
          <w:color w:val="000000"/>
        </w:rPr>
      </w:pPr>
    </w:p>
    <w:p w:rsidR="00290677" w:rsidRPr="00290677" w:rsidRDefault="00290677" w:rsidP="00290677">
      <w:pPr>
        <w:widowControl w:val="0"/>
        <w:tabs>
          <w:tab w:val="left" w:pos="7938"/>
        </w:tabs>
        <w:autoSpaceDE w:val="0"/>
        <w:autoSpaceDN w:val="0"/>
        <w:ind w:right="-1"/>
        <w:jc w:val="center"/>
        <w:outlineLvl w:val="1"/>
        <w:rPr>
          <w:rFonts w:eastAsia="Times New Roman"/>
          <w:b/>
          <w:color w:val="000000"/>
        </w:rPr>
      </w:pPr>
      <w:r w:rsidRPr="00290677">
        <w:rPr>
          <w:rFonts w:eastAsia="Times New Roman"/>
          <w:b/>
          <w:color w:val="000000"/>
        </w:rPr>
        <w:t>8. Ответственность за нарушение настоящих Правил</w:t>
      </w:r>
    </w:p>
    <w:p w:rsidR="00290677" w:rsidRPr="00290677" w:rsidRDefault="00290677" w:rsidP="00290677">
      <w:pPr>
        <w:widowControl w:val="0"/>
        <w:tabs>
          <w:tab w:val="left" w:pos="7938"/>
        </w:tabs>
        <w:autoSpaceDE w:val="0"/>
        <w:autoSpaceDN w:val="0"/>
        <w:ind w:right="-1"/>
        <w:jc w:val="both"/>
        <w:rPr>
          <w:rFonts w:eastAsia="Times New Roman"/>
          <w:b/>
          <w:color w:val="000000"/>
        </w:rPr>
      </w:pP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8.1. Нарушение настоящих Правил влечет за собой ответственность в соответствии с действующим законодательством.</w:t>
      </w:r>
    </w:p>
    <w:p w:rsidR="00290677" w:rsidRPr="00290677" w:rsidRDefault="00290677" w:rsidP="00290677">
      <w:pPr>
        <w:widowControl w:val="0"/>
        <w:tabs>
          <w:tab w:val="left" w:pos="7938"/>
        </w:tabs>
        <w:autoSpaceDE w:val="0"/>
        <w:autoSpaceDN w:val="0"/>
        <w:ind w:right="-1" w:firstLine="540"/>
        <w:jc w:val="both"/>
        <w:rPr>
          <w:rFonts w:eastAsia="Times New Roman"/>
          <w:color w:val="000000"/>
        </w:rPr>
      </w:pPr>
      <w:r w:rsidRPr="00290677">
        <w:rPr>
          <w:rFonts w:eastAsia="Times New Roman"/>
          <w:color w:val="000000"/>
        </w:rPr>
        <w:t>8.2. Обнаруженные в момент повреждения или уничтожения лесных культур и иных зеленых насаждений, а также потравы чужих сенокосов, посевов и сельскохозяйственных угодий сельскохозяйственные животные и птица, выпас и (или) прогон которых осуществляется под надзором их владельца или лица, им уполномоченного, могут быть задержаны в соответствии с гражданским законодательством Российской Федерации.</w:t>
      </w:r>
    </w:p>
    <w:p w:rsidR="00290677" w:rsidRPr="00290677" w:rsidRDefault="00290677" w:rsidP="00290677">
      <w:pPr>
        <w:widowControl w:val="0"/>
        <w:tabs>
          <w:tab w:val="left" w:pos="7938"/>
        </w:tabs>
        <w:autoSpaceDE w:val="0"/>
        <w:autoSpaceDN w:val="0"/>
        <w:ind w:right="-1"/>
        <w:jc w:val="both"/>
        <w:rPr>
          <w:rFonts w:eastAsia="Times New Roman"/>
          <w:color w:val="000000"/>
        </w:rPr>
      </w:pPr>
    </w:p>
    <w:p w:rsidR="00290677" w:rsidRPr="00290677" w:rsidRDefault="00290677" w:rsidP="00290677">
      <w:pPr>
        <w:widowControl w:val="0"/>
        <w:tabs>
          <w:tab w:val="left" w:pos="7938"/>
        </w:tabs>
        <w:autoSpaceDE w:val="0"/>
        <w:autoSpaceDN w:val="0"/>
        <w:ind w:right="-1"/>
        <w:jc w:val="both"/>
        <w:rPr>
          <w:rFonts w:eastAsia="Times New Roman"/>
          <w:color w:val="000000"/>
        </w:rPr>
      </w:pPr>
    </w:p>
    <w:p w:rsidR="00290677" w:rsidRDefault="00290677" w:rsidP="00290677">
      <w:pPr>
        <w:tabs>
          <w:tab w:val="left" w:pos="7938"/>
        </w:tabs>
        <w:ind w:right="-1"/>
        <w:rPr>
          <w:color w:val="000000"/>
          <w:sz w:val="28"/>
          <w:szCs w:val="28"/>
          <w:lang w:eastAsia="en-US"/>
        </w:rPr>
      </w:pPr>
    </w:p>
    <w:p w:rsidR="00290677" w:rsidRDefault="00290677" w:rsidP="00290677">
      <w:pPr>
        <w:tabs>
          <w:tab w:val="left" w:pos="7938"/>
        </w:tabs>
        <w:ind w:right="-1"/>
        <w:rPr>
          <w:color w:val="000000"/>
          <w:sz w:val="28"/>
          <w:szCs w:val="28"/>
          <w:lang w:eastAsia="en-US"/>
        </w:rPr>
      </w:pPr>
    </w:p>
    <w:p w:rsidR="00290677" w:rsidRDefault="00290677" w:rsidP="00290677">
      <w:pPr>
        <w:tabs>
          <w:tab w:val="left" w:pos="7938"/>
        </w:tabs>
        <w:ind w:right="-1"/>
        <w:rPr>
          <w:color w:val="000000"/>
          <w:sz w:val="28"/>
          <w:szCs w:val="28"/>
          <w:lang w:eastAsia="en-US"/>
        </w:rPr>
      </w:pPr>
    </w:p>
    <w:p w:rsidR="00290677" w:rsidRDefault="00290677" w:rsidP="00290677">
      <w:pPr>
        <w:tabs>
          <w:tab w:val="left" w:pos="7938"/>
        </w:tabs>
        <w:ind w:right="-1"/>
        <w:rPr>
          <w:color w:val="000000"/>
          <w:sz w:val="28"/>
          <w:szCs w:val="28"/>
          <w:lang w:eastAsia="en-US"/>
        </w:rPr>
      </w:pPr>
    </w:p>
    <w:p w:rsidR="00290677" w:rsidRDefault="00290677" w:rsidP="00290677">
      <w:pPr>
        <w:tabs>
          <w:tab w:val="left" w:pos="7938"/>
        </w:tabs>
        <w:ind w:right="-1"/>
        <w:rPr>
          <w:color w:val="000000"/>
          <w:sz w:val="28"/>
          <w:szCs w:val="28"/>
          <w:lang w:eastAsia="en-US"/>
        </w:rPr>
      </w:pPr>
    </w:p>
    <w:p w:rsidR="00290677" w:rsidRDefault="00290677" w:rsidP="00290677">
      <w:pPr>
        <w:tabs>
          <w:tab w:val="left" w:pos="7938"/>
        </w:tabs>
        <w:ind w:right="-1"/>
        <w:rPr>
          <w:color w:val="000000"/>
          <w:sz w:val="28"/>
          <w:szCs w:val="28"/>
          <w:lang w:eastAsia="en-US"/>
        </w:rPr>
      </w:pPr>
    </w:p>
    <w:p w:rsidR="00290677" w:rsidRDefault="00290677" w:rsidP="00290677">
      <w:pPr>
        <w:tabs>
          <w:tab w:val="left" w:pos="7938"/>
        </w:tabs>
        <w:ind w:right="-1"/>
        <w:rPr>
          <w:color w:val="000000"/>
          <w:sz w:val="28"/>
          <w:szCs w:val="28"/>
          <w:lang w:eastAsia="en-US"/>
        </w:rPr>
      </w:pPr>
    </w:p>
    <w:p w:rsidR="00290677" w:rsidRDefault="00290677" w:rsidP="00290677">
      <w:pPr>
        <w:tabs>
          <w:tab w:val="left" w:pos="7938"/>
        </w:tabs>
        <w:ind w:right="-1"/>
        <w:rPr>
          <w:color w:val="000000"/>
          <w:sz w:val="28"/>
          <w:szCs w:val="28"/>
          <w:lang w:eastAsia="en-US"/>
        </w:rPr>
      </w:pPr>
    </w:p>
    <w:p w:rsidR="00290677" w:rsidRDefault="00290677" w:rsidP="00290677">
      <w:pPr>
        <w:tabs>
          <w:tab w:val="left" w:pos="7938"/>
        </w:tabs>
        <w:ind w:right="-1"/>
        <w:rPr>
          <w:color w:val="000000"/>
          <w:sz w:val="28"/>
          <w:szCs w:val="28"/>
          <w:lang w:eastAsia="en-US"/>
        </w:rPr>
      </w:pPr>
    </w:p>
    <w:p w:rsidR="00290677" w:rsidRDefault="00290677" w:rsidP="00290677">
      <w:pPr>
        <w:tabs>
          <w:tab w:val="left" w:pos="7938"/>
        </w:tabs>
        <w:ind w:right="-1"/>
        <w:rPr>
          <w:color w:val="000000"/>
          <w:sz w:val="28"/>
          <w:szCs w:val="28"/>
          <w:lang w:eastAsia="en-US"/>
        </w:rPr>
      </w:pPr>
    </w:p>
    <w:p w:rsidR="00290677" w:rsidRDefault="00290677" w:rsidP="00290677">
      <w:pPr>
        <w:tabs>
          <w:tab w:val="left" w:pos="7938"/>
        </w:tabs>
        <w:ind w:right="-1"/>
        <w:rPr>
          <w:color w:val="000000"/>
          <w:sz w:val="28"/>
          <w:szCs w:val="28"/>
          <w:lang w:eastAsia="en-US"/>
        </w:rPr>
      </w:pPr>
    </w:p>
    <w:p w:rsidR="00290677" w:rsidRDefault="00290677" w:rsidP="00290677">
      <w:pPr>
        <w:tabs>
          <w:tab w:val="left" w:pos="7938"/>
        </w:tabs>
        <w:ind w:right="-1"/>
        <w:rPr>
          <w:color w:val="000000"/>
          <w:sz w:val="28"/>
          <w:szCs w:val="28"/>
          <w:lang w:eastAsia="en-US"/>
        </w:rPr>
      </w:pPr>
    </w:p>
    <w:p w:rsidR="0081468A" w:rsidRDefault="0081468A" w:rsidP="00290677">
      <w:pPr>
        <w:tabs>
          <w:tab w:val="left" w:pos="7938"/>
        </w:tabs>
        <w:ind w:right="-1"/>
        <w:rPr>
          <w:color w:val="000000"/>
          <w:sz w:val="28"/>
          <w:szCs w:val="28"/>
          <w:lang w:eastAsia="en-US"/>
        </w:rPr>
      </w:pPr>
    </w:p>
    <w:p w:rsidR="0081468A" w:rsidRDefault="0081468A" w:rsidP="00290677">
      <w:pPr>
        <w:tabs>
          <w:tab w:val="left" w:pos="7938"/>
        </w:tabs>
        <w:ind w:right="-1"/>
        <w:rPr>
          <w:color w:val="000000"/>
          <w:sz w:val="28"/>
          <w:szCs w:val="28"/>
          <w:lang w:eastAsia="en-US"/>
        </w:rPr>
      </w:pPr>
    </w:p>
    <w:p w:rsidR="0081468A" w:rsidRDefault="0081468A" w:rsidP="00290677">
      <w:pPr>
        <w:tabs>
          <w:tab w:val="left" w:pos="7938"/>
        </w:tabs>
        <w:ind w:right="-1"/>
        <w:rPr>
          <w:color w:val="000000"/>
          <w:sz w:val="28"/>
          <w:szCs w:val="28"/>
          <w:lang w:eastAsia="en-US"/>
        </w:rPr>
      </w:pPr>
    </w:p>
    <w:p w:rsidR="0081468A" w:rsidRDefault="0081468A" w:rsidP="00290677">
      <w:pPr>
        <w:tabs>
          <w:tab w:val="left" w:pos="7938"/>
        </w:tabs>
        <w:ind w:right="-1"/>
        <w:rPr>
          <w:color w:val="000000"/>
          <w:sz w:val="28"/>
          <w:szCs w:val="28"/>
          <w:lang w:eastAsia="en-US"/>
        </w:rPr>
      </w:pPr>
    </w:p>
    <w:p w:rsidR="0081468A" w:rsidRDefault="0081468A" w:rsidP="00290677">
      <w:pPr>
        <w:tabs>
          <w:tab w:val="left" w:pos="7938"/>
        </w:tabs>
        <w:ind w:right="-1"/>
        <w:rPr>
          <w:color w:val="000000"/>
          <w:sz w:val="28"/>
          <w:szCs w:val="28"/>
          <w:lang w:eastAsia="en-US"/>
        </w:rPr>
      </w:pPr>
    </w:p>
    <w:p w:rsidR="0081468A" w:rsidRDefault="0081468A" w:rsidP="00290677">
      <w:pPr>
        <w:tabs>
          <w:tab w:val="left" w:pos="7938"/>
        </w:tabs>
        <w:ind w:right="-1"/>
        <w:rPr>
          <w:color w:val="000000"/>
          <w:sz w:val="28"/>
          <w:szCs w:val="28"/>
          <w:lang w:eastAsia="en-US"/>
        </w:rPr>
      </w:pPr>
    </w:p>
    <w:p w:rsidR="0081468A" w:rsidRDefault="0081468A" w:rsidP="00290677">
      <w:pPr>
        <w:tabs>
          <w:tab w:val="left" w:pos="7938"/>
        </w:tabs>
        <w:ind w:right="-1"/>
        <w:rPr>
          <w:color w:val="000000"/>
          <w:sz w:val="28"/>
          <w:szCs w:val="28"/>
          <w:lang w:eastAsia="en-US"/>
        </w:rPr>
      </w:pPr>
    </w:p>
    <w:p w:rsidR="0081468A" w:rsidRDefault="0081468A" w:rsidP="00290677">
      <w:pPr>
        <w:tabs>
          <w:tab w:val="left" w:pos="7938"/>
        </w:tabs>
        <w:ind w:right="-1"/>
        <w:rPr>
          <w:color w:val="000000"/>
          <w:sz w:val="28"/>
          <w:szCs w:val="28"/>
          <w:lang w:eastAsia="en-US"/>
        </w:rPr>
      </w:pPr>
    </w:p>
    <w:p w:rsidR="0081468A" w:rsidRDefault="0081468A" w:rsidP="00290677">
      <w:pPr>
        <w:tabs>
          <w:tab w:val="left" w:pos="7938"/>
        </w:tabs>
        <w:ind w:right="-1"/>
        <w:rPr>
          <w:color w:val="000000"/>
          <w:sz w:val="28"/>
          <w:szCs w:val="28"/>
          <w:lang w:eastAsia="en-US"/>
        </w:rPr>
      </w:pPr>
    </w:p>
    <w:p w:rsidR="00290677" w:rsidRDefault="00290677" w:rsidP="00290677">
      <w:pPr>
        <w:tabs>
          <w:tab w:val="left" w:pos="7938"/>
        </w:tabs>
        <w:ind w:right="-1"/>
        <w:rPr>
          <w:color w:val="000000"/>
          <w:sz w:val="28"/>
          <w:szCs w:val="28"/>
          <w:lang w:eastAsia="en-US"/>
        </w:rPr>
      </w:pPr>
    </w:p>
    <w:p w:rsidR="00290677" w:rsidRPr="00290677" w:rsidRDefault="00290677" w:rsidP="00290677">
      <w:pPr>
        <w:tabs>
          <w:tab w:val="left" w:pos="7938"/>
        </w:tabs>
        <w:ind w:right="-1"/>
        <w:rPr>
          <w:color w:val="000000"/>
          <w:sz w:val="28"/>
          <w:szCs w:val="28"/>
          <w:lang w:eastAsia="en-US"/>
        </w:rPr>
      </w:pPr>
    </w:p>
    <w:p w:rsidR="008F5546" w:rsidRDefault="008F5546" w:rsidP="00237F01">
      <w:pPr>
        <w:rPr>
          <w:sz w:val="28"/>
          <w:szCs w:val="28"/>
        </w:rPr>
      </w:pPr>
    </w:p>
    <w:p w:rsidR="00606B7A" w:rsidRDefault="00606B7A"/>
    <w:sectPr w:rsidR="00606B7A" w:rsidSect="0081468A">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255B8"/>
    <w:multiLevelType w:val="hybridMultilevel"/>
    <w:tmpl w:val="507E634C"/>
    <w:lvl w:ilvl="0" w:tplc="930C9C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A4F"/>
    <w:rsid w:val="000021AF"/>
    <w:rsid w:val="000B00A1"/>
    <w:rsid w:val="00237F01"/>
    <w:rsid w:val="00290677"/>
    <w:rsid w:val="005A615F"/>
    <w:rsid w:val="005B2FE5"/>
    <w:rsid w:val="00606B7A"/>
    <w:rsid w:val="00687812"/>
    <w:rsid w:val="006C4072"/>
    <w:rsid w:val="006D5A37"/>
    <w:rsid w:val="007343E0"/>
    <w:rsid w:val="0081468A"/>
    <w:rsid w:val="008F5546"/>
    <w:rsid w:val="00916524"/>
    <w:rsid w:val="00926E85"/>
    <w:rsid w:val="00965783"/>
    <w:rsid w:val="00993E05"/>
    <w:rsid w:val="00B9310C"/>
    <w:rsid w:val="00BA401F"/>
    <w:rsid w:val="00CE1211"/>
    <w:rsid w:val="00D962F0"/>
    <w:rsid w:val="00E91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7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06B7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rsid w:val="00606B7A"/>
    <w:rPr>
      <w:strike w:val="0"/>
      <w:dstrike w:val="0"/>
      <w:color w:val="0072BC"/>
      <w:u w:val="none"/>
      <w:effect w:val="none"/>
    </w:rPr>
  </w:style>
  <w:style w:type="character" w:customStyle="1" w:styleId="1">
    <w:name w:val="Основной текст1"/>
    <w:basedOn w:val="a0"/>
    <w:rsid w:val="00606B7A"/>
    <w:rPr>
      <w:rFonts w:ascii="Arial" w:eastAsia="Arial" w:hAnsi="Arial" w:cs="Arial"/>
      <w:b w:val="0"/>
      <w:bCs w:val="0"/>
      <w:i w:val="0"/>
      <w:iCs w:val="0"/>
      <w:smallCaps w:val="0"/>
      <w:strike w:val="0"/>
      <w:color w:val="000000"/>
      <w:spacing w:val="0"/>
      <w:w w:val="100"/>
      <w:position w:val="0"/>
      <w:sz w:val="26"/>
      <w:szCs w:val="26"/>
      <w:u w:val="single"/>
      <w:lang w:val="ru-RU" w:eastAsia="ru-RU" w:bidi="ru-RU"/>
    </w:rPr>
  </w:style>
  <w:style w:type="character" w:customStyle="1" w:styleId="2">
    <w:name w:val="Основной текст2"/>
    <w:basedOn w:val="a0"/>
    <w:rsid w:val="00606B7A"/>
    <w:rPr>
      <w:rFonts w:ascii="Arial" w:eastAsia="Arial" w:hAnsi="Arial" w:cs="Arial"/>
      <w:b w:val="0"/>
      <w:bCs w:val="0"/>
      <w:i w:val="0"/>
      <w:iCs w:val="0"/>
      <w:smallCaps w:val="0"/>
      <w:strike w:val="0"/>
      <w:color w:val="000000"/>
      <w:spacing w:val="0"/>
      <w:w w:val="100"/>
      <w:position w:val="0"/>
      <w:sz w:val="26"/>
      <w:szCs w:val="26"/>
      <w:u w:val="none"/>
    </w:rPr>
  </w:style>
  <w:style w:type="paragraph" w:customStyle="1" w:styleId="Default">
    <w:name w:val="Default"/>
    <w:rsid w:val="00606B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Strong"/>
    <w:basedOn w:val="a0"/>
    <w:qFormat/>
    <w:rsid w:val="00606B7A"/>
    <w:rPr>
      <w:b/>
      <w:bCs/>
    </w:rPr>
  </w:style>
  <w:style w:type="paragraph" w:styleId="a5">
    <w:name w:val="Balloon Text"/>
    <w:basedOn w:val="a"/>
    <w:link w:val="a6"/>
    <w:uiPriority w:val="99"/>
    <w:semiHidden/>
    <w:unhideWhenUsed/>
    <w:rsid w:val="000021AF"/>
    <w:rPr>
      <w:rFonts w:ascii="Tahoma" w:hAnsi="Tahoma" w:cs="Tahoma"/>
      <w:sz w:val="16"/>
      <w:szCs w:val="16"/>
    </w:rPr>
  </w:style>
  <w:style w:type="character" w:customStyle="1" w:styleId="a6">
    <w:name w:val="Текст выноски Знак"/>
    <w:basedOn w:val="a0"/>
    <w:link w:val="a5"/>
    <w:uiPriority w:val="99"/>
    <w:semiHidden/>
    <w:rsid w:val="000021AF"/>
    <w:rPr>
      <w:rFonts w:ascii="Tahoma" w:eastAsia="Calibri" w:hAnsi="Tahoma" w:cs="Tahoma"/>
      <w:sz w:val="16"/>
      <w:szCs w:val="16"/>
      <w:lang w:eastAsia="ru-RU"/>
    </w:rPr>
  </w:style>
  <w:style w:type="table" w:styleId="a7">
    <w:name w:val="Table Grid"/>
    <w:basedOn w:val="a1"/>
    <w:uiPriority w:val="59"/>
    <w:rsid w:val="00237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7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06B7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rsid w:val="00606B7A"/>
    <w:rPr>
      <w:strike w:val="0"/>
      <w:dstrike w:val="0"/>
      <w:color w:val="0072BC"/>
      <w:u w:val="none"/>
      <w:effect w:val="none"/>
    </w:rPr>
  </w:style>
  <w:style w:type="character" w:customStyle="1" w:styleId="1">
    <w:name w:val="Основной текст1"/>
    <w:basedOn w:val="a0"/>
    <w:rsid w:val="00606B7A"/>
    <w:rPr>
      <w:rFonts w:ascii="Arial" w:eastAsia="Arial" w:hAnsi="Arial" w:cs="Arial"/>
      <w:b w:val="0"/>
      <w:bCs w:val="0"/>
      <w:i w:val="0"/>
      <w:iCs w:val="0"/>
      <w:smallCaps w:val="0"/>
      <w:strike w:val="0"/>
      <w:color w:val="000000"/>
      <w:spacing w:val="0"/>
      <w:w w:val="100"/>
      <w:position w:val="0"/>
      <w:sz w:val="26"/>
      <w:szCs w:val="26"/>
      <w:u w:val="single"/>
      <w:lang w:val="ru-RU" w:eastAsia="ru-RU" w:bidi="ru-RU"/>
    </w:rPr>
  </w:style>
  <w:style w:type="character" w:customStyle="1" w:styleId="2">
    <w:name w:val="Основной текст2"/>
    <w:basedOn w:val="a0"/>
    <w:rsid w:val="00606B7A"/>
    <w:rPr>
      <w:rFonts w:ascii="Arial" w:eastAsia="Arial" w:hAnsi="Arial" w:cs="Arial"/>
      <w:b w:val="0"/>
      <w:bCs w:val="0"/>
      <w:i w:val="0"/>
      <w:iCs w:val="0"/>
      <w:smallCaps w:val="0"/>
      <w:strike w:val="0"/>
      <w:color w:val="000000"/>
      <w:spacing w:val="0"/>
      <w:w w:val="100"/>
      <w:position w:val="0"/>
      <w:sz w:val="26"/>
      <w:szCs w:val="26"/>
      <w:u w:val="none"/>
    </w:rPr>
  </w:style>
  <w:style w:type="paragraph" w:customStyle="1" w:styleId="Default">
    <w:name w:val="Default"/>
    <w:rsid w:val="00606B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Strong"/>
    <w:basedOn w:val="a0"/>
    <w:qFormat/>
    <w:rsid w:val="00606B7A"/>
    <w:rPr>
      <w:b/>
      <w:bCs/>
    </w:rPr>
  </w:style>
  <w:style w:type="paragraph" w:styleId="a5">
    <w:name w:val="Balloon Text"/>
    <w:basedOn w:val="a"/>
    <w:link w:val="a6"/>
    <w:uiPriority w:val="99"/>
    <w:semiHidden/>
    <w:unhideWhenUsed/>
    <w:rsid w:val="000021AF"/>
    <w:rPr>
      <w:rFonts w:ascii="Tahoma" w:hAnsi="Tahoma" w:cs="Tahoma"/>
      <w:sz w:val="16"/>
      <w:szCs w:val="16"/>
    </w:rPr>
  </w:style>
  <w:style w:type="character" w:customStyle="1" w:styleId="a6">
    <w:name w:val="Текст выноски Знак"/>
    <w:basedOn w:val="a0"/>
    <w:link w:val="a5"/>
    <w:uiPriority w:val="99"/>
    <w:semiHidden/>
    <w:rsid w:val="000021AF"/>
    <w:rPr>
      <w:rFonts w:ascii="Tahoma" w:eastAsia="Calibri" w:hAnsi="Tahoma" w:cs="Tahoma"/>
      <w:sz w:val="16"/>
      <w:szCs w:val="16"/>
      <w:lang w:eastAsia="ru-RU"/>
    </w:rPr>
  </w:style>
  <w:style w:type="table" w:styleId="a7">
    <w:name w:val="Table Grid"/>
    <w:basedOn w:val="a1"/>
    <w:uiPriority w:val="59"/>
    <w:rsid w:val="00237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1090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0FD334F8D6160F34B864F1B52E633A2B9E9C5A744B4AB5050A0345332A37F93A2C8E1641B73A1660961EAD7zET1H" TargetMode="External"/><Relationship Id="rId13" Type="http://schemas.openxmlformats.org/officeDocument/2006/relationships/hyperlink" Target="consultantplus://offline/ref=EC20FD334F8D6160F34B864F1B52E633A2B7E8C3A34BB4AB5050A0345332A37F93A2C8E1641B73A1660961EAD7zET1H" TargetMode="External"/><Relationship Id="rId3" Type="http://schemas.openxmlformats.org/officeDocument/2006/relationships/settings" Target="settings.xml"/><Relationship Id="rId7" Type="http://schemas.openxmlformats.org/officeDocument/2006/relationships/hyperlink" Target="consultantplus://offline/ref=EC20FD334F8D6160F34B864F1B52E633A5B3ECC4A54DB4AB5050A0345332A37F93A2C8E1641B73A1660961EAD7zET1H" TargetMode="External"/><Relationship Id="rId12" Type="http://schemas.openxmlformats.org/officeDocument/2006/relationships/hyperlink" Target="consultantplus://offline/ref=EC20FD334F8D6160F34B864F1B52E633A4B8E7C4A046E9A15809AC36543DFC7A86B390EE67046DA37A1563E8zDT6H"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consultantplus://offline/ref=EC20FD334F8D6160F34B864F1B52E633A5B3ECC2A34DB4AB5050A0345332A37F93A2C8E1641B73A1660961EAD7zET1H"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EC20FD334F8D6160F34B864F1B52E633A2B9E6C5A044B4AB5050A0345332A37F93A2C8E1641B73A1660961EAD7zET1H" TargetMode="External"/><Relationship Id="rId4" Type="http://schemas.openxmlformats.org/officeDocument/2006/relationships/webSettings" Target="webSettings.xml"/><Relationship Id="rId9" Type="http://schemas.openxmlformats.org/officeDocument/2006/relationships/hyperlink" Target="consultantplus://offline/ref=EC20FD334F8D6160F34B864F1B52E633A5B2EEC6A449B4AB5050A0345332A37F93A2C8E1641B73A1660961EAD7zET1H" TargetMode="External"/><Relationship Id="rId14" Type="http://schemas.openxmlformats.org/officeDocument/2006/relationships/hyperlink" Target="consultantplus://offline/ref=EC20FD334F8D6160F34B864F1B52E633A2B7E8C6A74DB4AB5050A0345332A37F93A2C8E1641B73A1660961EAD7zET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3650</Words>
  <Characters>20805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2023-06-02T07:47:00Z</cp:lastPrinted>
  <dcterms:created xsi:type="dcterms:W3CDTF">2023-04-19T11:05:00Z</dcterms:created>
  <dcterms:modified xsi:type="dcterms:W3CDTF">2023-06-02T08:53:00Z</dcterms:modified>
</cp:coreProperties>
</file>