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A23" w:rsidRPr="00796144" w:rsidRDefault="002A7A23" w:rsidP="002A7A23">
      <w:pPr>
        <w:rPr>
          <w:sz w:val="26"/>
          <w:szCs w:val="26"/>
        </w:rPr>
      </w:pPr>
    </w:p>
    <w:p w:rsidR="002A7A23" w:rsidRDefault="002A7A23" w:rsidP="002A7A23"/>
    <w:p w:rsidR="002A7A23" w:rsidRPr="00AB1524" w:rsidRDefault="002A7A23" w:rsidP="002A7A23">
      <w:pPr>
        <w:ind w:left="4962" w:right="-709"/>
        <w:contextualSpacing/>
        <w:jc w:val="right"/>
        <w:rPr>
          <w:bCs/>
          <w:sz w:val="24"/>
          <w:szCs w:val="24"/>
        </w:rPr>
      </w:pPr>
      <w:r w:rsidRPr="00AB1524">
        <w:rPr>
          <w:bCs/>
          <w:sz w:val="24"/>
          <w:szCs w:val="24"/>
        </w:rPr>
        <w:t xml:space="preserve">Приложение </w:t>
      </w:r>
    </w:p>
    <w:p w:rsidR="002A7A23" w:rsidRPr="00AB1524" w:rsidRDefault="002A7A23" w:rsidP="002A7A23">
      <w:pPr>
        <w:ind w:right="-709"/>
        <w:jc w:val="right"/>
        <w:rPr>
          <w:sz w:val="24"/>
          <w:szCs w:val="24"/>
        </w:rPr>
      </w:pPr>
      <w:r w:rsidRPr="00AB1524">
        <w:rPr>
          <w:sz w:val="24"/>
          <w:szCs w:val="24"/>
        </w:rPr>
        <w:t xml:space="preserve">к Постановлению </w:t>
      </w:r>
      <w:r>
        <w:rPr>
          <w:sz w:val="24"/>
          <w:szCs w:val="24"/>
        </w:rPr>
        <w:t xml:space="preserve">местной </w:t>
      </w:r>
      <w:r w:rsidRPr="00AB1524">
        <w:rPr>
          <w:sz w:val="24"/>
          <w:szCs w:val="24"/>
        </w:rPr>
        <w:t>администрации</w:t>
      </w:r>
    </w:p>
    <w:p w:rsidR="002A7A23" w:rsidRDefault="002A7A23" w:rsidP="002A7A23">
      <w:pPr>
        <w:ind w:right="-709"/>
        <w:jc w:val="right"/>
        <w:rPr>
          <w:sz w:val="24"/>
          <w:szCs w:val="24"/>
        </w:rPr>
      </w:pPr>
      <w:r>
        <w:rPr>
          <w:sz w:val="24"/>
          <w:szCs w:val="24"/>
        </w:rPr>
        <w:t>сельского поселения Янтарное</w:t>
      </w:r>
    </w:p>
    <w:p w:rsidR="002A7A23" w:rsidRDefault="002A7A23" w:rsidP="002A7A23">
      <w:pPr>
        <w:ind w:right="-709"/>
        <w:jc w:val="right"/>
        <w:rPr>
          <w:sz w:val="24"/>
          <w:szCs w:val="24"/>
        </w:rPr>
      </w:pPr>
      <w:proofErr w:type="spellStart"/>
      <w:r>
        <w:rPr>
          <w:sz w:val="24"/>
          <w:szCs w:val="24"/>
        </w:rPr>
        <w:t>Прохладненского</w:t>
      </w:r>
      <w:proofErr w:type="spellEnd"/>
      <w:r>
        <w:rPr>
          <w:sz w:val="24"/>
          <w:szCs w:val="24"/>
        </w:rPr>
        <w:t xml:space="preserve"> муниципального района</w:t>
      </w:r>
    </w:p>
    <w:p w:rsidR="002A7A23" w:rsidRPr="00AB1524" w:rsidRDefault="002A7A23" w:rsidP="002A7A23">
      <w:pPr>
        <w:ind w:right="-709"/>
        <w:jc w:val="right"/>
        <w:rPr>
          <w:sz w:val="24"/>
          <w:szCs w:val="24"/>
        </w:rPr>
      </w:pPr>
      <w:r>
        <w:rPr>
          <w:sz w:val="24"/>
          <w:szCs w:val="24"/>
        </w:rPr>
        <w:t>Кабардино-Балкарской Республики</w:t>
      </w:r>
    </w:p>
    <w:p w:rsidR="002A7A23" w:rsidRPr="00AB1524" w:rsidRDefault="002A7A23" w:rsidP="002A7A23">
      <w:pPr>
        <w:keepNext/>
        <w:keepLines/>
        <w:ind w:right="-709"/>
        <w:contextualSpacing/>
        <w:jc w:val="right"/>
        <w:textAlignment w:val="baseline"/>
        <w:rPr>
          <w:rFonts w:eastAsia="Microsoft YaHei"/>
          <w:b/>
          <w:i/>
          <w:caps/>
          <w:kern w:val="28"/>
          <w:sz w:val="28"/>
          <w:szCs w:val="28"/>
        </w:rPr>
      </w:pPr>
      <w:r w:rsidRPr="00AB1524">
        <w:rPr>
          <w:sz w:val="24"/>
          <w:szCs w:val="24"/>
        </w:rPr>
        <w:t xml:space="preserve">от </w:t>
      </w:r>
      <w:r w:rsidR="00F50ADB">
        <w:rPr>
          <w:sz w:val="24"/>
          <w:szCs w:val="24"/>
        </w:rPr>
        <w:t xml:space="preserve">                  </w:t>
      </w:r>
      <w:r>
        <w:rPr>
          <w:sz w:val="24"/>
          <w:szCs w:val="24"/>
        </w:rPr>
        <w:t>2025г</w:t>
      </w:r>
      <w:r w:rsidRPr="00AB1524">
        <w:rPr>
          <w:sz w:val="24"/>
          <w:szCs w:val="24"/>
        </w:rPr>
        <w:t>№</w:t>
      </w:r>
    </w:p>
    <w:p w:rsidR="002A7A23" w:rsidRDefault="002A7A23" w:rsidP="002A7A23">
      <w:pPr>
        <w:contextualSpacing/>
        <w:jc w:val="center"/>
        <w:rPr>
          <w:b/>
          <w:i/>
          <w:sz w:val="28"/>
          <w:szCs w:val="28"/>
        </w:rPr>
      </w:pPr>
    </w:p>
    <w:p w:rsidR="002A7A23" w:rsidRPr="001F167D" w:rsidRDefault="002A7A23" w:rsidP="002A7A23">
      <w:pPr>
        <w:keepNext/>
        <w:keepLines/>
        <w:contextualSpacing/>
        <w:jc w:val="center"/>
        <w:textAlignment w:val="baseline"/>
        <w:rPr>
          <w:rFonts w:eastAsia="Microsoft YaHei"/>
          <w:b/>
          <w:i/>
          <w:caps/>
          <w:kern w:val="28"/>
          <w:sz w:val="28"/>
          <w:szCs w:val="28"/>
        </w:rPr>
      </w:pPr>
    </w:p>
    <w:p w:rsidR="002A7A23" w:rsidRPr="001F167D" w:rsidRDefault="002A7A23" w:rsidP="002A7A23">
      <w:pPr>
        <w:keepNext/>
        <w:keepLines/>
        <w:contextualSpacing/>
        <w:jc w:val="center"/>
        <w:textAlignment w:val="baseline"/>
        <w:rPr>
          <w:rFonts w:eastAsia="Microsoft YaHei"/>
          <w:b/>
          <w:i/>
          <w:caps/>
          <w:kern w:val="28"/>
          <w:sz w:val="28"/>
          <w:szCs w:val="28"/>
        </w:rPr>
      </w:pPr>
    </w:p>
    <w:p w:rsidR="002A7A23" w:rsidRPr="008A344C" w:rsidRDefault="002A7A23" w:rsidP="002A7A23">
      <w:pPr>
        <w:keepNext/>
        <w:keepLines/>
        <w:contextualSpacing/>
        <w:jc w:val="center"/>
        <w:textAlignment w:val="baseline"/>
        <w:rPr>
          <w:rFonts w:eastAsia="Microsoft YaHei"/>
          <w:b/>
          <w:i/>
          <w:caps/>
          <w:kern w:val="28"/>
          <w:sz w:val="28"/>
          <w:szCs w:val="28"/>
        </w:rPr>
      </w:pPr>
    </w:p>
    <w:p w:rsidR="002A7A23" w:rsidRDefault="002A7A23" w:rsidP="002A7A23">
      <w:pPr>
        <w:keepNext/>
        <w:keepLines/>
        <w:contextualSpacing/>
        <w:jc w:val="center"/>
        <w:textAlignment w:val="baseline"/>
        <w:rPr>
          <w:rFonts w:eastAsia="Microsoft YaHei"/>
          <w:b/>
          <w:i/>
          <w:caps/>
          <w:kern w:val="28"/>
          <w:sz w:val="28"/>
          <w:szCs w:val="28"/>
        </w:rPr>
      </w:pPr>
    </w:p>
    <w:p w:rsidR="002A7A23" w:rsidRDefault="002A7A23" w:rsidP="002A7A23">
      <w:pPr>
        <w:keepNext/>
        <w:keepLines/>
        <w:contextualSpacing/>
        <w:jc w:val="center"/>
        <w:textAlignment w:val="baseline"/>
        <w:rPr>
          <w:rFonts w:eastAsia="Microsoft YaHei"/>
          <w:b/>
          <w:i/>
          <w:caps/>
          <w:kern w:val="28"/>
          <w:sz w:val="28"/>
          <w:szCs w:val="28"/>
        </w:rPr>
      </w:pPr>
    </w:p>
    <w:p w:rsidR="002A7A23" w:rsidRDefault="002A7A23" w:rsidP="002A7A23">
      <w:pPr>
        <w:keepNext/>
        <w:keepLines/>
        <w:contextualSpacing/>
        <w:jc w:val="center"/>
        <w:textAlignment w:val="baseline"/>
        <w:rPr>
          <w:rFonts w:eastAsia="Microsoft YaHei"/>
          <w:b/>
          <w:i/>
          <w:caps/>
          <w:kern w:val="28"/>
          <w:sz w:val="28"/>
          <w:szCs w:val="28"/>
        </w:rPr>
      </w:pPr>
    </w:p>
    <w:p w:rsidR="002A7A23" w:rsidRDefault="002A7A23" w:rsidP="002A7A23">
      <w:pPr>
        <w:keepNext/>
        <w:keepLines/>
        <w:spacing w:line="360" w:lineRule="auto"/>
        <w:jc w:val="center"/>
        <w:textAlignment w:val="baseline"/>
        <w:rPr>
          <w:rFonts w:eastAsia="Microsoft YaHei"/>
          <w:b/>
          <w:i/>
          <w:caps/>
          <w:kern w:val="28"/>
          <w:sz w:val="28"/>
          <w:szCs w:val="28"/>
        </w:rPr>
      </w:pPr>
    </w:p>
    <w:p w:rsidR="002A7A23" w:rsidRDefault="002A7A23" w:rsidP="002A7A23">
      <w:pPr>
        <w:keepNext/>
        <w:keepLines/>
        <w:spacing w:line="360" w:lineRule="auto"/>
        <w:jc w:val="center"/>
        <w:textAlignment w:val="baseline"/>
        <w:rPr>
          <w:rFonts w:eastAsia="Microsoft YaHei"/>
          <w:b/>
          <w:caps/>
          <w:kern w:val="28"/>
          <w:sz w:val="36"/>
          <w:szCs w:val="36"/>
        </w:rPr>
      </w:pPr>
      <w:r>
        <w:rPr>
          <w:rFonts w:eastAsia="Microsoft YaHei"/>
          <w:b/>
          <w:caps/>
          <w:kern w:val="28"/>
          <w:sz w:val="36"/>
          <w:szCs w:val="36"/>
        </w:rPr>
        <w:t>схема теплоснабжения</w:t>
      </w:r>
    </w:p>
    <w:p w:rsidR="002A7A23" w:rsidRDefault="002A7A23" w:rsidP="002A7A23">
      <w:pPr>
        <w:keepNext/>
        <w:keepLines/>
        <w:spacing w:line="360" w:lineRule="auto"/>
        <w:jc w:val="center"/>
        <w:textAlignment w:val="baseline"/>
        <w:rPr>
          <w:rFonts w:eastAsia="Microsoft YaHei"/>
          <w:b/>
          <w:caps/>
          <w:kern w:val="28"/>
          <w:sz w:val="36"/>
          <w:szCs w:val="36"/>
        </w:rPr>
      </w:pPr>
      <w:r>
        <w:rPr>
          <w:rFonts w:eastAsia="Microsoft YaHei"/>
          <w:b/>
          <w:caps/>
          <w:kern w:val="28"/>
          <w:sz w:val="36"/>
          <w:szCs w:val="36"/>
        </w:rPr>
        <w:t xml:space="preserve">Сельского поселения Янтарное                   </w:t>
      </w:r>
    </w:p>
    <w:p w:rsidR="002A7A23" w:rsidRDefault="002A7A23" w:rsidP="002A7A23">
      <w:pPr>
        <w:keepNext/>
        <w:keepLines/>
        <w:spacing w:line="360" w:lineRule="auto"/>
        <w:jc w:val="center"/>
        <w:textAlignment w:val="baseline"/>
        <w:rPr>
          <w:rFonts w:eastAsia="Microsoft YaHei"/>
          <w:b/>
          <w:caps/>
          <w:kern w:val="28"/>
          <w:sz w:val="36"/>
          <w:szCs w:val="36"/>
        </w:rPr>
      </w:pPr>
      <w:r>
        <w:rPr>
          <w:rFonts w:eastAsia="Microsoft YaHei"/>
          <w:b/>
          <w:caps/>
          <w:kern w:val="28"/>
          <w:sz w:val="36"/>
          <w:szCs w:val="36"/>
        </w:rPr>
        <w:t>ПРОХЛАДНЕНСКОГО МУНИЦИПАЛЬНОГО РАЙОНА</w:t>
      </w:r>
    </w:p>
    <w:p w:rsidR="002A7A23" w:rsidRDefault="002A7A23" w:rsidP="002A7A23">
      <w:pPr>
        <w:keepNext/>
        <w:keepLines/>
        <w:spacing w:line="360" w:lineRule="auto"/>
        <w:jc w:val="center"/>
        <w:textAlignment w:val="baseline"/>
        <w:rPr>
          <w:rFonts w:eastAsia="Microsoft YaHei"/>
          <w:b/>
          <w:caps/>
          <w:kern w:val="28"/>
          <w:sz w:val="36"/>
          <w:szCs w:val="36"/>
        </w:rPr>
      </w:pPr>
      <w:r>
        <w:rPr>
          <w:rFonts w:eastAsia="Microsoft YaHei"/>
          <w:b/>
          <w:caps/>
          <w:kern w:val="28"/>
          <w:sz w:val="36"/>
          <w:szCs w:val="36"/>
        </w:rPr>
        <w:t>КАБАРДИНО-БАЛКАРСКОЙ РЕСПУБЛИКИ</w:t>
      </w:r>
    </w:p>
    <w:p w:rsidR="002A7A23" w:rsidRDefault="002A7A23" w:rsidP="002A7A23">
      <w:pPr>
        <w:keepNext/>
        <w:keepLines/>
        <w:spacing w:line="360" w:lineRule="auto"/>
        <w:jc w:val="center"/>
        <w:textAlignment w:val="baseline"/>
        <w:rPr>
          <w:rFonts w:eastAsia="Microsoft YaHei"/>
          <w:b/>
          <w:caps/>
          <w:kern w:val="28"/>
          <w:sz w:val="36"/>
          <w:szCs w:val="36"/>
        </w:rPr>
      </w:pPr>
      <w:r>
        <w:rPr>
          <w:rFonts w:eastAsia="Microsoft YaHei"/>
          <w:b/>
          <w:caps/>
          <w:kern w:val="28"/>
          <w:sz w:val="36"/>
          <w:szCs w:val="36"/>
        </w:rPr>
        <w:t>НА ПЕРИОД С 2023 ПО 2038 годы</w:t>
      </w:r>
    </w:p>
    <w:p w:rsidR="002A7A23" w:rsidRDefault="002A7A23" w:rsidP="002A7A23">
      <w:pPr>
        <w:keepNext/>
        <w:keepLines/>
        <w:spacing w:line="360" w:lineRule="auto"/>
        <w:jc w:val="center"/>
        <w:textAlignment w:val="baseline"/>
        <w:rPr>
          <w:rFonts w:ascii="Calibri" w:eastAsia="Microsoft YaHei" w:hAnsi="Calibri"/>
          <w:b/>
          <w:i/>
          <w:caps/>
          <w:kern w:val="28"/>
          <w:sz w:val="36"/>
          <w:szCs w:val="36"/>
        </w:rPr>
      </w:pPr>
    </w:p>
    <w:p w:rsidR="002A7A23" w:rsidRDefault="002A7A23" w:rsidP="002A7A23">
      <w:pPr>
        <w:spacing w:line="360" w:lineRule="auto"/>
        <w:contextualSpacing/>
        <w:jc w:val="center"/>
        <w:rPr>
          <w:rFonts w:eastAsia="Calibri"/>
          <w:b/>
          <w:sz w:val="36"/>
          <w:szCs w:val="36"/>
        </w:rPr>
      </w:pPr>
      <w:r>
        <w:rPr>
          <w:b/>
          <w:sz w:val="36"/>
          <w:szCs w:val="36"/>
        </w:rPr>
        <w:t>ОБОСНОВЫВАЮЩИЕ МАТЕРИАЛЫ</w:t>
      </w:r>
    </w:p>
    <w:p w:rsidR="002A7A23" w:rsidRDefault="002A7A23" w:rsidP="002A7A23">
      <w:pPr>
        <w:spacing w:line="360" w:lineRule="auto"/>
        <w:contextualSpacing/>
        <w:jc w:val="center"/>
        <w:rPr>
          <w:b/>
          <w:i/>
          <w:sz w:val="28"/>
          <w:szCs w:val="28"/>
        </w:rPr>
      </w:pPr>
    </w:p>
    <w:p w:rsidR="002A7A23" w:rsidRPr="00944E7C" w:rsidRDefault="002A7A23" w:rsidP="002A7A23">
      <w:pPr>
        <w:keepNext/>
        <w:keepLines/>
        <w:spacing w:line="360" w:lineRule="auto"/>
        <w:contextualSpacing/>
        <w:jc w:val="center"/>
        <w:textAlignment w:val="baseline"/>
        <w:rPr>
          <w:rFonts w:eastAsia="Microsoft YaHei"/>
          <w:b/>
          <w:i/>
          <w:caps/>
          <w:kern w:val="28"/>
          <w:sz w:val="32"/>
          <w:szCs w:val="32"/>
        </w:rPr>
      </w:pPr>
      <w:r>
        <w:rPr>
          <w:rFonts w:eastAsia="Microsoft YaHei"/>
          <w:b/>
          <w:i/>
          <w:caps/>
          <w:kern w:val="28"/>
          <w:sz w:val="32"/>
          <w:szCs w:val="32"/>
        </w:rPr>
        <w:t>по итогам актуализации на 2025год</w:t>
      </w:r>
    </w:p>
    <w:p w:rsidR="002A7A23" w:rsidRDefault="002A7A23" w:rsidP="002A7A23">
      <w:pPr>
        <w:contextualSpacing/>
        <w:jc w:val="center"/>
        <w:rPr>
          <w:b/>
          <w:i/>
          <w:sz w:val="28"/>
          <w:szCs w:val="28"/>
        </w:rPr>
      </w:pPr>
    </w:p>
    <w:p w:rsidR="002A7A23" w:rsidRDefault="002A7A23" w:rsidP="002A7A23">
      <w:pPr>
        <w:contextualSpacing/>
        <w:jc w:val="center"/>
        <w:rPr>
          <w:b/>
          <w:i/>
          <w:sz w:val="28"/>
          <w:szCs w:val="28"/>
        </w:rPr>
      </w:pPr>
    </w:p>
    <w:p w:rsidR="002A7A23" w:rsidRDefault="002A7A23" w:rsidP="002A7A23">
      <w:pPr>
        <w:contextualSpacing/>
        <w:jc w:val="center"/>
        <w:rPr>
          <w:b/>
          <w:i/>
          <w:sz w:val="28"/>
          <w:szCs w:val="28"/>
        </w:rPr>
      </w:pPr>
    </w:p>
    <w:p w:rsidR="002A7A23" w:rsidRDefault="002A7A23" w:rsidP="002A7A23">
      <w:pPr>
        <w:contextualSpacing/>
        <w:rPr>
          <w:b/>
          <w:i/>
          <w:sz w:val="28"/>
          <w:szCs w:val="28"/>
        </w:rPr>
      </w:pPr>
    </w:p>
    <w:p w:rsidR="002A7A23" w:rsidRDefault="002A7A23" w:rsidP="002A7A23">
      <w:pPr>
        <w:contextualSpacing/>
        <w:jc w:val="center"/>
        <w:rPr>
          <w:b/>
          <w:i/>
          <w:sz w:val="28"/>
          <w:szCs w:val="28"/>
        </w:rPr>
      </w:pPr>
    </w:p>
    <w:p w:rsidR="002A7A23" w:rsidRDefault="002A7A23" w:rsidP="002A7A23">
      <w:pPr>
        <w:contextualSpacing/>
        <w:rPr>
          <w:b/>
          <w:i/>
          <w:sz w:val="28"/>
          <w:szCs w:val="28"/>
        </w:rPr>
      </w:pPr>
    </w:p>
    <w:p w:rsidR="002A7A23" w:rsidRDefault="002A7A23" w:rsidP="002A7A23">
      <w:pPr>
        <w:contextualSpacing/>
        <w:jc w:val="center"/>
        <w:rPr>
          <w:b/>
          <w:i/>
          <w:sz w:val="28"/>
          <w:szCs w:val="28"/>
        </w:rPr>
      </w:pPr>
      <w:r>
        <w:rPr>
          <w:b/>
          <w:i/>
          <w:sz w:val="28"/>
          <w:szCs w:val="28"/>
        </w:rPr>
        <w:t>2025год</w:t>
      </w:r>
    </w:p>
    <w:p w:rsidR="002A7A23" w:rsidRDefault="002A7A23" w:rsidP="002A7A23">
      <w:pPr>
        <w:rPr>
          <w:b/>
          <w:sz w:val="28"/>
          <w:szCs w:val="28"/>
        </w:rPr>
      </w:pPr>
    </w:p>
    <w:p w:rsidR="002A7A23" w:rsidRDefault="002A7A23" w:rsidP="002A7A23">
      <w:pPr>
        <w:rPr>
          <w:b/>
          <w:sz w:val="28"/>
          <w:szCs w:val="28"/>
        </w:rPr>
      </w:pPr>
    </w:p>
    <w:p w:rsidR="002A7A23" w:rsidRDefault="002A7A23" w:rsidP="002A7A23">
      <w:pPr>
        <w:rPr>
          <w:b/>
          <w:sz w:val="28"/>
          <w:szCs w:val="28"/>
        </w:rPr>
      </w:pPr>
    </w:p>
    <w:p w:rsidR="002A7A23" w:rsidRDefault="002A7A23" w:rsidP="002A7A23">
      <w:pPr>
        <w:rPr>
          <w:b/>
          <w:sz w:val="28"/>
          <w:szCs w:val="28"/>
        </w:rPr>
      </w:pPr>
    </w:p>
    <w:p w:rsidR="002A7A23" w:rsidRDefault="002A7A23" w:rsidP="002A7A23">
      <w:pPr>
        <w:rPr>
          <w:b/>
          <w:sz w:val="28"/>
          <w:szCs w:val="28"/>
        </w:rPr>
        <w:sectPr w:rsidR="002A7A23" w:rsidSect="002A7A23">
          <w:footerReference w:type="default" r:id="rId7"/>
          <w:pgSz w:w="11907" w:h="16840"/>
          <w:pgMar w:top="851" w:right="1559" w:bottom="851" w:left="1418" w:header="720" w:footer="720" w:gutter="0"/>
          <w:cols w:space="720"/>
        </w:sectPr>
      </w:pPr>
    </w:p>
    <w:p w:rsidR="002A7A23" w:rsidRDefault="002A7A23" w:rsidP="002A7A23">
      <w:pPr>
        <w:tabs>
          <w:tab w:val="left" w:pos="8364"/>
        </w:tabs>
        <w:contextualSpacing/>
        <w:jc w:val="center"/>
        <w:rPr>
          <w:b/>
          <w:sz w:val="28"/>
          <w:szCs w:val="28"/>
        </w:rPr>
      </w:pPr>
      <w:r>
        <w:rPr>
          <w:b/>
          <w:sz w:val="28"/>
          <w:szCs w:val="28"/>
        </w:rPr>
        <w:lastRenderedPageBreak/>
        <w:t>СОДЕРЖАНИЕ</w:t>
      </w:r>
    </w:p>
    <w:p w:rsidR="002A7A23" w:rsidRDefault="002A7A23" w:rsidP="002A7A23">
      <w:pPr>
        <w:tabs>
          <w:tab w:val="left" w:pos="8364"/>
        </w:tabs>
        <w:contextualSpacing/>
        <w:jc w:val="center"/>
        <w:rPr>
          <w:b/>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tblPr>
      <w:tblGrid>
        <w:gridCol w:w="9039"/>
        <w:gridCol w:w="709"/>
      </w:tblGrid>
      <w:tr w:rsidR="002A7A23" w:rsidTr="002A7A23">
        <w:trPr>
          <w:trHeight w:val="611"/>
        </w:trPr>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Глава 1.  Существующее положение в сфере производства, передачи и потребления тепловой энергии для целей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11</w:t>
            </w:r>
          </w:p>
        </w:tc>
      </w:tr>
      <w:tr w:rsidR="002A7A23" w:rsidTr="002A7A23">
        <w:trPr>
          <w:trHeight w:val="237"/>
        </w:trPr>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1.1. Функциональная структура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both"/>
              <w:rPr>
                <w:color w:val="000000"/>
                <w:sz w:val="24"/>
                <w:szCs w:val="24"/>
              </w:rPr>
            </w:pPr>
            <w:r>
              <w:rPr>
                <w:sz w:val="24"/>
                <w:szCs w:val="24"/>
              </w:rPr>
              <w:t>1.1.1.</w:t>
            </w:r>
            <w:r>
              <w:rPr>
                <w:i/>
                <w:sz w:val="24"/>
                <w:szCs w:val="24"/>
              </w:rPr>
              <w:t xml:space="preserve">  </w:t>
            </w:r>
            <w:r>
              <w:rPr>
                <w:sz w:val="24"/>
                <w:szCs w:val="24"/>
              </w:rPr>
              <w:t>Зоны действия производственных котельных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both"/>
              <w:rPr>
                <w:color w:val="000000"/>
                <w:sz w:val="24"/>
                <w:szCs w:val="24"/>
              </w:rPr>
            </w:pPr>
            <w:r>
              <w:rPr>
                <w:sz w:val="24"/>
                <w:szCs w:val="24"/>
              </w:rPr>
              <w:t>1.1.2. Зоны действий индивидуального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11</w:t>
            </w:r>
          </w:p>
        </w:tc>
      </w:tr>
      <w:tr w:rsidR="002A7A23" w:rsidTr="002A7A23">
        <w:trPr>
          <w:trHeight w:val="393"/>
        </w:trPr>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1.2. Источники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1.2.1. Структура и технические характеристики основного оборудования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13</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1.2.3. Ограничения тепловой мощности и параметры располагаемой тепловой мощности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13</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1.2.4. Объем потребления тепловой энергии (мощности) и теплоносителя на собственные и хозяйственные нужды теплоснабжающей организации в отношении источников тепловой энергии и параметры тепловой мощности  нетто</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13</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1.2.5. Срок ввода в эксплуатацию основного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тепловой и электрической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1.2.7. Способ регулирования отпуска тепловой энергии от источников</w:t>
            </w:r>
          </w:p>
          <w:p w:rsidR="002A7A23" w:rsidRDefault="002A7A23" w:rsidP="002A7A23">
            <w:pPr>
              <w:tabs>
                <w:tab w:val="left" w:pos="8364"/>
              </w:tabs>
              <w:jc w:val="both"/>
              <w:rPr>
                <w:sz w:val="24"/>
                <w:szCs w:val="24"/>
              </w:rPr>
            </w:pPr>
            <w:r>
              <w:rPr>
                <w:sz w:val="24"/>
                <w:szCs w:val="24"/>
              </w:rPr>
              <w:t>тепловой энергии с обоснованием выбора графика изменения температур и расхода теплоносителя в зависимости от температуры наружного воздуха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1.2.8. Среднегодовая загрузка оборудования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1.2.9. Способы учета тепла, отпущенного в тепловые сети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1.2.10. Статистика отказов и восстановлений оборудования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1.2.11. Предписания надзорных органов по запрещению дальнейшей эксплуатации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16</w:t>
            </w:r>
          </w:p>
        </w:tc>
      </w:tr>
      <w:tr w:rsidR="002A7A23" w:rsidTr="002A7A23">
        <w:trPr>
          <w:trHeight w:val="1674"/>
        </w:trPr>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2"/>
              <w:tabs>
                <w:tab w:val="left" w:pos="8364"/>
              </w:tabs>
              <w:rPr>
                <w:sz w:val="24"/>
                <w:szCs w:val="24"/>
              </w:rPr>
            </w:pPr>
            <w:r>
              <w:rPr>
                <w:sz w:val="24"/>
                <w:szCs w:val="24"/>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16</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1.3. Тепловые сети, сооружения на них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rPr>
            </w:pPr>
            <w:r>
              <w:rPr>
                <w:color w:val="000000"/>
                <w:sz w:val="24"/>
                <w:szCs w:val="24"/>
              </w:rPr>
              <w:t>1.3.2. Карты тепловых сетей в зонах действия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19</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1.3.4. Описание типов и количества секционирующей и регулирующей арматуры на тепловых сетях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19</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1.3.5. Описание типов и строительных особенностей тепловых камер и павильонов</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20</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lastRenderedPageBreak/>
              <w:t>1.3.6.Описание графиков регулирования отпуска тепла в тепловые сети с анализом их обоснованности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20</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1.3.7.Фактические температурные режимы отпусков тепла в тепловые сети и их соответствие, утвержденным графикам регулирования отпуска тепла в тепловые сети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1.3.8. Гидравлические режимы и пьезометрические графики тепловых сетей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i/>
                <w:sz w:val="24"/>
                <w:szCs w:val="24"/>
              </w:rPr>
            </w:pPr>
            <w:r>
              <w:rPr>
                <w:sz w:val="24"/>
                <w:szCs w:val="24"/>
              </w:rPr>
              <w:t>1.3.9. Статистика отказов тепловых сетей (аварий, инцидентов) за последние 5 лет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1.3.10. Статистика восстановлений тепловых сетей и среднее время, затраченное на восстановление работоспособности тепловых сетей за последние 5 лет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1.3.11. Описание процедур диагностики состояния тепловых сетей и планирование капитальных (текущих) ремонтов</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22</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1.3.12.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 тепловых сетей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22</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1.3.13. Описание нормативов технологических потерь при передаче тепловой энергии (мощности) теплоносителя, включенных в расчет отпущенных тепловой энергии (мощности) и теплоносителя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22</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1.3.14.Оценка тепловых потерь в тепловых сетях за последние 3 года при отсутствии приборов учета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22</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1.3.15.  Предписания надзорных органов по запрещению дальнейшей эксплуатации участков тепловой сети и результаты их исполнения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23</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1.3.16.</w:t>
            </w:r>
            <w:r>
              <w:rPr>
                <w:color w:val="000000"/>
                <w:sz w:val="24"/>
                <w:szCs w:val="24"/>
              </w:rPr>
              <w:t xml:space="preserve">Описание типов присоединений </w:t>
            </w:r>
            <w:proofErr w:type="spellStart"/>
            <w:r>
              <w:rPr>
                <w:color w:val="000000"/>
                <w:sz w:val="24"/>
                <w:szCs w:val="24"/>
              </w:rPr>
              <w:t>теплопотребляющих</w:t>
            </w:r>
            <w:proofErr w:type="spellEnd"/>
            <w:r>
              <w:rPr>
                <w:color w:val="000000"/>
                <w:sz w:val="24"/>
                <w:szCs w:val="24"/>
              </w:rPr>
              <w:t xml:space="preserve">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23</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color w:val="000000"/>
                <w:sz w:val="24"/>
                <w:szCs w:val="24"/>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23</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1.3.18. Анализ работы диспетчерских служб теплоснабжающих организаций и используемых средств автоматизации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23</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rPr>
              <w:t>1.3.19. Уровень автоматизации и обслуживания центральных тепловых пунктов, насосных станций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rPr>
              <w:t>1.3.20. Сведения о наличии защиты тепловых сетей от превышения давления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rPr>
              <w:t>1.3.21. Перечень выявленных бесхозяйных тепловых сетей и обоснование выбора организации, уполномоченной на их эксплуатацию</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rPr>
              <w:t>1.4. Зоны действия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1.5. Тепловые нагрузки потребителей тепловой энергии, групп потребителей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1875"/>
                <w:tab w:val="left" w:pos="8364"/>
              </w:tabs>
              <w:jc w:val="both"/>
              <w:rPr>
                <w:color w:val="000000"/>
                <w:sz w:val="24"/>
                <w:szCs w:val="24"/>
                <w:lang w:eastAsia="en-US"/>
              </w:rPr>
            </w:pPr>
            <w:r>
              <w:rPr>
                <w:color w:val="000000"/>
                <w:sz w:val="24"/>
                <w:szCs w:val="24"/>
              </w:rPr>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rPr>
              <w:t>1.5.2.Описание значений расчетных тепловых нагрузок на коллекторах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rPr>
            </w:pPr>
            <w:r>
              <w:rPr>
                <w:color w:val="000000"/>
                <w:sz w:val="24"/>
                <w:szCs w:val="24"/>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rPr>
              <w:t xml:space="preserve">1.5.4. </w:t>
            </w:r>
            <w:r>
              <w:rPr>
                <w:sz w:val="24"/>
                <w:szCs w:val="24"/>
              </w:rPr>
              <w:t>Описание величины потребления тепловой энергии в расчетных элементах территориального деления за отопительных период  и за год в целом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rPr>
              <w:t xml:space="preserve">1.5.5. </w:t>
            </w:r>
            <w:r>
              <w:rPr>
                <w:sz w:val="24"/>
                <w:szCs w:val="24"/>
              </w:rPr>
              <w:t>Описание существующих нормативов потребления тепловой энергии для населения на отопление и горячее водоснабжение</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26</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color w:val="000000"/>
                <w:sz w:val="24"/>
                <w:szCs w:val="24"/>
              </w:rPr>
              <w:t>1.5.6. Описание сравнения величины договорной и расчетной тепловой нагрузки по зоне действия каждого источника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26</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1875"/>
                <w:tab w:val="left" w:pos="8364"/>
              </w:tabs>
              <w:jc w:val="both"/>
              <w:rPr>
                <w:color w:val="000000"/>
                <w:sz w:val="24"/>
                <w:szCs w:val="24"/>
                <w:lang w:eastAsia="en-US"/>
              </w:rPr>
            </w:pPr>
            <w:r>
              <w:rPr>
                <w:bCs/>
                <w:color w:val="000000"/>
                <w:sz w:val="24"/>
                <w:szCs w:val="24"/>
              </w:rPr>
              <w:t xml:space="preserve">1.6. </w:t>
            </w:r>
            <w:r>
              <w:rPr>
                <w:color w:val="000000"/>
                <w:sz w:val="24"/>
                <w:szCs w:val="24"/>
              </w:rPr>
              <w:t>Балансы тепловой мощности и тепловой нагрузки в зонах действия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1875"/>
                <w:tab w:val="left" w:pos="8364"/>
              </w:tabs>
              <w:jc w:val="both"/>
              <w:rPr>
                <w:bCs/>
                <w:color w:val="000000"/>
                <w:sz w:val="24"/>
                <w:szCs w:val="24"/>
              </w:rPr>
            </w:pPr>
            <w:r>
              <w:rPr>
                <w:bCs/>
                <w:color w:val="000000"/>
                <w:sz w:val="24"/>
                <w:szCs w:val="24"/>
              </w:rPr>
              <w:lastRenderedPageBreak/>
              <w:t xml:space="preserve">1.6.1. </w:t>
            </w:r>
            <w:r>
              <w:rPr>
                <w:color w:val="000000"/>
                <w:sz w:val="24"/>
                <w:szCs w:val="24"/>
              </w:rPr>
              <w:t>Балансы установленной, располагаемой тепловой мощности и тепловой мощности нетто, потерь тепловой мощности в тепловых сетях и присоединенной тепловой нагрузки по каждому источнику тепловой энергии, а в случае нескольких выводов тепловой мощности от одного источника тепловой энергии - по каждому из выводов</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1.6.2. Резерв и дефицит тепловой мощности нетто по каждому источнику тепловой энергии выводам тепловой мощности от источников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bCs/>
                <w:color w:val="000000"/>
                <w:sz w:val="24"/>
                <w:szCs w:val="24"/>
              </w:rPr>
            </w:pPr>
            <w:r>
              <w:rPr>
                <w:bCs/>
                <w:color w:val="000000"/>
                <w:sz w:val="24"/>
                <w:szCs w:val="24"/>
              </w:rPr>
              <w:t xml:space="preserve">1.6.3. </w:t>
            </w:r>
            <w:r>
              <w:rPr>
                <w:color w:val="000000"/>
                <w:sz w:val="24"/>
                <w:szCs w:val="24"/>
              </w:rPr>
              <w:t>Гидравлические режимы, обеспечивающие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к потребителю</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1.6.4. Причина возникновения дефицита тепловой мощности и последствий влияния дефицита на качество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1.6.5. Резерв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дефицитом тепловой мощности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rPr>
              <w:t>1.7. Балансы теплоносителя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29</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rPr>
              <w:t>1.7.1. 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29</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rPr>
            </w:pPr>
            <w:r>
              <w:rPr>
                <w:color w:val="000000"/>
                <w:sz w:val="24"/>
                <w:szCs w:val="24"/>
              </w:rPr>
              <w:t>1.7.2. 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29</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1.8. Топливные балансы источников тепловой энергии и система </w:t>
            </w:r>
          </w:p>
          <w:p w:rsidR="002A7A23" w:rsidRDefault="002A7A23" w:rsidP="002A7A23">
            <w:pPr>
              <w:tabs>
                <w:tab w:val="left" w:pos="8364"/>
              </w:tabs>
              <w:jc w:val="both"/>
              <w:rPr>
                <w:sz w:val="24"/>
                <w:szCs w:val="24"/>
              </w:rPr>
            </w:pPr>
            <w:r>
              <w:rPr>
                <w:sz w:val="24"/>
                <w:szCs w:val="24"/>
              </w:rPr>
              <w:t>обеспечения топливом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30</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1.8.1. Описание видов и количества используемого основного топлива для каждого источника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30</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1.8.2. Описание видов резервного и аварийного топлива и возможности их</w:t>
            </w:r>
          </w:p>
          <w:p w:rsidR="002A7A23" w:rsidRDefault="002A7A23" w:rsidP="002A7A23">
            <w:pPr>
              <w:tabs>
                <w:tab w:val="left" w:pos="8364"/>
              </w:tabs>
              <w:jc w:val="both"/>
              <w:rPr>
                <w:sz w:val="24"/>
                <w:szCs w:val="24"/>
              </w:rPr>
            </w:pPr>
            <w:r>
              <w:rPr>
                <w:sz w:val="24"/>
                <w:szCs w:val="24"/>
              </w:rPr>
              <w:t>обеспечения в соответствии с нормативными требованиями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1.8.3. Описание видов резервного и аварийного топлива и возможности их</w:t>
            </w:r>
          </w:p>
          <w:p w:rsidR="002A7A23" w:rsidRDefault="002A7A23" w:rsidP="002A7A23">
            <w:pPr>
              <w:tabs>
                <w:tab w:val="left" w:pos="8364"/>
              </w:tabs>
              <w:jc w:val="both"/>
              <w:rPr>
                <w:sz w:val="24"/>
                <w:szCs w:val="24"/>
              </w:rPr>
            </w:pPr>
            <w:r>
              <w:rPr>
                <w:sz w:val="24"/>
                <w:szCs w:val="24"/>
              </w:rPr>
              <w:t>обеспечения в соответствии с нормативными требованиями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rPr>
              <w:t>1.8.4. Анализ поставки топлива в периоды расчетных температур наружного воздуха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rPr>
              <w:t>1.9. Надежность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rPr>
              <w:t>1.9.1. Описание показателей,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lang w:eastAsia="ar-SA"/>
              </w:rPr>
              <w:t xml:space="preserve">1.9.2. </w:t>
            </w:r>
            <w:r>
              <w:rPr>
                <w:color w:val="000000"/>
                <w:sz w:val="24"/>
                <w:szCs w:val="24"/>
              </w:rPr>
              <w:t>Анализ аварийных отключений потребителей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lang w:eastAsia="ar-SA"/>
              </w:rPr>
              <w:t xml:space="preserve">1.9.3. </w:t>
            </w:r>
            <w:r>
              <w:rPr>
                <w:color w:val="000000"/>
                <w:sz w:val="24"/>
                <w:szCs w:val="24"/>
              </w:rPr>
              <w:t>Анализ времени восстановления теплоснабжения потребителей после аварийных отключений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rPr>
              <w:t>1.9.4. Графические материалы (карты-схемы тепловых сетей и зон ненормативной надежности и безопасности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rPr>
              <w:t>1.10.</w:t>
            </w:r>
            <w:r>
              <w:rPr>
                <w:sz w:val="24"/>
                <w:szCs w:val="24"/>
              </w:rPr>
              <w:t xml:space="preserve"> Технико-экономические показатели теплоснабжающих и </w:t>
            </w:r>
            <w:proofErr w:type="spellStart"/>
            <w:r>
              <w:rPr>
                <w:sz w:val="24"/>
                <w:szCs w:val="24"/>
              </w:rPr>
              <w:t>теплосетевых</w:t>
            </w:r>
            <w:proofErr w:type="spellEnd"/>
            <w:r>
              <w:rPr>
                <w:sz w:val="24"/>
                <w:szCs w:val="24"/>
              </w:rPr>
              <w:t xml:space="preserve"> организаций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1.11. Цены (тарифы) в сфере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1.11.1. Динамика утвержденных тарифов, устанавливаемых органами исполнительной власти субъекта РФ в области государственного регулирования цен (тарифов) по каждому из регулируемых видов деятельности с учетом последних 3 лет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1.11.2. Структура цен (тарифов), установленный на момент разработки схемы </w:t>
            </w:r>
            <w:r>
              <w:rPr>
                <w:sz w:val="24"/>
                <w:szCs w:val="24"/>
              </w:rPr>
              <w:lastRenderedPageBreak/>
              <w:t>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lastRenderedPageBreak/>
              <w:t>36</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lastRenderedPageBreak/>
              <w:t>1.11.3. Плата за подключение к системе теплоснабжения и поступлений денежных средств от осуществления  указанной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1.11.4. Платы за услуги по поддержанию резервной тепловой мощности, в т.ч. для социально значимых категорий потребления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1.12. Описание существующих технических и технологических проблем в системах теплоснабжения сельского  поселения  Янтарное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1.12.1. Описание существующих проблем организации качественного тепло-</w:t>
            </w:r>
          </w:p>
          <w:p w:rsidR="002A7A23" w:rsidRDefault="002A7A23" w:rsidP="002A7A23">
            <w:pPr>
              <w:tabs>
                <w:tab w:val="left" w:pos="8364"/>
              </w:tabs>
              <w:jc w:val="both"/>
              <w:rPr>
                <w:sz w:val="24"/>
                <w:szCs w:val="24"/>
              </w:rPr>
            </w:pPr>
            <w:r>
              <w:rPr>
                <w:sz w:val="24"/>
                <w:szCs w:val="24"/>
              </w:rPr>
              <w:t>снабжения (перечень причин, приводивших к снижению качества</w:t>
            </w:r>
          </w:p>
          <w:p w:rsidR="002A7A23" w:rsidRDefault="002A7A23" w:rsidP="002A7A23">
            <w:pPr>
              <w:tabs>
                <w:tab w:val="left" w:pos="8364"/>
              </w:tabs>
              <w:jc w:val="both"/>
              <w:rPr>
                <w:sz w:val="24"/>
                <w:szCs w:val="24"/>
              </w:rPr>
            </w:pPr>
            <w:r>
              <w:rPr>
                <w:sz w:val="24"/>
                <w:szCs w:val="24"/>
              </w:rPr>
              <w:t xml:space="preserve">теплоснабжения, включая проблемы в работе </w:t>
            </w:r>
            <w:proofErr w:type="spellStart"/>
            <w:r>
              <w:rPr>
                <w:sz w:val="24"/>
                <w:szCs w:val="24"/>
              </w:rPr>
              <w:t>теплопотребляющих</w:t>
            </w:r>
            <w:proofErr w:type="spellEnd"/>
            <w:r>
              <w:rPr>
                <w:sz w:val="24"/>
                <w:szCs w:val="24"/>
              </w:rPr>
              <w:t xml:space="preserve"> установок потребителей)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1.12.2. Описание 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w:t>
            </w:r>
            <w:proofErr w:type="spellStart"/>
            <w:r>
              <w:rPr>
                <w:sz w:val="24"/>
                <w:szCs w:val="24"/>
              </w:rPr>
              <w:t>теплопотребляющих</w:t>
            </w:r>
            <w:proofErr w:type="spellEnd"/>
            <w:r>
              <w:rPr>
                <w:sz w:val="24"/>
                <w:szCs w:val="24"/>
              </w:rPr>
              <w:t xml:space="preserve"> установок потребителей)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1.12.3. Описание существующих проблем развития систем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1.12.4. Описание существующих проблем надежного и эффективного снабжения топливом действующих систем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rPr>
              <w:t>1.12.5. Анализ предписаний надзорных органов об устранении нарушений, влияющих на безопасность и надежность системы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Глава 2.</w:t>
            </w:r>
            <w:r>
              <w:rPr>
                <w:i/>
                <w:sz w:val="24"/>
                <w:szCs w:val="24"/>
              </w:rPr>
              <w:t xml:space="preserve"> </w:t>
            </w:r>
            <w:r>
              <w:rPr>
                <w:sz w:val="24"/>
                <w:szCs w:val="24"/>
              </w:rPr>
              <w:t>Существующее и перспективное потребление тепловой энергии на цели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2.1. Данные базового уровня потребления тепла на цели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2.2. </w:t>
            </w:r>
            <w:r>
              <w:rPr>
                <w:color w:val="000000"/>
                <w:sz w:val="24"/>
                <w:szCs w:val="24"/>
              </w:rPr>
              <w:t>Прогнозы приростов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 на каждом этапе</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39</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1875"/>
                <w:tab w:val="left" w:pos="8364"/>
              </w:tabs>
              <w:jc w:val="both"/>
              <w:rPr>
                <w:sz w:val="24"/>
                <w:szCs w:val="24"/>
              </w:rPr>
            </w:pPr>
            <w:r>
              <w:rPr>
                <w:sz w:val="24"/>
                <w:szCs w:val="24"/>
              </w:rPr>
              <w:t xml:space="preserve">2.3. </w:t>
            </w:r>
            <w:r>
              <w:rPr>
                <w:color w:val="000000"/>
                <w:sz w:val="24"/>
                <w:szCs w:val="24"/>
              </w:rPr>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39</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1875"/>
                <w:tab w:val="left" w:pos="8364"/>
              </w:tabs>
              <w:jc w:val="both"/>
              <w:rPr>
                <w:sz w:val="24"/>
                <w:szCs w:val="24"/>
              </w:rPr>
            </w:pPr>
            <w:r>
              <w:rPr>
                <w:sz w:val="24"/>
                <w:szCs w:val="24"/>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39</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1875"/>
                <w:tab w:val="left" w:pos="8364"/>
              </w:tabs>
              <w:jc w:val="both"/>
              <w:rPr>
                <w:color w:val="000000"/>
                <w:sz w:val="24"/>
                <w:szCs w:val="24"/>
                <w:lang w:eastAsia="en-US"/>
              </w:rPr>
            </w:pPr>
            <w:r>
              <w:rPr>
                <w:sz w:val="24"/>
                <w:szCs w:val="24"/>
              </w:rPr>
              <w:t xml:space="preserve">2.5. </w:t>
            </w:r>
            <w:r>
              <w:rPr>
                <w:color w:val="000000"/>
                <w:sz w:val="24"/>
                <w:szCs w:val="24"/>
              </w:rPr>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39</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1875"/>
                <w:tab w:val="left" w:pos="8364"/>
              </w:tabs>
              <w:jc w:val="both"/>
              <w:rPr>
                <w:sz w:val="24"/>
                <w:szCs w:val="24"/>
              </w:rPr>
            </w:pPr>
            <w:r>
              <w:rPr>
                <w:sz w:val="24"/>
                <w:szCs w:val="24"/>
              </w:rPr>
              <w:t xml:space="preserve">2.6. Прогнозы приростов объемов потребления </w:t>
            </w:r>
            <w:r>
              <w:rPr>
                <w:color w:val="000000"/>
                <w:sz w:val="24"/>
                <w:szCs w:val="24"/>
              </w:rPr>
              <w:t>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39</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Глава 3. Электронная модель системы теплоснабжения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40</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Глава 4. Существующие и перспективные балансы тепловой мощности источников тепловой энергии и тепловой нагрузки потребителей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40</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4.1. Балансы тепловой энергии (мощности) и перспективной тепловой нагрузки в каждой из выделенных зон действия источников тепловой энергии с определением </w:t>
            </w:r>
            <w:r>
              <w:rPr>
                <w:sz w:val="24"/>
                <w:szCs w:val="24"/>
              </w:rPr>
              <w:lastRenderedPageBreak/>
              <w:t>резервов (дефицитов) существующей располагаемой тепловой мощности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lastRenderedPageBreak/>
              <w:t>40</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lastRenderedPageBreak/>
              <w:t>4.2.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40</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sz w:val="24"/>
                <w:szCs w:val="24"/>
              </w:rPr>
              <w:t xml:space="preserve">4.3. </w:t>
            </w:r>
            <w:r>
              <w:rPr>
                <w:color w:val="000000"/>
                <w:sz w:val="24"/>
                <w:szCs w:val="24"/>
              </w:rP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4.4. Выводы о резервах (дефицитах) существующей системы теплоснабжения при обеспечении перспективной тепловой нагрузки потребителей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Глава 5. </w:t>
            </w:r>
            <w:r>
              <w:rPr>
                <w:color w:val="000000"/>
                <w:sz w:val="24"/>
                <w:szCs w:val="24"/>
              </w:rPr>
              <w:t xml:space="preserve">Мастер-план развития систем теплоснабжения сельского  поселения  Янтарное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5.1. Описание вариантов (не менее двух) перспективного развития систем теплоснабжения Сельского  поселения  Янтарное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5.2. Технико-</w:t>
            </w:r>
            <w:r>
              <w:rPr>
                <w:color w:val="000000"/>
                <w:sz w:val="24"/>
                <w:szCs w:val="24"/>
              </w:rPr>
              <w:t xml:space="preserve">экономическое сравнение вариантов перспективного развитие систем теплоснабжения сельского  поселения  Янтарное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42</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5.3. Обоснование </w:t>
            </w:r>
            <w:r>
              <w:rPr>
                <w:color w:val="000000"/>
                <w:sz w:val="24"/>
                <w:szCs w:val="24"/>
              </w:rPr>
              <w:t xml:space="preserve">выбора приоритетного варианта перспективного развития систем теплоснабжения Сельского  поселения  Янтарное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сельского  поселения  Янтарное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42</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Глава 6. </w:t>
            </w:r>
            <w:r>
              <w:rPr>
                <w:color w:val="000000"/>
                <w:sz w:val="24"/>
                <w:szCs w:val="24"/>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Pr>
                <w:color w:val="000000"/>
                <w:sz w:val="24"/>
                <w:szCs w:val="24"/>
              </w:rPr>
              <w:t>теплопотребляющими</w:t>
            </w:r>
            <w:proofErr w:type="spellEnd"/>
            <w:r>
              <w:rPr>
                <w:color w:val="000000"/>
                <w:sz w:val="24"/>
                <w:szCs w:val="24"/>
              </w:rPr>
              <w:t xml:space="preserve"> установками потребителей, в том числе в аварийных режимах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42</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6.1. Расчетная </w:t>
            </w:r>
            <w:r>
              <w:rPr>
                <w:color w:val="000000"/>
                <w:sz w:val="24"/>
                <w:szCs w:val="24"/>
              </w:rPr>
              <w:t>величина нормативных потерь (в ценовых зонах теплоснабжения - расчетная величина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42</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6.2. Максимальный </w:t>
            </w:r>
            <w:r>
              <w:rPr>
                <w:color w:val="000000"/>
                <w:sz w:val="24"/>
                <w:szCs w:val="24"/>
              </w:rPr>
              <w:t>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6.3. Сведения о наличии баков-аккумуляторов</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6.4. Нормативный и фактический (для эксплуатационного и аварийного режимов) часовой расход </w:t>
            </w:r>
            <w:proofErr w:type="spellStart"/>
            <w:r>
              <w:rPr>
                <w:sz w:val="24"/>
                <w:szCs w:val="24"/>
              </w:rPr>
              <w:t>подпиточной</w:t>
            </w:r>
            <w:proofErr w:type="spellEnd"/>
            <w:r>
              <w:rPr>
                <w:sz w:val="24"/>
                <w:szCs w:val="24"/>
              </w:rPr>
              <w:t xml:space="preserve"> воды в зоне действия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Глава 7. Предложения по строительству, реконструкции, техническому перевооружению и (или) модернизации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w:t>
            </w:r>
            <w:proofErr w:type="spellStart"/>
            <w:r>
              <w:rPr>
                <w:sz w:val="24"/>
                <w:szCs w:val="24"/>
              </w:rPr>
              <w:t>теплопотребляющей</w:t>
            </w:r>
            <w:proofErr w:type="spellEnd"/>
            <w:r>
              <w:rPr>
                <w:sz w:val="24"/>
                <w:szCs w:val="24"/>
              </w:rPr>
              <w:t xml:space="preserve"> установки к существующей системе  централизованного теплоснабжения  исходя из недопущения увеличения совокупных расходов в такой </w:t>
            </w:r>
            <w:r>
              <w:rPr>
                <w:sz w:val="24"/>
                <w:szCs w:val="24"/>
              </w:rPr>
              <w:lastRenderedPageBreak/>
              <w:t>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lastRenderedPageBreak/>
              <w:t>45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lastRenderedPageBreak/>
              <w:t xml:space="preserve">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46</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7.3. </w:t>
            </w:r>
            <w:r>
              <w:rPr>
                <w:sz w:val="24"/>
                <w:szCs w:val="24"/>
                <w:shd w:val="clear" w:color="auto" w:fill="FFFFFF"/>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46</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7.4.  </w:t>
            </w:r>
            <w:r>
              <w:rPr>
                <w:sz w:val="24"/>
                <w:szCs w:val="24"/>
                <w:shd w:val="clear" w:color="auto" w:fill="FFFFFF"/>
              </w:rPr>
              <w:t>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46</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shd w:val="clear" w:color="auto" w:fill="FFFFFF"/>
                <w:lang w:eastAsia="en-US"/>
              </w:rPr>
            </w:pPr>
            <w:r>
              <w:rPr>
                <w:sz w:val="24"/>
                <w:szCs w:val="24"/>
              </w:rPr>
              <w:t xml:space="preserve">7.5. </w:t>
            </w:r>
            <w:r>
              <w:rPr>
                <w:sz w:val="24"/>
                <w:szCs w:val="24"/>
                <w:shd w:val="clear" w:color="auto" w:fill="FFFFFF"/>
              </w:rPr>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7.6. </w:t>
            </w:r>
            <w:r>
              <w:rPr>
                <w:sz w:val="24"/>
                <w:szCs w:val="24"/>
                <w:shd w:val="clear" w:color="auto" w:fill="FFFFFF"/>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shd w:val="clear" w:color="auto" w:fill="FFFFFF"/>
                <w:lang w:eastAsia="en-US"/>
              </w:rPr>
            </w:pPr>
            <w:r>
              <w:rPr>
                <w:sz w:val="24"/>
                <w:szCs w:val="24"/>
              </w:rPr>
              <w:t xml:space="preserve">7.7. </w:t>
            </w:r>
            <w:r>
              <w:rPr>
                <w:sz w:val="24"/>
                <w:szCs w:val="24"/>
                <w:shd w:val="clear" w:color="auto" w:fill="FFFFFF"/>
              </w:rPr>
              <w:t>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shd w:val="clear" w:color="auto" w:fill="FFFFFF"/>
                <w:lang w:eastAsia="en-US"/>
              </w:rPr>
            </w:pPr>
            <w:r>
              <w:rPr>
                <w:sz w:val="24"/>
                <w:szCs w:val="24"/>
                <w:shd w:val="clear" w:color="auto" w:fill="FFFFFF"/>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shd w:val="clear" w:color="auto" w:fill="FFFFFF"/>
                <w:lang w:eastAsia="en-US"/>
              </w:rPr>
            </w:pPr>
            <w:r>
              <w:rPr>
                <w:sz w:val="24"/>
                <w:szCs w:val="24"/>
                <w:shd w:val="clear" w:color="auto" w:fill="FFFFFF"/>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pPr>
            <w:r>
              <w:t>7.11. 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pPr>
            <w:r>
              <w:t>7.12.Обоснование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pPr>
            <w: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pPr>
            <w:r>
              <w:lastRenderedPageBreak/>
              <w:t>7.14. Обоснование организации теплоснабжения в производственных зонах на территории поселения, городского округа, города федерального значения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A7A23" w:rsidRDefault="002A7A23" w:rsidP="002A7A23">
            <w:pPr>
              <w:tabs>
                <w:tab w:val="left" w:pos="8364"/>
              </w:tabs>
              <w:contextualSpacing/>
              <w:jc w:val="center"/>
              <w:rPr>
                <w:bCs/>
                <w:color w:val="000000"/>
                <w:sz w:val="24"/>
                <w:szCs w:val="24"/>
              </w:rPr>
            </w:pP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pPr>
            <w:r>
              <w:t>7.15. Результаты расчетов радиуса эффективного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49</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Глава 8. Предложения по строительству, реконструкции, техническому перевооружения и (или) модернизации тепловых сетей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49</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8.1. Реконструкция и строительство тепловых сетей, обеспечивающих перераспределение тепловой нагрузки из зон с дефицитом тепловой мощности (использование существующих резервов)</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A7A23" w:rsidRDefault="002A7A23" w:rsidP="002A7A23">
            <w:pPr>
              <w:tabs>
                <w:tab w:val="left" w:pos="8364"/>
              </w:tabs>
              <w:contextualSpacing/>
              <w:jc w:val="center"/>
              <w:rPr>
                <w:bCs/>
                <w:color w:val="000000"/>
                <w:sz w:val="24"/>
                <w:szCs w:val="24"/>
              </w:rPr>
            </w:pP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8.2.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50</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8.3.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50</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8.4.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50</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8.5. Строительство тепловых сетей для обеспечения нормативной надежности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50</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8.6.  Реконструкция тепловых сетей с увеличением диаметра трубопроводов для обеспечения перспективных приростов тепловой нагрузки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sz w:val="24"/>
                <w:szCs w:val="24"/>
              </w:rPr>
              <w:t xml:space="preserve">8.7. </w:t>
            </w:r>
            <w:r>
              <w:rPr>
                <w:color w:val="000000"/>
                <w:sz w:val="24"/>
                <w:szCs w:val="24"/>
              </w:rPr>
              <w:t>Реконструкция тепловых сетей, подлежащих замене в связи с исчерпанием эксплуатационного ресурса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sz w:val="24"/>
                <w:szCs w:val="24"/>
              </w:rPr>
              <w:t xml:space="preserve">8.8. </w:t>
            </w:r>
            <w:r>
              <w:rPr>
                <w:color w:val="000000"/>
                <w:sz w:val="24"/>
                <w:szCs w:val="24"/>
              </w:rPr>
              <w:t>Строительство и реконструкция насосных станций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Глава 9. </w:t>
            </w:r>
            <w:r>
              <w:rPr>
                <w:color w:val="000000"/>
                <w:sz w:val="24"/>
                <w:szCs w:val="24"/>
              </w:rPr>
              <w:t>Предложения по переводу открытых систем теплоснабжения (горячего водоснабжения) в закрытые системы горячего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Глава 10. </w:t>
            </w:r>
            <w:r>
              <w:rPr>
                <w:color w:val="000000"/>
                <w:sz w:val="24"/>
                <w:szCs w:val="24"/>
              </w:rPr>
              <w:t>Перспективные топливные балансы</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10.1. </w:t>
            </w:r>
            <w:r>
              <w:rPr>
                <w:color w:val="000000"/>
                <w:sz w:val="24"/>
                <w:szCs w:val="24"/>
              </w:rPr>
              <w:t>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городского округа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1875"/>
                <w:tab w:val="left" w:pos="8364"/>
              </w:tabs>
              <w:jc w:val="both"/>
              <w:rPr>
                <w:color w:val="000000"/>
                <w:sz w:val="24"/>
                <w:szCs w:val="24"/>
                <w:lang w:eastAsia="en-US"/>
              </w:rPr>
            </w:pPr>
            <w:r>
              <w:rPr>
                <w:color w:val="000000"/>
                <w:sz w:val="24"/>
                <w:szCs w:val="24"/>
              </w:rPr>
              <w:t>10.2. Расчеты по каждому источнику тепловой энергии нормативных запасов аварийных видов топлива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52</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Глава 11. Оценка надежности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52</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pPr>
            <w:r>
              <w:t>11.1.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52</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pPr>
            <w:r>
              <w:t>11.2. Метода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53</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pPr>
            <w: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53</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pPr>
            <w:r>
              <w:t>11.4. Результаты оценки коэффициентов готовности теплопроводов к несению тепловой нагрузки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pPr>
            <w:r>
              <w:t>11.5. Результаты оценки не до отпуска тепловой энергии по причине отказов (аварийных ситуаций) и простоев тепловых сетей и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rPr>
              <w:t>Глава 12. Обоснование инвестиций в строительство, реконструкцию, техническое перевооружение и (или) модернизацию</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sz w:val="24"/>
                <w:szCs w:val="24"/>
              </w:rPr>
              <w:t xml:space="preserve">12.1. </w:t>
            </w:r>
            <w:r>
              <w:rPr>
                <w:color w:val="000000"/>
                <w:sz w:val="24"/>
                <w:szCs w:val="24"/>
              </w:rPr>
              <w:t>Расчеты эффективности инвестиций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lastRenderedPageBreak/>
              <w:t xml:space="preserve">Глава 13. Индикаторы развития систем теплоснабжения сельского  поселения  Янтарное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rPr>
                <w:color w:val="000000"/>
              </w:rPr>
            </w:pPr>
            <w:r>
              <w:rPr>
                <w:color w:val="000000"/>
              </w:rPr>
              <w:t>13.1. Количество прекращений подачи тепловой энергии, теплоносителя в результате технологических нарушений на тепловых сетях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rPr>
                <w:color w:val="000000"/>
              </w:rPr>
            </w:pPr>
            <w:r>
              <w:rPr>
                <w:color w:val="000000"/>
              </w:rPr>
              <w:t>13.2. Количество прекращений подачи тепловой энергии, теплоносителя в результате технологических нарушений на источниках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56</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rPr>
                <w:color w:val="000000"/>
              </w:rPr>
            </w:pPr>
            <w:r>
              <w:rPr>
                <w:color w:val="000000"/>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56</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rPr>
                <w:color w:val="000000"/>
              </w:rPr>
            </w:pPr>
            <w:r>
              <w:rPr>
                <w:color w:val="000000"/>
              </w:rPr>
              <w:t>13.4. Отношение величины технологических потерь тепловой энергии, теплоносителя к материальной характеристике тепловой сети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56</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rPr>
                <w:color w:val="000000"/>
              </w:rPr>
            </w:pPr>
            <w:r>
              <w:rPr>
                <w:color w:val="000000"/>
              </w:rPr>
              <w:t>13.5. Коэффициент использования установленной тепловой мощности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rPr>
                <w:color w:val="000000"/>
              </w:rPr>
            </w:pPr>
            <w:r>
              <w:rPr>
                <w:color w:val="000000"/>
              </w:rPr>
              <w:t>13.6. Удельная материальная характеристика тепловых сетей, приведенная к расчетной тепловой нагрузке</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rPr>
                <w:color w:val="000000"/>
              </w:rPr>
            </w:pPr>
            <w:r>
              <w:rPr>
                <w:color w:val="000000"/>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rPr>
                <w:color w:val="000000"/>
              </w:rPr>
            </w:pPr>
            <w:r>
              <w:rPr>
                <w:color w:val="000000"/>
              </w:rPr>
              <w:t>13.8. Удельный расход условного топлива на отпуск электрической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rPr>
                <w:color w:val="000000"/>
              </w:rPr>
            </w:pPr>
            <w:r>
              <w:rPr>
                <w:color w:val="000000"/>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rPr>
                <w:color w:val="000000"/>
              </w:rPr>
            </w:pPr>
            <w:r>
              <w:rPr>
                <w:color w:val="000000"/>
              </w:rPr>
              <w:t>13.10. Доля отпуска тепловой энергии, осуществляемого потребителям по приборам учета, в общем объеме отпущенной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rPr>
                <w:color w:val="000000"/>
              </w:rPr>
            </w:pPr>
            <w:r>
              <w:rPr>
                <w:color w:val="000000"/>
              </w:rPr>
              <w:t>13.11. Средневзвешенный (по материальной характеристике) срок эксплуатации тепловых сетей (для каждой системы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rPr>
                <w:color w:val="000000"/>
              </w:rPr>
            </w:pPr>
            <w:r>
              <w:rPr>
                <w:color w:val="000000"/>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rPr>
                <w:color w:val="000000"/>
              </w:rPr>
            </w:pPr>
            <w:r>
              <w:rPr>
                <w:color w:val="000000"/>
              </w:rPr>
              <w:t>13.13.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59</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rPr>
                <w:color w:val="000000"/>
              </w:rPr>
            </w:pPr>
            <w:r>
              <w:rPr>
                <w:color w:val="000000"/>
              </w:rPr>
              <w:t xml:space="preserve">13.14. Отсутствие зафиксированных фактов нарушения </w:t>
            </w:r>
            <w:hyperlink r:id="rId8" w:anchor="block_2" w:history="1">
              <w:r>
                <w:rPr>
                  <w:rStyle w:val="af"/>
                  <w:color w:val="000000"/>
                </w:rPr>
                <w:t>антимонопольного законодательства</w:t>
              </w:r>
            </w:hyperlink>
            <w:r>
              <w:rPr>
                <w:color w:val="000000"/>
              </w:rPr>
              <w:t xml:space="preserve"> (выданных предупреждений, предписаний), а также отсутствие применения санкций, предусмотренных </w:t>
            </w:r>
            <w:hyperlink r:id="rId9" w:history="1">
              <w:r>
                <w:rPr>
                  <w:rStyle w:val="af"/>
                  <w:color w:val="000000"/>
                </w:rPr>
                <w:t>Кодексом</w:t>
              </w:r>
            </w:hyperlink>
            <w:r>
              <w:rPr>
                <w:color w:val="000000"/>
              </w:rPr>
              <w:t xml:space="preserve"> Российской Федерации об административных правонарушениях, за нарушение </w:t>
            </w:r>
            <w:hyperlink r:id="rId10" w:history="1">
              <w:r>
                <w:rPr>
                  <w:rStyle w:val="af"/>
                  <w:color w:val="000000"/>
                </w:rPr>
                <w:t>законодательства</w:t>
              </w:r>
            </w:hyperlink>
            <w:r>
              <w:rPr>
                <w:color w:val="000000"/>
              </w:rPr>
              <w:t xml:space="preserve"> Российской Федерации в сфере теплоснабжения, антимонопольного законодательства Российской Федерации, </w:t>
            </w:r>
            <w:hyperlink r:id="rId11" w:history="1">
              <w:r>
                <w:rPr>
                  <w:rStyle w:val="af"/>
                  <w:color w:val="000000"/>
                </w:rPr>
                <w:t>законодательства</w:t>
              </w:r>
            </w:hyperlink>
            <w:r>
              <w:rPr>
                <w:color w:val="000000"/>
              </w:rPr>
              <w:t xml:space="preserve"> Российской Федерации о естественных монополиях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59</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Глава 14. Ценовые (тарифные) последствия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59</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Глава 15. Реестр единых теплоснабжающих организаций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62</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rPr>
            </w:pPr>
            <w:r>
              <w:rPr>
                <w:color w:val="000000"/>
                <w:sz w:val="24"/>
                <w:szCs w:val="24"/>
              </w:rPr>
              <w:t xml:space="preserve">15.1. Обоснование соответствия организации, предлагаемой в качестве единой теплоснабжающей организации, </w:t>
            </w:r>
            <w:hyperlink r:id="rId12" w:history="1">
              <w:r>
                <w:rPr>
                  <w:rStyle w:val="af"/>
                  <w:color w:val="000000"/>
                  <w:sz w:val="24"/>
                </w:rPr>
                <w:t>критериям</w:t>
              </w:r>
            </w:hyperlink>
            <w:r>
              <w:rPr>
                <w:color w:val="000000"/>
                <w:sz w:val="24"/>
                <w:szCs w:val="24"/>
              </w:rPr>
              <w:t xml:space="preserve"> определения единой теплоснабжающей организации, устанавливаемым Правительством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62</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jc w:val="both"/>
              <w:rPr>
                <w:color w:val="000000"/>
              </w:rPr>
            </w:pPr>
            <w:r>
              <w:rPr>
                <w:color w:val="000000"/>
              </w:rPr>
              <w:t>Глава 16. Реестр мероприятий схемы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63</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after="0" w:afterAutospacing="0"/>
              <w:jc w:val="both"/>
              <w:rPr>
                <w:color w:val="000000"/>
              </w:rPr>
            </w:pPr>
            <w:r>
              <w:rPr>
                <w:color w:val="000000"/>
              </w:rPr>
              <w:t>16.1. Перечень мероприятий по строительству, реконструкции, техническому перевооружению и (или) модернизации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63</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rPr>
                <w:color w:val="000000"/>
              </w:rPr>
            </w:pPr>
            <w:r>
              <w:rPr>
                <w:color w:val="000000"/>
              </w:rPr>
              <w:lastRenderedPageBreak/>
              <w:t>16.2. Перечень мероприятий по строительству, реконструкции, техническому перевооружению и (или) модернизации тепловых сетей и сооружений на них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63</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after="0" w:afterAutospacing="0"/>
              <w:jc w:val="both"/>
              <w:rPr>
                <w:color w:val="000000"/>
              </w:rPr>
            </w:pPr>
            <w:r>
              <w:rPr>
                <w:color w:val="000000"/>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63</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shd w:val="clear" w:color="auto" w:fill="FFFFFF"/>
                <w:lang w:eastAsia="en-US"/>
              </w:rPr>
            </w:pPr>
            <w:r>
              <w:rPr>
                <w:color w:val="000000"/>
                <w:sz w:val="24"/>
                <w:szCs w:val="24"/>
                <w:shd w:val="clear" w:color="auto" w:fill="FFFFFF"/>
              </w:rPr>
              <w:t>Глава17. Замечания и предложения к проекту схемы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64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jc w:val="both"/>
              <w:rPr>
                <w:color w:val="000000"/>
              </w:rPr>
            </w:pPr>
            <w:r>
              <w:rPr>
                <w:color w:val="000000"/>
              </w:rPr>
              <w:t>17.1. Перечень всех замечаний и предложений, поступивших при разработке, утверждении и актуализации схемы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64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jc w:val="both"/>
              <w:rPr>
                <w:color w:val="000000"/>
              </w:rPr>
            </w:pPr>
            <w:r>
              <w:rPr>
                <w:color w:val="000000"/>
              </w:rPr>
              <w:t>17.2.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64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1785"/>
                <w:tab w:val="left" w:pos="8364"/>
              </w:tabs>
              <w:jc w:val="both"/>
              <w:rPr>
                <w:color w:val="000000"/>
                <w:sz w:val="24"/>
                <w:szCs w:val="24"/>
                <w:shd w:val="clear" w:color="auto" w:fill="FFFFFF"/>
                <w:lang w:eastAsia="en-US"/>
              </w:rPr>
            </w:pPr>
            <w:r>
              <w:rPr>
                <w:color w:val="000000"/>
                <w:sz w:val="24"/>
                <w:szCs w:val="24"/>
                <w:shd w:val="clear" w:color="auto" w:fill="FFFFFF"/>
              </w:rPr>
              <w:t>Глава 18. Сводный том изменений, выполненных в доработанной и (или) актуализированной схеме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64</w:t>
            </w:r>
          </w:p>
        </w:tc>
      </w:tr>
    </w:tbl>
    <w:p w:rsidR="002A7A23" w:rsidRDefault="002A7A23" w:rsidP="002A7A23">
      <w:pPr>
        <w:rPr>
          <w:b/>
          <w:sz w:val="28"/>
          <w:szCs w:val="28"/>
        </w:rPr>
        <w:sectPr w:rsidR="002A7A23">
          <w:pgSz w:w="11907" w:h="16840"/>
          <w:pgMar w:top="851" w:right="851" w:bottom="851" w:left="1701" w:header="720" w:footer="720" w:gutter="0"/>
          <w:cols w:space="720"/>
        </w:sectPr>
      </w:pPr>
    </w:p>
    <w:p w:rsidR="002A7A23" w:rsidRDefault="002A7A23" w:rsidP="002A7A23">
      <w:pPr>
        <w:ind w:right="-284"/>
        <w:jc w:val="center"/>
        <w:rPr>
          <w:b/>
          <w:sz w:val="28"/>
          <w:szCs w:val="28"/>
        </w:rPr>
      </w:pPr>
      <w:r>
        <w:rPr>
          <w:b/>
          <w:sz w:val="28"/>
          <w:szCs w:val="28"/>
        </w:rPr>
        <w:lastRenderedPageBreak/>
        <w:t>ГЛАВА 1. Существующее положение в сфере производства, передачи и потребления тепловой энергии для целей теплоснабжения</w:t>
      </w:r>
    </w:p>
    <w:p w:rsidR="002A7A23" w:rsidRDefault="002A7A23" w:rsidP="002A7A23">
      <w:pPr>
        <w:ind w:right="-284"/>
        <w:jc w:val="center"/>
        <w:rPr>
          <w:b/>
          <w:sz w:val="28"/>
          <w:szCs w:val="28"/>
        </w:rPr>
      </w:pPr>
      <w:r>
        <w:rPr>
          <w:b/>
          <w:sz w:val="28"/>
          <w:szCs w:val="28"/>
        </w:rPr>
        <w:t>1.1. Функциональная структура теплоснабжения</w:t>
      </w:r>
    </w:p>
    <w:p w:rsidR="002A7A23" w:rsidRDefault="002A7A23" w:rsidP="002A7A23">
      <w:pPr>
        <w:ind w:right="-284"/>
        <w:jc w:val="center"/>
        <w:rPr>
          <w:b/>
          <w:i/>
          <w:sz w:val="28"/>
          <w:szCs w:val="28"/>
        </w:rPr>
      </w:pPr>
      <w:r>
        <w:rPr>
          <w:b/>
          <w:sz w:val="28"/>
          <w:szCs w:val="28"/>
        </w:rPr>
        <w:t>1.1.1.</w:t>
      </w:r>
      <w:r>
        <w:rPr>
          <w:b/>
          <w:i/>
          <w:sz w:val="28"/>
          <w:szCs w:val="28"/>
        </w:rPr>
        <w:t xml:space="preserve"> </w:t>
      </w:r>
      <w:r>
        <w:rPr>
          <w:b/>
          <w:sz w:val="28"/>
          <w:szCs w:val="28"/>
        </w:rPr>
        <w:t>Зоны действия производственных котельных</w:t>
      </w:r>
    </w:p>
    <w:p w:rsidR="002A7A23" w:rsidRDefault="002A7A23" w:rsidP="002A7A23">
      <w:pPr>
        <w:ind w:right="-284" w:firstLine="708"/>
        <w:jc w:val="both"/>
        <w:rPr>
          <w:sz w:val="28"/>
          <w:szCs w:val="28"/>
        </w:rPr>
      </w:pPr>
      <w:r>
        <w:rPr>
          <w:sz w:val="28"/>
          <w:szCs w:val="28"/>
        </w:rPr>
        <w:t>Производственные котельные в сельском поселении Янтарное                    отсутствуют.</w:t>
      </w:r>
    </w:p>
    <w:p w:rsidR="002A7A23" w:rsidRDefault="002A7A23" w:rsidP="002A7A23">
      <w:pPr>
        <w:ind w:right="-284"/>
        <w:jc w:val="center"/>
        <w:rPr>
          <w:b/>
          <w:sz w:val="28"/>
          <w:szCs w:val="28"/>
        </w:rPr>
      </w:pPr>
      <w:r>
        <w:rPr>
          <w:b/>
          <w:sz w:val="28"/>
          <w:szCs w:val="28"/>
        </w:rPr>
        <w:t>1.1.2. Зоны действий индивидуального теплоснабжения</w:t>
      </w:r>
    </w:p>
    <w:p w:rsidR="002A7A23" w:rsidRDefault="002A7A23" w:rsidP="002A7A23">
      <w:pPr>
        <w:ind w:right="-284" w:firstLine="708"/>
        <w:jc w:val="both"/>
        <w:rPr>
          <w:sz w:val="28"/>
          <w:szCs w:val="28"/>
        </w:rPr>
      </w:pPr>
      <w:r>
        <w:rPr>
          <w:sz w:val="28"/>
          <w:szCs w:val="28"/>
        </w:rPr>
        <w:t>Отопление от индивидуальных источников тепловой энергии более выгоднее, чем отопление от централизованного теплоснабжения. Индивидуальные источники поставляют тепловую энергию без потерь. Так же отсутствует риск поломки тепловых сетей в отопительный период.</w:t>
      </w:r>
    </w:p>
    <w:p w:rsidR="002A7A23" w:rsidRDefault="002A7A23" w:rsidP="002A7A23">
      <w:pPr>
        <w:ind w:right="-284" w:firstLine="708"/>
        <w:jc w:val="both"/>
        <w:rPr>
          <w:rFonts w:eastAsia="Calibri"/>
          <w:sz w:val="28"/>
          <w:szCs w:val="28"/>
        </w:rPr>
      </w:pPr>
      <w:r>
        <w:rPr>
          <w:sz w:val="28"/>
          <w:szCs w:val="28"/>
        </w:rPr>
        <w:t>Индивидуальные источники тепловой энергии сельского поселения Янтарное служат для отопления и горячего водоснабжения индивидуального жилого фонда суммарной площадью 31,386 тыс. м</w:t>
      </w:r>
      <w:r>
        <w:rPr>
          <w:sz w:val="28"/>
          <w:szCs w:val="28"/>
          <w:vertAlign w:val="superscript"/>
        </w:rPr>
        <w:t>2</w:t>
      </w:r>
      <w:r>
        <w:rPr>
          <w:sz w:val="28"/>
          <w:szCs w:val="28"/>
        </w:rPr>
        <w:t xml:space="preserve">. Поскольку данные об установленной тепловой мощности данных </w:t>
      </w:r>
      <w:proofErr w:type="spellStart"/>
      <w:r>
        <w:rPr>
          <w:sz w:val="28"/>
          <w:szCs w:val="28"/>
        </w:rPr>
        <w:t>теплоагрегатов</w:t>
      </w:r>
      <w:proofErr w:type="spellEnd"/>
      <w:r>
        <w:rPr>
          <w:sz w:val="28"/>
          <w:szCs w:val="28"/>
        </w:rPr>
        <w:t xml:space="preserve"> отсутствуют, не представляется возможности точно оценить резервы этого вида оборудования. Расход тепла на отопление существующих индивидуальных жилых домов определен из условий 20 ккал/ч на 1 м</w:t>
      </w:r>
      <w:r>
        <w:rPr>
          <w:sz w:val="28"/>
          <w:szCs w:val="28"/>
          <w:vertAlign w:val="superscript"/>
        </w:rPr>
        <w:t>2</w:t>
      </w:r>
      <w:r>
        <w:rPr>
          <w:sz w:val="28"/>
          <w:szCs w:val="28"/>
        </w:rPr>
        <w:t xml:space="preserve">. Ориентировочная тепловая нагрузка ИЖС, обеспечиваемая от индивидуальных </w:t>
      </w:r>
      <w:proofErr w:type="spellStart"/>
      <w:r>
        <w:rPr>
          <w:sz w:val="28"/>
          <w:szCs w:val="28"/>
        </w:rPr>
        <w:t>теплогенераторов</w:t>
      </w:r>
      <w:proofErr w:type="spellEnd"/>
      <w:r>
        <w:rPr>
          <w:sz w:val="28"/>
          <w:szCs w:val="28"/>
        </w:rPr>
        <w:t>, составляет около 0,67  Гкал/час.</w:t>
      </w:r>
    </w:p>
    <w:p w:rsidR="002A7A23" w:rsidRDefault="002A7A23" w:rsidP="002A7A23">
      <w:pPr>
        <w:ind w:right="-284"/>
        <w:jc w:val="center"/>
        <w:rPr>
          <w:b/>
          <w:sz w:val="28"/>
          <w:szCs w:val="28"/>
        </w:rPr>
      </w:pPr>
    </w:p>
    <w:p w:rsidR="002A7A23" w:rsidRDefault="002A7A23" w:rsidP="002A7A23">
      <w:pPr>
        <w:ind w:right="-284"/>
        <w:jc w:val="center"/>
        <w:rPr>
          <w:b/>
          <w:sz w:val="28"/>
          <w:szCs w:val="28"/>
        </w:rPr>
      </w:pPr>
      <w:r>
        <w:rPr>
          <w:b/>
          <w:sz w:val="28"/>
          <w:szCs w:val="28"/>
        </w:rPr>
        <w:t>1.2. Источники тепловой энергии</w:t>
      </w:r>
    </w:p>
    <w:p w:rsidR="002A7A23" w:rsidRDefault="002A7A23" w:rsidP="002A7A23">
      <w:pPr>
        <w:ind w:right="-284"/>
        <w:jc w:val="right"/>
        <w:rPr>
          <w:b/>
          <w:sz w:val="28"/>
          <w:szCs w:val="28"/>
        </w:rPr>
      </w:pPr>
      <w:r>
        <w:rPr>
          <w:b/>
          <w:sz w:val="28"/>
          <w:szCs w:val="28"/>
        </w:rPr>
        <w:t>1.2.1. Структура и технические характеристики основного оборудования</w:t>
      </w:r>
    </w:p>
    <w:p w:rsidR="002A7A23" w:rsidRDefault="002A7A23" w:rsidP="002A7A23">
      <w:pPr>
        <w:ind w:right="-284" w:firstLine="708"/>
        <w:jc w:val="both"/>
        <w:rPr>
          <w:sz w:val="28"/>
          <w:szCs w:val="28"/>
        </w:rPr>
      </w:pPr>
      <w:r>
        <w:rPr>
          <w:sz w:val="28"/>
          <w:szCs w:val="28"/>
        </w:rPr>
        <w:t xml:space="preserve">На территории сельского поселения Янтарное действуют четыре  источника теплоснабжения. </w:t>
      </w:r>
    </w:p>
    <w:p w:rsidR="002A7A23" w:rsidRDefault="002A7A23" w:rsidP="002A7A23">
      <w:pPr>
        <w:widowControl/>
        <w:numPr>
          <w:ilvl w:val="0"/>
          <w:numId w:val="5"/>
        </w:numPr>
        <w:autoSpaceDE/>
        <w:autoSpaceDN/>
        <w:adjustRightInd/>
        <w:spacing w:line="276" w:lineRule="auto"/>
        <w:ind w:left="0" w:right="-284" w:firstLine="708"/>
        <w:jc w:val="both"/>
        <w:rPr>
          <w:b/>
          <w:sz w:val="28"/>
          <w:szCs w:val="28"/>
        </w:rPr>
      </w:pPr>
      <w:r>
        <w:rPr>
          <w:b/>
          <w:sz w:val="28"/>
          <w:szCs w:val="28"/>
        </w:rPr>
        <w:t>Котельная "Школа" с. Янтарное</w:t>
      </w:r>
      <w:r>
        <w:rPr>
          <w:sz w:val="28"/>
          <w:szCs w:val="28"/>
        </w:rPr>
        <w:t xml:space="preserve">. Котельная обслуживается дежурным персоналом (операторами), круглосуточно. В настоящее время в котельной установлены 4 котла </w:t>
      </w:r>
      <w:r>
        <w:rPr>
          <w:bCs/>
          <w:color w:val="000000"/>
          <w:sz w:val="28"/>
          <w:szCs w:val="28"/>
        </w:rPr>
        <w:t>КВА-0,25</w:t>
      </w:r>
      <w:r>
        <w:rPr>
          <w:sz w:val="28"/>
          <w:szCs w:val="28"/>
        </w:rPr>
        <w:t xml:space="preserve">. В 2023 году планируется замена данных котлов на 4 котла </w:t>
      </w:r>
      <w:r>
        <w:rPr>
          <w:sz w:val="28"/>
          <w:szCs w:val="28"/>
          <w:lang w:val="en-US"/>
        </w:rPr>
        <w:t>RSD</w:t>
      </w:r>
      <w:r>
        <w:rPr>
          <w:sz w:val="28"/>
          <w:szCs w:val="28"/>
        </w:rPr>
        <w:t>-250.</w:t>
      </w:r>
    </w:p>
    <w:p w:rsidR="002A7A23" w:rsidRDefault="002A7A23" w:rsidP="002A7A23">
      <w:pPr>
        <w:ind w:right="-284"/>
        <w:jc w:val="both"/>
        <w:rPr>
          <w:rFonts w:eastAsia="Calibri"/>
          <w:sz w:val="28"/>
          <w:szCs w:val="28"/>
          <w:lang w:eastAsia="en-US"/>
        </w:rPr>
      </w:pPr>
      <w:r>
        <w:rPr>
          <w:sz w:val="28"/>
          <w:szCs w:val="28"/>
        </w:rPr>
        <w:tab/>
      </w:r>
      <w:proofErr w:type="spellStart"/>
      <w:r>
        <w:rPr>
          <w:sz w:val="28"/>
          <w:szCs w:val="28"/>
        </w:rPr>
        <w:t>Котлоагрегаты</w:t>
      </w:r>
      <w:proofErr w:type="spellEnd"/>
      <w:r>
        <w:rPr>
          <w:sz w:val="28"/>
          <w:szCs w:val="28"/>
        </w:rPr>
        <w:t xml:space="preserve"> введены в эксплуатацию в 2003 году. Производительность каждого </w:t>
      </w:r>
      <w:proofErr w:type="spellStart"/>
      <w:r>
        <w:rPr>
          <w:sz w:val="28"/>
          <w:szCs w:val="28"/>
        </w:rPr>
        <w:t>котлоагрегата</w:t>
      </w:r>
      <w:proofErr w:type="spellEnd"/>
      <w:r>
        <w:rPr>
          <w:sz w:val="28"/>
          <w:szCs w:val="28"/>
        </w:rPr>
        <w:t xml:space="preserve">, согласно паспортным данным, составляет 0,21 Гкал/час. Номинальная мощность котельной 0,840 Гкал/ч. </w:t>
      </w:r>
    </w:p>
    <w:p w:rsidR="002A7A23" w:rsidRDefault="002A7A23" w:rsidP="002A7A23">
      <w:pPr>
        <w:ind w:right="-284"/>
        <w:jc w:val="both"/>
        <w:rPr>
          <w:sz w:val="28"/>
          <w:szCs w:val="28"/>
        </w:rPr>
      </w:pPr>
      <w:r>
        <w:rPr>
          <w:sz w:val="28"/>
          <w:szCs w:val="28"/>
        </w:rPr>
        <w:tab/>
        <w:t>Газ является основным видом топлива в котельной. Резервное топливо не предусмотрено. Котельная работает только в отопительный сезон (3936 ч. СП 131.13330.2020). Котельная отпускает тепловую энергию в горячей воде на нужды отопления.</w:t>
      </w:r>
    </w:p>
    <w:p w:rsidR="002A7A23" w:rsidRDefault="002A7A23" w:rsidP="002A7A23">
      <w:pPr>
        <w:ind w:right="-284"/>
        <w:jc w:val="both"/>
        <w:rPr>
          <w:sz w:val="28"/>
          <w:szCs w:val="28"/>
        </w:rPr>
      </w:pPr>
      <w:r>
        <w:rPr>
          <w:sz w:val="28"/>
          <w:szCs w:val="28"/>
        </w:rPr>
        <w:tab/>
        <w:t>Тепловые сети двухтрубные, симметричные, проложены подземным способом. Трубопроводы выполнены с постепенным уменьшением диаметра в направлении от источника. Компенсация тепловых удлинений трубопроводов осуществляется за счет конструктивных изгибов теплотрассы. Протяженность тепловых сетей в двухтрубном исчислении составляет 883 м. Тепловые сети введены в эксплуатацию в 2003 гг., работают по температурному графику 95/70.</w:t>
      </w:r>
    </w:p>
    <w:p w:rsidR="002A7A23" w:rsidRDefault="002A7A23" w:rsidP="002A7A23">
      <w:pPr>
        <w:widowControl/>
        <w:numPr>
          <w:ilvl w:val="0"/>
          <w:numId w:val="5"/>
        </w:numPr>
        <w:autoSpaceDE/>
        <w:autoSpaceDN/>
        <w:adjustRightInd/>
        <w:spacing w:line="276" w:lineRule="auto"/>
        <w:ind w:left="0" w:right="-284" w:firstLine="708"/>
        <w:jc w:val="both"/>
        <w:rPr>
          <w:sz w:val="28"/>
          <w:szCs w:val="28"/>
        </w:rPr>
      </w:pPr>
      <w:r>
        <w:rPr>
          <w:b/>
          <w:sz w:val="28"/>
          <w:szCs w:val="28"/>
        </w:rPr>
        <w:t>Котельная "Дом культуры" с. Янтарное</w:t>
      </w:r>
      <w:r>
        <w:rPr>
          <w:sz w:val="28"/>
          <w:szCs w:val="28"/>
        </w:rPr>
        <w:t xml:space="preserve">. Котельная является автономной и работает без постоянного присутствия персонала. В настоящее </w:t>
      </w:r>
      <w:r>
        <w:rPr>
          <w:sz w:val="28"/>
          <w:szCs w:val="28"/>
        </w:rPr>
        <w:lastRenderedPageBreak/>
        <w:t xml:space="preserve">время в котельной установлены котлы: КВА-0,25 – 1 </w:t>
      </w:r>
      <w:proofErr w:type="spellStart"/>
      <w:r>
        <w:rPr>
          <w:sz w:val="28"/>
          <w:szCs w:val="28"/>
        </w:rPr>
        <w:t>шт</w:t>
      </w:r>
      <w:proofErr w:type="spellEnd"/>
      <w:r>
        <w:rPr>
          <w:sz w:val="28"/>
          <w:szCs w:val="28"/>
        </w:rPr>
        <w:t xml:space="preserve"> и РСА-100 – 2 шт. </w:t>
      </w:r>
      <w:proofErr w:type="spellStart"/>
      <w:r>
        <w:rPr>
          <w:sz w:val="28"/>
          <w:szCs w:val="28"/>
        </w:rPr>
        <w:t>Котлоагрегаты</w:t>
      </w:r>
      <w:proofErr w:type="spellEnd"/>
      <w:r>
        <w:rPr>
          <w:sz w:val="28"/>
          <w:szCs w:val="28"/>
        </w:rPr>
        <w:t xml:space="preserve"> введены в эксплуатацию в 2003 году. Номинальная мощность котельной 0,382 Гкал/ч. </w:t>
      </w:r>
    </w:p>
    <w:p w:rsidR="002A7A23" w:rsidRDefault="002A7A23" w:rsidP="002A7A23">
      <w:pPr>
        <w:ind w:right="-284"/>
        <w:jc w:val="both"/>
        <w:rPr>
          <w:color w:val="000000"/>
          <w:sz w:val="28"/>
          <w:szCs w:val="28"/>
        </w:rPr>
      </w:pPr>
      <w:r>
        <w:rPr>
          <w:color w:val="000000"/>
          <w:sz w:val="28"/>
          <w:szCs w:val="28"/>
        </w:rPr>
        <w:tab/>
        <w:t>Газ является основным видом топлива в котельной. Резервное топливо не предусмотрено.  Котельная работает только в отопительный сезон (3936 ч. СП 131.13330.2020.).</w:t>
      </w:r>
    </w:p>
    <w:p w:rsidR="002A7A23" w:rsidRDefault="002A7A23" w:rsidP="002A7A23">
      <w:pPr>
        <w:ind w:right="-284"/>
        <w:jc w:val="both"/>
        <w:rPr>
          <w:sz w:val="28"/>
          <w:szCs w:val="28"/>
          <w:lang w:eastAsia="en-US"/>
        </w:rPr>
      </w:pPr>
      <w:r>
        <w:rPr>
          <w:sz w:val="28"/>
          <w:szCs w:val="28"/>
        </w:rPr>
        <w:tab/>
        <w:t>Котельная отпускает тепловую энергию в горячей воде на нужды отопления.</w:t>
      </w:r>
    </w:p>
    <w:p w:rsidR="002A7A23" w:rsidRDefault="002A7A23" w:rsidP="002A7A23">
      <w:pPr>
        <w:ind w:right="-284"/>
        <w:jc w:val="both"/>
        <w:rPr>
          <w:sz w:val="28"/>
          <w:szCs w:val="28"/>
        </w:rPr>
      </w:pPr>
      <w:r>
        <w:rPr>
          <w:sz w:val="28"/>
          <w:szCs w:val="28"/>
        </w:rPr>
        <w:tab/>
        <w:t>Тепловые сети двухтрубные, симметричные, проложены подземным способом. Протяженность тепловых сетей в двухтрубном исчислении составляет 716м. Тепловые сети введены в эксплуатацию в 2003 г., работают по температурному графику 95/70.</w:t>
      </w:r>
    </w:p>
    <w:p w:rsidR="002A7A23" w:rsidRDefault="002A7A23" w:rsidP="002A7A23">
      <w:pPr>
        <w:ind w:right="-284"/>
        <w:jc w:val="both"/>
        <w:rPr>
          <w:sz w:val="28"/>
          <w:szCs w:val="28"/>
        </w:rPr>
      </w:pPr>
      <w:r>
        <w:rPr>
          <w:b/>
          <w:sz w:val="28"/>
          <w:szCs w:val="28"/>
        </w:rPr>
        <w:t xml:space="preserve">3. Котельная "Янтарный-1" </w:t>
      </w:r>
      <w:r>
        <w:rPr>
          <w:sz w:val="28"/>
          <w:szCs w:val="28"/>
        </w:rPr>
        <w:t xml:space="preserve">Котельная является автономной и работает без постоянного обслуживающего персонала. В настоящее время в котельной установлены  три котла </w:t>
      </w:r>
      <w:r>
        <w:rPr>
          <w:bCs/>
          <w:color w:val="000000"/>
          <w:sz w:val="28"/>
          <w:szCs w:val="28"/>
        </w:rPr>
        <w:t>РСА -200</w:t>
      </w:r>
      <w:r>
        <w:rPr>
          <w:sz w:val="28"/>
          <w:szCs w:val="28"/>
        </w:rPr>
        <w:t xml:space="preserve">. </w:t>
      </w:r>
      <w:proofErr w:type="spellStart"/>
      <w:r>
        <w:rPr>
          <w:sz w:val="28"/>
          <w:szCs w:val="28"/>
        </w:rPr>
        <w:t>Котлоагрегаты</w:t>
      </w:r>
      <w:proofErr w:type="spellEnd"/>
      <w:r>
        <w:rPr>
          <w:sz w:val="28"/>
          <w:szCs w:val="28"/>
        </w:rPr>
        <w:t xml:space="preserve"> введены в эксплуатацию в 2000 году. Производительность </w:t>
      </w:r>
      <w:proofErr w:type="spellStart"/>
      <w:r>
        <w:rPr>
          <w:sz w:val="28"/>
          <w:szCs w:val="28"/>
        </w:rPr>
        <w:t>котлоагрегата</w:t>
      </w:r>
      <w:proofErr w:type="spellEnd"/>
      <w:r>
        <w:rPr>
          <w:sz w:val="28"/>
          <w:szCs w:val="28"/>
        </w:rPr>
        <w:t xml:space="preserve"> </w:t>
      </w:r>
      <w:r>
        <w:rPr>
          <w:bCs/>
          <w:color w:val="000000"/>
          <w:sz w:val="28"/>
          <w:szCs w:val="28"/>
        </w:rPr>
        <w:t>РСА -200</w:t>
      </w:r>
      <w:r>
        <w:rPr>
          <w:sz w:val="28"/>
          <w:szCs w:val="28"/>
        </w:rPr>
        <w:t xml:space="preserve">, согласно паспортным данным, составляет 0,172 Гкал/час. Номинальная мощность котельной 0,516 Гкал/ч. </w:t>
      </w:r>
    </w:p>
    <w:p w:rsidR="002A7A23" w:rsidRDefault="002A7A23" w:rsidP="002A7A23">
      <w:pPr>
        <w:ind w:right="-284" w:firstLine="708"/>
        <w:jc w:val="both"/>
        <w:rPr>
          <w:sz w:val="28"/>
          <w:szCs w:val="28"/>
        </w:rPr>
      </w:pPr>
      <w:r>
        <w:rPr>
          <w:b/>
          <w:sz w:val="28"/>
          <w:szCs w:val="28"/>
        </w:rPr>
        <w:t xml:space="preserve"> </w:t>
      </w:r>
      <w:r>
        <w:rPr>
          <w:sz w:val="28"/>
          <w:szCs w:val="28"/>
        </w:rPr>
        <w:t xml:space="preserve">Газ является основным видом топлива в котельной. Резервное топливо не предусмотрено. Котельная работает только в отопительный сезон (3936 ч. СП 131.13330.2020.). </w:t>
      </w:r>
    </w:p>
    <w:p w:rsidR="002A7A23" w:rsidRDefault="002A7A23" w:rsidP="002A7A23">
      <w:pPr>
        <w:ind w:right="-284" w:firstLine="708"/>
        <w:jc w:val="both"/>
        <w:rPr>
          <w:sz w:val="28"/>
          <w:szCs w:val="28"/>
        </w:rPr>
      </w:pPr>
      <w:r>
        <w:rPr>
          <w:sz w:val="28"/>
          <w:szCs w:val="28"/>
        </w:rPr>
        <w:t>Тепловые сети двухтрубные, симметричные, проложены подземным способом. Протяженность тепловых сетей в двухтрубном исчислении составляет 1586 м. Тепловые сети введены в эксплуатацию в 2000 г., работают по температурному графику 95/70.</w:t>
      </w:r>
    </w:p>
    <w:p w:rsidR="002A7A23" w:rsidRDefault="002A7A23" w:rsidP="002A7A23">
      <w:pPr>
        <w:ind w:right="-284"/>
        <w:jc w:val="both"/>
        <w:rPr>
          <w:sz w:val="28"/>
          <w:szCs w:val="28"/>
        </w:rPr>
      </w:pPr>
      <w:r>
        <w:rPr>
          <w:b/>
          <w:sz w:val="28"/>
          <w:szCs w:val="28"/>
        </w:rPr>
        <w:t>4. Котельная "Центральная" с. Комсомольское</w:t>
      </w:r>
      <w:r>
        <w:rPr>
          <w:sz w:val="28"/>
          <w:szCs w:val="28"/>
        </w:rPr>
        <w:t xml:space="preserve">. Котельная является автономной и работает без постоянно обслуживающего персонала. В настоящее время в котельной установлены два котла РСА-100 и один котел КВА – 0,25. </w:t>
      </w:r>
      <w:proofErr w:type="spellStart"/>
      <w:r>
        <w:rPr>
          <w:sz w:val="28"/>
          <w:szCs w:val="28"/>
        </w:rPr>
        <w:t>Котлоагрегаты</w:t>
      </w:r>
      <w:proofErr w:type="spellEnd"/>
      <w:r>
        <w:rPr>
          <w:sz w:val="28"/>
          <w:szCs w:val="28"/>
        </w:rPr>
        <w:t xml:space="preserve"> введены в эксплуатацию в 2002 году. Производительность </w:t>
      </w:r>
      <w:proofErr w:type="spellStart"/>
      <w:r>
        <w:rPr>
          <w:sz w:val="28"/>
          <w:szCs w:val="28"/>
        </w:rPr>
        <w:t>котлоагрегата</w:t>
      </w:r>
      <w:proofErr w:type="spellEnd"/>
      <w:r>
        <w:rPr>
          <w:sz w:val="28"/>
          <w:szCs w:val="28"/>
        </w:rPr>
        <w:t xml:space="preserve"> РСА-100, согласно паспортным данным, составляет 0,086 Гкал/час, КВА – 0,25  - 0,210 Гкал/ч. Номинальная мощность котельной 0,382 Гкал/ч. Газ является основным видом топлива на котельной. Резервное топливо не предусмотрено. Котельная работает только в отопительный сезон (3936 ч. СП131.13330.2020.). Котельная отпускает тепловую энергию в горячей воде на нужды отопления потребителей. </w:t>
      </w:r>
    </w:p>
    <w:p w:rsidR="002A7A23" w:rsidRDefault="002A7A23" w:rsidP="002A7A23">
      <w:pPr>
        <w:ind w:right="-284" w:firstLine="708"/>
        <w:jc w:val="both"/>
        <w:rPr>
          <w:color w:val="000000"/>
          <w:sz w:val="28"/>
          <w:szCs w:val="28"/>
        </w:rPr>
      </w:pPr>
      <w:r>
        <w:rPr>
          <w:color w:val="000000"/>
          <w:sz w:val="28"/>
          <w:szCs w:val="28"/>
        </w:rPr>
        <w:t>Тепловые сети двухтрубные, симметричные, проложены подземным способом. Протяженность тепловых сетей в двухтрубном исчислении составляет 1025,4 м. Тепловые сети введены в эксплуатацию в 2003 г., работают по температурному графику 95/70.</w:t>
      </w:r>
    </w:p>
    <w:p w:rsidR="002A7A23" w:rsidRDefault="002A7A23" w:rsidP="002A7A23">
      <w:pPr>
        <w:jc w:val="center"/>
        <w:rPr>
          <w:b/>
          <w:sz w:val="28"/>
          <w:szCs w:val="28"/>
        </w:rPr>
      </w:pPr>
      <w:r>
        <w:rPr>
          <w:b/>
          <w:sz w:val="28"/>
          <w:szCs w:val="28"/>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p>
    <w:p w:rsidR="002A7A23" w:rsidRDefault="002A7A23" w:rsidP="002A7A23">
      <w:pPr>
        <w:jc w:val="right"/>
        <w:rPr>
          <w:sz w:val="28"/>
          <w:szCs w:val="28"/>
        </w:rPr>
      </w:pPr>
      <w:r>
        <w:rPr>
          <w:sz w:val="28"/>
          <w:szCs w:val="28"/>
        </w:rPr>
        <w:t>Таблица 1</w:t>
      </w: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577"/>
        <w:gridCol w:w="5029"/>
      </w:tblGrid>
      <w:tr w:rsidR="002A7A23" w:rsidTr="002A7A23">
        <w:tc>
          <w:tcPr>
            <w:tcW w:w="4577" w:type="dxa"/>
            <w:tcBorders>
              <w:top w:val="single" w:sz="12" w:space="0" w:color="auto"/>
              <w:left w:val="single" w:sz="12" w:space="0" w:color="auto"/>
              <w:bottom w:val="single" w:sz="12" w:space="0" w:color="auto"/>
              <w:right w:val="single" w:sz="12" w:space="0" w:color="auto"/>
            </w:tcBorders>
            <w:hideMark/>
          </w:tcPr>
          <w:p w:rsidR="002A7A23" w:rsidRDefault="002A7A23" w:rsidP="002A7A23">
            <w:pPr>
              <w:jc w:val="center"/>
              <w:rPr>
                <w:b/>
                <w:sz w:val="24"/>
                <w:szCs w:val="24"/>
              </w:rPr>
            </w:pPr>
            <w:r>
              <w:rPr>
                <w:b/>
                <w:sz w:val="24"/>
                <w:szCs w:val="24"/>
              </w:rPr>
              <w:t>Наименование</w:t>
            </w:r>
          </w:p>
          <w:p w:rsidR="002A7A23" w:rsidRDefault="002A7A23" w:rsidP="002A7A23">
            <w:pPr>
              <w:jc w:val="center"/>
              <w:rPr>
                <w:b/>
                <w:sz w:val="24"/>
                <w:szCs w:val="24"/>
              </w:rPr>
            </w:pPr>
            <w:r>
              <w:rPr>
                <w:b/>
                <w:sz w:val="24"/>
                <w:szCs w:val="24"/>
              </w:rPr>
              <w:t>источника теплоснабжения</w:t>
            </w:r>
          </w:p>
        </w:tc>
        <w:tc>
          <w:tcPr>
            <w:tcW w:w="5029"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Установленная мощность, Гкал/час</w:t>
            </w:r>
          </w:p>
        </w:tc>
      </w:tr>
      <w:tr w:rsidR="002A7A23" w:rsidTr="002A7A23">
        <w:tc>
          <w:tcPr>
            <w:tcW w:w="457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lastRenderedPageBreak/>
              <w:t xml:space="preserve">Котельная "Школа" с. Янтарное           </w:t>
            </w:r>
          </w:p>
        </w:tc>
        <w:tc>
          <w:tcPr>
            <w:tcW w:w="5029"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lang w:eastAsia="en-US"/>
              </w:rPr>
            </w:pPr>
            <w:r>
              <w:rPr>
                <w:sz w:val="24"/>
              </w:rPr>
              <w:t>0,840</w:t>
            </w:r>
          </w:p>
        </w:tc>
      </w:tr>
      <w:tr w:rsidR="002A7A23" w:rsidTr="002A7A23">
        <w:tc>
          <w:tcPr>
            <w:tcW w:w="457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"Дом культуры" с. Янтарное                      </w:t>
            </w:r>
          </w:p>
        </w:tc>
        <w:tc>
          <w:tcPr>
            <w:tcW w:w="5029"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lang w:eastAsia="en-US"/>
              </w:rPr>
            </w:pPr>
            <w:r>
              <w:rPr>
                <w:sz w:val="24"/>
              </w:rPr>
              <w:t>0,382</w:t>
            </w:r>
          </w:p>
        </w:tc>
      </w:tr>
      <w:tr w:rsidR="002A7A23" w:rsidTr="002A7A23">
        <w:tc>
          <w:tcPr>
            <w:tcW w:w="457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"Янтарный-1" с. Янтарное                                </w:t>
            </w:r>
          </w:p>
        </w:tc>
        <w:tc>
          <w:tcPr>
            <w:tcW w:w="5029"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lang w:eastAsia="en-US"/>
              </w:rPr>
            </w:pPr>
            <w:r>
              <w:rPr>
                <w:sz w:val="24"/>
              </w:rPr>
              <w:t>0,516</w:t>
            </w:r>
          </w:p>
        </w:tc>
      </w:tr>
      <w:tr w:rsidR="002A7A23" w:rsidTr="002A7A23">
        <w:tc>
          <w:tcPr>
            <w:tcW w:w="457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"Центральная" с. Комсомольское                              </w:t>
            </w:r>
          </w:p>
        </w:tc>
        <w:tc>
          <w:tcPr>
            <w:tcW w:w="5029"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lang w:eastAsia="en-US"/>
              </w:rPr>
            </w:pPr>
            <w:r>
              <w:rPr>
                <w:sz w:val="24"/>
              </w:rPr>
              <w:t>0,382</w:t>
            </w:r>
          </w:p>
        </w:tc>
      </w:tr>
    </w:tbl>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1.2.3.  Ограничения тепловой мощности  и параметры располагаемой</w:t>
      </w:r>
    </w:p>
    <w:p w:rsidR="002A7A23" w:rsidRDefault="002A7A23" w:rsidP="002A7A23">
      <w:pPr>
        <w:tabs>
          <w:tab w:val="center" w:pos="4677"/>
          <w:tab w:val="left" w:pos="6390"/>
        </w:tabs>
        <w:jc w:val="center"/>
        <w:rPr>
          <w:b/>
          <w:sz w:val="28"/>
          <w:szCs w:val="28"/>
        </w:rPr>
      </w:pPr>
      <w:r>
        <w:rPr>
          <w:b/>
          <w:sz w:val="28"/>
          <w:szCs w:val="28"/>
        </w:rPr>
        <w:t>тепловой мощности</w:t>
      </w:r>
    </w:p>
    <w:p w:rsidR="002A7A23" w:rsidRDefault="002A7A23" w:rsidP="002A7A23">
      <w:pPr>
        <w:tabs>
          <w:tab w:val="center" w:pos="4677"/>
          <w:tab w:val="left" w:pos="6390"/>
        </w:tabs>
        <w:jc w:val="center"/>
        <w:rPr>
          <w:b/>
          <w:sz w:val="28"/>
          <w:szCs w:val="28"/>
        </w:rPr>
      </w:pPr>
      <w:r>
        <w:rPr>
          <w:sz w:val="28"/>
          <w:szCs w:val="28"/>
        </w:rPr>
        <w:t>Ограничения на тепловую мощность отсутствуют.</w:t>
      </w:r>
    </w:p>
    <w:p w:rsidR="002A7A23" w:rsidRDefault="002A7A23" w:rsidP="002A7A23">
      <w:pPr>
        <w:jc w:val="right"/>
        <w:rPr>
          <w:sz w:val="28"/>
          <w:szCs w:val="28"/>
        </w:rPr>
      </w:pPr>
      <w:r>
        <w:rPr>
          <w:sz w:val="28"/>
          <w:szCs w:val="28"/>
        </w:rPr>
        <w:t>Таблица 2</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235"/>
        <w:gridCol w:w="3210"/>
        <w:gridCol w:w="3126"/>
      </w:tblGrid>
      <w:tr w:rsidR="002A7A23" w:rsidTr="002A7A23">
        <w:tc>
          <w:tcPr>
            <w:tcW w:w="3235" w:type="dxa"/>
            <w:tcBorders>
              <w:top w:val="single" w:sz="12" w:space="0" w:color="auto"/>
              <w:left w:val="single" w:sz="12" w:space="0" w:color="auto"/>
              <w:bottom w:val="single" w:sz="12" w:space="0" w:color="auto"/>
              <w:right w:val="single" w:sz="12" w:space="0" w:color="auto"/>
            </w:tcBorders>
            <w:shd w:val="clear" w:color="auto" w:fill="FFFFFF"/>
            <w:hideMark/>
          </w:tcPr>
          <w:p w:rsidR="002A7A23" w:rsidRDefault="002A7A23" w:rsidP="002A7A23">
            <w:pPr>
              <w:jc w:val="center"/>
              <w:rPr>
                <w:b/>
                <w:sz w:val="24"/>
                <w:szCs w:val="24"/>
              </w:rPr>
            </w:pPr>
            <w:r>
              <w:rPr>
                <w:b/>
                <w:sz w:val="24"/>
                <w:szCs w:val="24"/>
              </w:rPr>
              <w:t>Наименование</w:t>
            </w:r>
          </w:p>
          <w:p w:rsidR="002A7A23" w:rsidRDefault="002A7A23" w:rsidP="002A7A23">
            <w:pPr>
              <w:jc w:val="center"/>
              <w:rPr>
                <w:b/>
                <w:sz w:val="24"/>
                <w:szCs w:val="24"/>
              </w:rPr>
            </w:pPr>
            <w:r>
              <w:rPr>
                <w:b/>
                <w:sz w:val="24"/>
                <w:szCs w:val="24"/>
              </w:rPr>
              <w:t>источника теплоснабжения</w:t>
            </w:r>
          </w:p>
        </w:tc>
        <w:tc>
          <w:tcPr>
            <w:tcW w:w="3210" w:type="dxa"/>
            <w:tcBorders>
              <w:top w:val="single" w:sz="12" w:space="0" w:color="auto"/>
              <w:left w:val="single" w:sz="12" w:space="0" w:color="auto"/>
              <w:bottom w:val="single" w:sz="12" w:space="0" w:color="auto"/>
              <w:right w:val="single" w:sz="12" w:space="0" w:color="auto"/>
            </w:tcBorders>
            <w:shd w:val="clear" w:color="auto" w:fill="FFFFFF"/>
            <w:hideMark/>
          </w:tcPr>
          <w:p w:rsidR="002A7A23" w:rsidRDefault="002A7A23" w:rsidP="002A7A23">
            <w:pPr>
              <w:jc w:val="center"/>
              <w:rPr>
                <w:b/>
                <w:sz w:val="24"/>
                <w:szCs w:val="24"/>
              </w:rPr>
            </w:pPr>
            <w:r>
              <w:rPr>
                <w:b/>
                <w:sz w:val="24"/>
                <w:szCs w:val="24"/>
              </w:rPr>
              <w:t>Установленная мощность (Гкал/час)</w:t>
            </w:r>
          </w:p>
        </w:tc>
        <w:tc>
          <w:tcPr>
            <w:tcW w:w="3126" w:type="dxa"/>
            <w:tcBorders>
              <w:top w:val="single" w:sz="12" w:space="0" w:color="auto"/>
              <w:left w:val="single" w:sz="12" w:space="0" w:color="auto"/>
              <w:bottom w:val="single" w:sz="12" w:space="0" w:color="auto"/>
              <w:right w:val="single" w:sz="12" w:space="0" w:color="auto"/>
            </w:tcBorders>
            <w:shd w:val="clear" w:color="auto" w:fill="FFFFFF"/>
            <w:hideMark/>
          </w:tcPr>
          <w:p w:rsidR="002A7A23" w:rsidRDefault="002A7A23" w:rsidP="002A7A23">
            <w:pPr>
              <w:jc w:val="center"/>
              <w:rPr>
                <w:b/>
                <w:sz w:val="24"/>
                <w:szCs w:val="24"/>
              </w:rPr>
            </w:pPr>
            <w:r>
              <w:rPr>
                <w:b/>
                <w:sz w:val="24"/>
                <w:szCs w:val="24"/>
              </w:rPr>
              <w:t>Располагаемая мощность (Гкал/час)</w:t>
            </w:r>
          </w:p>
        </w:tc>
      </w:tr>
      <w:tr w:rsidR="002A7A23" w:rsidTr="002A7A23">
        <w:tc>
          <w:tcPr>
            <w:tcW w:w="323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"Школа" с. Янтарное           </w:t>
            </w:r>
          </w:p>
        </w:tc>
        <w:tc>
          <w:tcPr>
            <w:tcW w:w="321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lang w:eastAsia="en-US"/>
              </w:rPr>
            </w:pPr>
            <w:r>
              <w:rPr>
                <w:sz w:val="24"/>
              </w:rPr>
              <w:t>0,840</w:t>
            </w:r>
          </w:p>
        </w:tc>
        <w:tc>
          <w:tcPr>
            <w:tcW w:w="3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lang w:eastAsia="en-US"/>
              </w:rPr>
            </w:pPr>
            <w:r>
              <w:rPr>
                <w:sz w:val="24"/>
              </w:rPr>
              <w:t>0,840</w:t>
            </w:r>
          </w:p>
        </w:tc>
      </w:tr>
      <w:tr w:rsidR="002A7A23" w:rsidTr="002A7A23">
        <w:tc>
          <w:tcPr>
            <w:tcW w:w="323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"Дом культуры" с. Янтарное                      </w:t>
            </w:r>
          </w:p>
        </w:tc>
        <w:tc>
          <w:tcPr>
            <w:tcW w:w="321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lang w:eastAsia="en-US"/>
              </w:rPr>
            </w:pPr>
            <w:r>
              <w:rPr>
                <w:sz w:val="24"/>
              </w:rPr>
              <w:t>0,382</w:t>
            </w:r>
          </w:p>
        </w:tc>
        <w:tc>
          <w:tcPr>
            <w:tcW w:w="3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lang w:eastAsia="en-US"/>
              </w:rPr>
            </w:pPr>
            <w:r>
              <w:rPr>
                <w:sz w:val="24"/>
              </w:rPr>
              <w:t>0,382</w:t>
            </w:r>
          </w:p>
        </w:tc>
      </w:tr>
      <w:tr w:rsidR="002A7A23" w:rsidTr="002A7A23">
        <w:tc>
          <w:tcPr>
            <w:tcW w:w="323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"Янтарный-1" с. Янтарное                                </w:t>
            </w:r>
          </w:p>
        </w:tc>
        <w:tc>
          <w:tcPr>
            <w:tcW w:w="321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lang w:eastAsia="en-US"/>
              </w:rPr>
            </w:pPr>
            <w:r>
              <w:rPr>
                <w:sz w:val="24"/>
              </w:rPr>
              <w:t>0,516</w:t>
            </w:r>
          </w:p>
        </w:tc>
        <w:tc>
          <w:tcPr>
            <w:tcW w:w="3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lang w:eastAsia="en-US"/>
              </w:rPr>
            </w:pPr>
            <w:r>
              <w:rPr>
                <w:sz w:val="24"/>
              </w:rPr>
              <w:t>0,516</w:t>
            </w:r>
          </w:p>
        </w:tc>
      </w:tr>
      <w:tr w:rsidR="002A7A23" w:rsidTr="002A7A23">
        <w:tc>
          <w:tcPr>
            <w:tcW w:w="323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"Центральная" с. Комсомольское                              </w:t>
            </w:r>
          </w:p>
        </w:tc>
        <w:tc>
          <w:tcPr>
            <w:tcW w:w="321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lang w:eastAsia="en-US"/>
              </w:rPr>
            </w:pPr>
            <w:r>
              <w:rPr>
                <w:sz w:val="24"/>
              </w:rPr>
              <w:t>0,382</w:t>
            </w:r>
          </w:p>
        </w:tc>
        <w:tc>
          <w:tcPr>
            <w:tcW w:w="3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lang w:eastAsia="en-US"/>
              </w:rPr>
            </w:pPr>
            <w:r>
              <w:rPr>
                <w:sz w:val="24"/>
              </w:rPr>
              <w:t>0,382</w:t>
            </w:r>
          </w:p>
        </w:tc>
      </w:tr>
    </w:tbl>
    <w:p w:rsidR="002A7A23" w:rsidRDefault="002A7A23" w:rsidP="002A7A23">
      <w:pPr>
        <w:rPr>
          <w:b/>
          <w:sz w:val="28"/>
          <w:szCs w:val="28"/>
        </w:rPr>
      </w:pPr>
    </w:p>
    <w:p w:rsidR="002A7A23" w:rsidRDefault="002A7A23" w:rsidP="002A7A23">
      <w:pPr>
        <w:jc w:val="center"/>
        <w:rPr>
          <w:b/>
          <w:sz w:val="28"/>
          <w:szCs w:val="28"/>
        </w:rPr>
      </w:pPr>
      <w:r>
        <w:rPr>
          <w:b/>
          <w:sz w:val="28"/>
          <w:szCs w:val="28"/>
        </w:rPr>
        <w:t>1.2.4. Объем потребления тепловой энергии (мощности) и теплоносителя на собственные и хозяйственные нужды теплоснабжающей организации в отношении источников тепловой энергии и параметры тепловой мощности нетто</w:t>
      </w:r>
    </w:p>
    <w:p w:rsidR="002A7A23" w:rsidRDefault="002A7A23" w:rsidP="002A7A23">
      <w:pPr>
        <w:jc w:val="right"/>
        <w:rPr>
          <w:sz w:val="28"/>
          <w:szCs w:val="28"/>
        </w:rPr>
      </w:pPr>
      <w:r>
        <w:rPr>
          <w:sz w:val="28"/>
          <w:szCs w:val="28"/>
        </w:rPr>
        <w:t>Таблица 3</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226"/>
        <w:gridCol w:w="2231"/>
        <w:gridCol w:w="2161"/>
        <w:gridCol w:w="1953"/>
      </w:tblGrid>
      <w:tr w:rsidR="002A7A23" w:rsidTr="002A7A23">
        <w:tc>
          <w:tcPr>
            <w:tcW w:w="3226"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sz w:val="24"/>
                <w:szCs w:val="24"/>
              </w:rPr>
            </w:pPr>
            <w:r>
              <w:rPr>
                <w:b/>
                <w:sz w:val="24"/>
                <w:szCs w:val="24"/>
              </w:rPr>
              <w:t>Наименование источника теплоснабжения</w:t>
            </w:r>
          </w:p>
        </w:tc>
        <w:tc>
          <w:tcPr>
            <w:tcW w:w="2231"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sz w:val="24"/>
                <w:szCs w:val="24"/>
              </w:rPr>
            </w:pPr>
            <w:r>
              <w:rPr>
                <w:b/>
                <w:sz w:val="24"/>
                <w:szCs w:val="24"/>
              </w:rPr>
              <w:t>Мощность нетто, Гкал/час</w:t>
            </w:r>
          </w:p>
        </w:tc>
        <w:tc>
          <w:tcPr>
            <w:tcW w:w="4114"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sz w:val="24"/>
                <w:szCs w:val="24"/>
              </w:rPr>
            </w:pPr>
            <w:r>
              <w:rPr>
                <w:b/>
                <w:sz w:val="24"/>
                <w:szCs w:val="24"/>
              </w:rPr>
              <w:t xml:space="preserve">Собственные нужды котельной (отопление) </w:t>
            </w:r>
          </w:p>
        </w:tc>
      </w:tr>
      <w:tr w:rsidR="002A7A23" w:rsidTr="002A7A23">
        <w:trPr>
          <w:trHeight w:val="16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b/>
                <w:sz w:val="24"/>
                <w:szCs w:val="24"/>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b/>
                <w:sz w:val="24"/>
                <w:szCs w:val="24"/>
              </w:rPr>
            </w:pPr>
          </w:p>
        </w:tc>
        <w:tc>
          <w:tcPr>
            <w:tcW w:w="21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sz w:val="24"/>
                <w:szCs w:val="24"/>
              </w:rPr>
            </w:pPr>
            <w:r>
              <w:rPr>
                <w:b/>
                <w:sz w:val="24"/>
                <w:szCs w:val="24"/>
              </w:rPr>
              <w:t>Гкал/год</w:t>
            </w:r>
          </w:p>
        </w:tc>
        <w:tc>
          <w:tcPr>
            <w:tcW w:w="1953" w:type="dxa"/>
            <w:tcBorders>
              <w:top w:val="single" w:sz="12" w:space="0" w:color="auto"/>
              <w:left w:val="single" w:sz="12" w:space="0" w:color="auto"/>
              <w:bottom w:val="single" w:sz="12" w:space="0" w:color="auto"/>
              <w:right w:val="single" w:sz="12" w:space="0" w:color="auto"/>
            </w:tcBorders>
            <w:shd w:val="clear" w:color="auto" w:fill="FFFFFF"/>
            <w:hideMark/>
          </w:tcPr>
          <w:p w:rsidR="002A7A23" w:rsidRDefault="002A7A23" w:rsidP="002A7A23">
            <w:pPr>
              <w:jc w:val="center"/>
              <w:rPr>
                <w:b/>
                <w:sz w:val="24"/>
                <w:szCs w:val="24"/>
              </w:rPr>
            </w:pPr>
            <w:r>
              <w:rPr>
                <w:b/>
                <w:sz w:val="24"/>
                <w:szCs w:val="24"/>
              </w:rPr>
              <w:t>Гкал/час</w:t>
            </w:r>
          </w:p>
        </w:tc>
      </w:tr>
      <w:tr w:rsidR="002A7A23" w:rsidTr="002A7A23">
        <w:trPr>
          <w:trHeight w:val="309"/>
        </w:trPr>
        <w:tc>
          <w:tcPr>
            <w:tcW w:w="32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"Школа" с. Янтарное           </w:t>
            </w:r>
          </w:p>
        </w:tc>
        <w:tc>
          <w:tcPr>
            <w:tcW w:w="223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lang w:eastAsia="en-US"/>
              </w:rPr>
            </w:pPr>
            <w:r>
              <w:rPr>
                <w:sz w:val="24"/>
              </w:rPr>
              <w:t>0,621</w:t>
            </w:r>
          </w:p>
        </w:tc>
        <w:tc>
          <w:tcPr>
            <w:tcW w:w="216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r>
              <w:rPr>
                <w:sz w:val="24"/>
                <w:szCs w:val="24"/>
              </w:rPr>
              <w:t>19,69</w:t>
            </w:r>
          </w:p>
        </w:tc>
        <w:tc>
          <w:tcPr>
            <w:tcW w:w="195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r>
              <w:rPr>
                <w:sz w:val="24"/>
                <w:szCs w:val="24"/>
              </w:rPr>
              <w:t>0,009</w:t>
            </w:r>
          </w:p>
        </w:tc>
      </w:tr>
      <w:tr w:rsidR="002A7A23" w:rsidTr="002A7A23">
        <w:trPr>
          <w:trHeight w:val="309"/>
        </w:trPr>
        <w:tc>
          <w:tcPr>
            <w:tcW w:w="32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"Дом культуры" с. Янтарное                      </w:t>
            </w:r>
          </w:p>
        </w:tc>
        <w:tc>
          <w:tcPr>
            <w:tcW w:w="223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lang w:eastAsia="en-US"/>
              </w:rPr>
            </w:pPr>
            <w:r>
              <w:rPr>
                <w:sz w:val="24"/>
              </w:rPr>
              <w:t>0,4174</w:t>
            </w:r>
          </w:p>
        </w:tc>
        <w:tc>
          <w:tcPr>
            <w:tcW w:w="216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r>
              <w:rPr>
                <w:sz w:val="24"/>
                <w:szCs w:val="24"/>
              </w:rPr>
              <w:t>5,8</w:t>
            </w:r>
          </w:p>
        </w:tc>
        <w:tc>
          <w:tcPr>
            <w:tcW w:w="195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r>
              <w:rPr>
                <w:sz w:val="24"/>
                <w:szCs w:val="24"/>
              </w:rPr>
              <w:t>0,0026</w:t>
            </w:r>
          </w:p>
        </w:tc>
      </w:tr>
      <w:tr w:rsidR="002A7A23" w:rsidTr="002A7A23">
        <w:trPr>
          <w:trHeight w:val="309"/>
        </w:trPr>
        <w:tc>
          <w:tcPr>
            <w:tcW w:w="32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"Янтарный-1" с. Янтарное                                </w:t>
            </w:r>
          </w:p>
        </w:tc>
        <w:tc>
          <w:tcPr>
            <w:tcW w:w="223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lang w:eastAsia="en-US"/>
              </w:rPr>
            </w:pPr>
            <w:r>
              <w:rPr>
                <w:sz w:val="24"/>
              </w:rPr>
              <w:t>0,5028</w:t>
            </w:r>
          </w:p>
        </w:tc>
        <w:tc>
          <w:tcPr>
            <w:tcW w:w="216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r>
              <w:rPr>
                <w:sz w:val="24"/>
                <w:szCs w:val="24"/>
              </w:rPr>
              <w:t>15,81</w:t>
            </w:r>
          </w:p>
        </w:tc>
        <w:tc>
          <w:tcPr>
            <w:tcW w:w="195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r>
              <w:rPr>
                <w:sz w:val="24"/>
                <w:szCs w:val="24"/>
              </w:rPr>
              <w:t>0,0072</w:t>
            </w:r>
          </w:p>
        </w:tc>
      </w:tr>
      <w:tr w:rsidR="002A7A23" w:rsidTr="002A7A23">
        <w:trPr>
          <w:trHeight w:val="309"/>
        </w:trPr>
        <w:tc>
          <w:tcPr>
            <w:tcW w:w="32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"Центральная" с. Комсомольское                              </w:t>
            </w:r>
          </w:p>
        </w:tc>
        <w:tc>
          <w:tcPr>
            <w:tcW w:w="223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lang w:eastAsia="en-US"/>
              </w:rPr>
            </w:pPr>
            <w:r>
              <w:rPr>
                <w:sz w:val="24"/>
              </w:rPr>
              <w:t>0,416</w:t>
            </w:r>
          </w:p>
        </w:tc>
        <w:tc>
          <w:tcPr>
            <w:tcW w:w="216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r>
              <w:rPr>
                <w:sz w:val="24"/>
                <w:szCs w:val="24"/>
              </w:rPr>
              <w:t>8,7</w:t>
            </w:r>
          </w:p>
        </w:tc>
        <w:tc>
          <w:tcPr>
            <w:tcW w:w="195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r>
              <w:rPr>
                <w:sz w:val="24"/>
                <w:szCs w:val="24"/>
              </w:rPr>
              <w:t>0,004</w:t>
            </w:r>
          </w:p>
        </w:tc>
      </w:tr>
    </w:tbl>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1.2.5. Срок ввода в эксплуатацию основного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p>
    <w:p w:rsidR="002A7A23" w:rsidRDefault="002A7A23" w:rsidP="002A7A23">
      <w:pPr>
        <w:jc w:val="right"/>
        <w:rPr>
          <w:sz w:val="28"/>
          <w:szCs w:val="28"/>
        </w:rPr>
      </w:pPr>
      <w:r>
        <w:rPr>
          <w:sz w:val="28"/>
          <w:szCs w:val="28"/>
        </w:rPr>
        <w:t>Таблица 4</w:t>
      </w:r>
    </w:p>
    <w:tbl>
      <w:tblPr>
        <w:tblW w:w="96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tblPr>
      <w:tblGrid>
        <w:gridCol w:w="2378"/>
        <w:gridCol w:w="2269"/>
        <w:gridCol w:w="1844"/>
        <w:gridCol w:w="1419"/>
        <w:gridCol w:w="1735"/>
      </w:tblGrid>
      <w:tr w:rsidR="002A7A23" w:rsidTr="002A7A23">
        <w:trPr>
          <w:trHeight w:val="922"/>
        </w:trPr>
        <w:tc>
          <w:tcPr>
            <w:tcW w:w="237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sz w:val="24"/>
                <w:szCs w:val="24"/>
              </w:rPr>
            </w:pPr>
            <w:r>
              <w:rPr>
                <w:b/>
                <w:sz w:val="24"/>
                <w:szCs w:val="24"/>
              </w:rPr>
              <w:t>Наименование</w:t>
            </w:r>
          </w:p>
          <w:p w:rsidR="002A7A23" w:rsidRDefault="002A7A23" w:rsidP="002A7A23">
            <w:pPr>
              <w:jc w:val="center"/>
              <w:rPr>
                <w:b/>
                <w:sz w:val="24"/>
                <w:szCs w:val="24"/>
              </w:rPr>
            </w:pPr>
            <w:r>
              <w:rPr>
                <w:b/>
                <w:sz w:val="24"/>
                <w:szCs w:val="24"/>
              </w:rPr>
              <w:t>источника теплоснабжения</w:t>
            </w: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sz w:val="24"/>
                <w:szCs w:val="24"/>
              </w:rPr>
            </w:pPr>
            <w:r>
              <w:rPr>
                <w:b/>
                <w:sz w:val="24"/>
                <w:szCs w:val="24"/>
              </w:rPr>
              <w:t>Водогрейные котлы</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sz w:val="24"/>
                <w:szCs w:val="24"/>
              </w:rPr>
            </w:pPr>
            <w:r>
              <w:rPr>
                <w:b/>
                <w:sz w:val="24"/>
                <w:szCs w:val="24"/>
              </w:rPr>
              <w:t>Год ввода в эксплуатацию</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sz w:val="24"/>
                <w:szCs w:val="24"/>
              </w:rPr>
            </w:pPr>
            <w:r>
              <w:rPr>
                <w:b/>
                <w:sz w:val="24"/>
                <w:szCs w:val="24"/>
              </w:rPr>
              <w:t>Год продления ресурса</w:t>
            </w:r>
          </w:p>
        </w:tc>
        <w:tc>
          <w:tcPr>
            <w:tcW w:w="173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sz w:val="24"/>
                <w:szCs w:val="24"/>
              </w:rPr>
            </w:pPr>
            <w:r>
              <w:rPr>
                <w:b/>
                <w:sz w:val="24"/>
                <w:szCs w:val="24"/>
              </w:rPr>
              <w:t>Мероприятия по продлению ресурса</w:t>
            </w:r>
          </w:p>
        </w:tc>
      </w:tr>
      <w:tr w:rsidR="002A7A23" w:rsidTr="002A7A23">
        <w:trPr>
          <w:trHeight w:val="612"/>
        </w:trPr>
        <w:tc>
          <w:tcPr>
            <w:tcW w:w="2376"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r>
              <w:t xml:space="preserve">Котельная "Школа" с. Янтарное           </w:t>
            </w: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pStyle w:val="Default0"/>
              <w:jc w:val="center"/>
              <w:rPr>
                <w:sz w:val="20"/>
                <w:szCs w:val="20"/>
              </w:rPr>
            </w:pPr>
            <w:r>
              <w:rPr>
                <w:bCs/>
              </w:rPr>
              <w:t>КВА-0,25</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lang w:eastAsia="en-US"/>
              </w:rPr>
            </w:pPr>
            <w:r>
              <w:rPr>
                <w:sz w:val="24"/>
                <w:szCs w:val="24"/>
              </w:rPr>
              <w:t>2003</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2014</w:t>
            </w:r>
          </w:p>
        </w:tc>
        <w:tc>
          <w:tcPr>
            <w:tcW w:w="1734"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Замена котлов в 2025 году</w:t>
            </w:r>
          </w:p>
        </w:tc>
      </w:tr>
      <w:tr w:rsidR="002A7A23" w:rsidTr="002A7A23">
        <w:trPr>
          <w:trHeight w:val="612"/>
        </w:trPr>
        <w:tc>
          <w:tcPr>
            <w:tcW w:w="2376"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pStyle w:val="Default0"/>
              <w:jc w:val="center"/>
              <w:rPr>
                <w:sz w:val="20"/>
                <w:szCs w:val="20"/>
              </w:rPr>
            </w:pPr>
            <w:r>
              <w:rPr>
                <w:bCs/>
              </w:rPr>
              <w:t>КВА-0,25</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lang w:eastAsia="en-US"/>
              </w:rPr>
            </w:pPr>
            <w:r>
              <w:rPr>
                <w:sz w:val="24"/>
                <w:szCs w:val="24"/>
              </w:rPr>
              <w:t>2003</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2014</w:t>
            </w:r>
          </w:p>
        </w:tc>
        <w:tc>
          <w:tcPr>
            <w:tcW w:w="173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4"/>
                <w:szCs w:val="24"/>
              </w:rPr>
            </w:pPr>
          </w:p>
        </w:tc>
      </w:tr>
      <w:tr w:rsidR="002A7A23" w:rsidTr="002A7A23">
        <w:trPr>
          <w:trHeight w:val="612"/>
        </w:trPr>
        <w:tc>
          <w:tcPr>
            <w:tcW w:w="2376"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pStyle w:val="Default0"/>
              <w:jc w:val="center"/>
              <w:rPr>
                <w:sz w:val="20"/>
                <w:szCs w:val="20"/>
              </w:rPr>
            </w:pPr>
            <w:r>
              <w:rPr>
                <w:bCs/>
              </w:rPr>
              <w:t>КВА-0,25</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lang w:eastAsia="en-US"/>
              </w:rPr>
            </w:pPr>
            <w:r>
              <w:rPr>
                <w:sz w:val="24"/>
                <w:szCs w:val="24"/>
              </w:rPr>
              <w:t>2003</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2014</w:t>
            </w:r>
          </w:p>
        </w:tc>
        <w:tc>
          <w:tcPr>
            <w:tcW w:w="173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4"/>
                <w:szCs w:val="24"/>
              </w:rPr>
            </w:pPr>
          </w:p>
        </w:tc>
      </w:tr>
      <w:tr w:rsidR="002A7A23" w:rsidTr="002A7A23">
        <w:trPr>
          <w:trHeight w:val="612"/>
        </w:trPr>
        <w:tc>
          <w:tcPr>
            <w:tcW w:w="2376"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pStyle w:val="Default0"/>
              <w:jc w:val="center"/>
              <w:rPr>
                <w:bCs/>
              </w:rPr>
            </w:pPr>
            <w:r>
              <w:rPr>
                <w:bCs/>
              </w:rPr>
              <w:t>КВА-0,25</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lang w:eastAsia="en-US"/>
              </w:rPr>
            </w:pPr>
            <w:r>
              <w:rPr>
                <w:sz w:val="24"/>
                <w:szCs w:val="24"/>
              </w:rPr>
              <w:t>2003</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2014</w:t>
            </w:r>
          </w:p>
        </w:tc>
        <w:tc>
          <w:tcPr>
            <w:tcW w:w="173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4"/>
                <w:szCs w:val="24"/>
              </w:rPr>
            </w:pPr>
          </w:p>
        </w:tc>
      </w:tr>
      <w:tr w:rsidR="002A7A23" w:rsidTr="002A7A23">
        <w:trPr>
          <w:trHeight w:val="612"/>
        </w:trPr>
        <w:tc>
          <w:tcPr>
            <w:tcW w:w="2376"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r>
              <w:t xml:space="preserve">Котельная "Дом культуры" с. Янтарное                      </w:t>
            </w: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tcPr>
          <w:p w:rsidR="002A7A23" w:rsidRDefault="002A7A23" w:rsidP="002A7A23">
            <w:pPr>
              <w:jc w:val="center"/>
              <w:rPr>
                <w:sz w:val="24"/>
                <w:szCs w:val="24"/>
              </w:rPr>
            </w:pPr>
            <w:r>
              <w:rPr>
                <w:bCs/>
                <w:color w:val="000000"/>
                <w:sz w:val="24"/>
                <w:szCs w:val="24"/>
              </w:rPr>
              <w:t>КВА-0,25</w:t>
            </w:r>
          </w:p>
          <w:p w:rsidR="002A7A23" w:rsidRDefault="002A7A23" w:rsidP="002A7A23">
            <w:pPr>
              <w:jc w:val="center"/>
              <w:rPr>
                <w:sz w:val="24"/>
                <w:szCs w:val="24"/>
              </w:rPr>
            </w:pP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lang w:eastAsia="en-US"/>
              </w:rPr>
            </w:pPr>
            <w:r>
              <w:rPr>
                <w:sz w:val="24"/>
                <w:szCs w:val="24"/>
              </w:rPr>
              <w:t>2003</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2014</w:t>
            </w:r>
          </w:p>
        </w:tc>
        <w:tc>
          <w:tcPr>
            <w:tcW w:w="1734"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w:t>
            </w:r>
          </w:p>
          <w:p w:rsidR="002A7A23" w:rsidRDefault="002A7A23" w:rsidP="002A7A23">
            <w:pPr>
              <w:jc w:val="center"/>
              <w:rPr>
                <w:sz w:val="24"/>
                <w:szCs w:val="24"/>
              </w:rPr>
            </w:pPr>
            <w:r>
              <w:rPr>
                <w:sz w:val="24"/>
                <w:szCs w:val="24"/>
              </w:rPr>
              <w:t>-</w:t>
            </w:r>
          </w:p>
        </w:tc>
      </w:tr>
      <w:tr w:rsidR="002A7A23" w:rsidTr="002A7A23">
        <w:trPr>
          <w:trHeight w:val="612"/>
        </w:trPr>
        <w:tc>
          <w:tcPr>
            <w:tcW w:w="2376"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tcPr>
          <w:p w:rsidR="002A7A23" w:rsidRDefault="002A7A23" w:rsidP="002A7A23">
            <w:pPr>
              <w:jc w:val="center"/>
              <w:rPr>
                <w:sz w:val="24"/>
                <w:szCs w:val="24"/>
              </w:rPr>
            </w:pPr>
            <w:r>
              <w:rPr>
                <w:bCs/>
                <w:color w:val="000000"/>
                <w:sz w:val="24"/>
                <w:szCs w:val="24"/>
              </w:rPr>
              <w:t>РСА -100</w:t>
            </w:r>
          </w:p>
          <w:p w:rsidR="002A7A23" w:rsidRDefault="002A7A23" w:rsidP="002A7A23">
            <w:pPr>
              <w:jc w:val="center"/>
              <w:rPr>
                <w:sz w:val="24"/>
                <w:szCs w:val="24"/>
              </w:rPr>
            </w:pP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lang w:eastAsia="en-US"/>
              </w:rPr>
            </w:pPr>
            <w:r>
              <w:rPr>
                <w:sz w:val="24"/>
                <w:szCs w:val="24"/>
              </w:rPr>
              <w:t>2019</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2034</w:t>
            </w:r>
          </w:p>
        </w:tc>
        <w:tc>
          <w:tcPr>
            <w:tcW w:w="173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4"/>
                <w:szCs w:val="24"/>
              </w:rPr>
            </w:pPr>
          </w:p>
        </w:tc>
      </w:tr>
      <w:tr w:rsidR="002A7A23" w:rsidTr="002A7A23">
        <w:trPr>
          <w:trHeight w:val="612"/>
        </w:trPr>
        <w:tc>
          <w:tcPr>
            <w:tcW w:w="2376"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tcPr>
          <w:p w:rsidR="002A7A23" w:rsidRDefault="002A7A23" w:rsidP="002A7A23">
            <w:pPr>
              <w:jc w:val="center"/>
              <w:rPr>
                <w:sz w:val="24"/>
                <w:szCs w:val="24"/>
              </w:rPr>
            </w:pPr>
            <w:r>
              <w:rPr>
                <w:bCs/>
                <w:color w:val="000000"/>
                <w:sz w:val="24"/>
                <w:szCs w:val="24"/>
              </w:rPr>
              <w:t>РСА -100</w:t>
            </w:r>
          </w:p>
          <w:p w:rsidR="002A7A23" w:rsidRDefault="002A7A23" w:rsidP="002A7A23">
            <w:pPr>
              <w:jc w:val="center"/>
              <w:rPr>
                <w:bCs/>
                <w:color w:val="000000"/>
                <w:sz w:val="24"/>
                <w:szCs w:val="24"/>
              </w:rPr>
            </w:pP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lang w:eastAsia="en-US"/>
              </w:rPr>
            </w:pPr>
            <w:r>
              <w:rPr>
                <w:sz w:val="24"/>
                <w:szCs w:val="24"/>
              </w:rPr>
              <w:t>2019</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2034</w:t>
            </w:r>
          </w:p>
        </w:tc>
        <w:tc>
          <w:tcPr>
            <w:tcW w:w="173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4"/>
                <w:szCs w:val="24"/>
              </w:rPr>
            </w:pPr>
          </w:p>
        </w:tc>
      </w:tr>
      <w:tr w:rsidR="002A7A23" w:rsidTr="002A7A23">
        <w:trPr>
          <w:trHeight w:val="612"/>
        </w:trPr>
        <w:tc>
          <w:tcPr>
            <w:tcW w:w="2376"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r>
              <w:t xml:space="preserve">Котельная "Янтарный-1" с. Янтарное                                </w:t>
            </w: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bCs/>
                <w:color w:val="000000"/>
                <w:sz w:val="24"/>
                <w:szCs w:val="24"/>
              </w:rPr>
              <w:t>РСА -200</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lang w:eastAsia="en-US"/>
              </w:rPr>
            </w:pPr>
            <w:r>
              <w:rPr>
                <w:sz w:val="24"/>
                <w:szCs w:val="24"/>
              </w:rPr>
              <w:t>2019</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2034</w:t>
            </w:r>
          </w:p>
        </w:tc>
        <w:tc>
          <w:tcPr>
            <w:tcW w:w="1734"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w:t>
            </w:r>
          </w:p>
          <w:p w:rsidR="002A7A23" w:rsidRDefault="002A7A23" w:rsidP="002A7A23">
            <w:pPr>
              <w:jc w:val="center"/>
              <w:rPr>
                <w:sz w:val="24"/>
                <w:szCs w:val="24"/>
              </w:rPr>
            </w:pPr>
            <w:r>
              <w:rPr>
                <w:sz w:val="24"/>
                <w:szCs w:val="24"/>
              </w:rPr>
              <w:t>-</w:t>
            </w:r>
          </w:p>
        </w:tc>
      </w:tr>
      <w:tr w:rsidR="002A7A23" w:rsidTr="002A7A23">
        <w:trPr>
          <w:trHeight w:val="612"/>
        </w:trPr>
        <w:tc>
          <w:tcPr>
            <w:tcW w:w="2376"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Cs/>
                <w:color w:val="000000"/>
                <w:sz w:val="24"/>
                <w:szCs w:val="24"/>
              </w:rPr>
            </w:pPr>
            <w:r>
              <w:rPr>
                <w:bCs/>
                <w:color w:val="000000"/>
                <w:sz w:val="24"/>
                <w:szCs w:val="24"/>
              </w:rPr>
              <w:t>РСА -200</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lang w:eastAsia="en-US"/>
              </w:rPr>
            </w:pPr>
            <w:r>
              <w:rPr>
                <w:sz w:val="24"/>
                <w:szCs w:val="24"/>
              </w:rPr>
              <w:t>2019</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2034</w:t>
            </w:r>
          </w:p>
        </w:tc>
        <w:tc>
          <w:tcPr>
            <w:tcW w:w="173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4"/>
                <w:szCs w:val="24"/>
              </w:rPr>
            </w:pPr>
          </w:p>
        </w:tc>
      </w:tr>
      <w:tr w:rsidR="002A7A23" w:rsidTr="002A7A23">
        <w:trPr>
          <w:trHeight w:val="612"/>
        </w:trPr>
        <w:tc>
          <w:tcPr>
            <w:tcW w:w="2376"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2"/>
                <w:szCs w:val="22"/>
                <w:lang w:val="en-US"/>
              </w:rPr>
            </w:pPr>
            <w:r>
              <w:rPr>
                <w:bCs/>
                <w:color w:val="000000"/>
                <w:sz w:val="24"/>
                <w:szCs w:val="24"/>
              </w:rPr>
              <w:t>РСА -200</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lang w:eastAsia="en-US"/>
              </w:rPr>
            </w:pPr>
            <w:r>
              <w:rPr>
                <w:sz w:val="24"/>
                <w:szCs w:val="24"/>
              </w:rPr>
              <w:t>2019</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2034</w:t>
            </w:r>
          </w:p>
        </w:tc>
        <w:tc>
          <w:tcPr>
            <w:tcW w:w="173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4"/>
                <w:szCs w:val="24"/>
              </w:rPr>
            </w:pPr>
          </w:p>
        </w:tc>
      </w:tr>
      <w:tr w:rsidR="002A7A23" w:rsidTr="002A7A23">
        <w:trPr>
          <w:trHeight w:val="612"/>
        </w:trPr>
        <w:tc>
          <w:tcPr>
            <w:tcW w:w="2376"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r>
              <w:t xml:space="preserve">Котельная "Центральная" с. Комсомольское                              </w:t>
            </w: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bCs/>
                <w:color w:val="000000"/>
                <w:sz w:val="24"/>
                <w:szCs w:val="24"/>
              </w:rPr>
              <w:t>РСА -100</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lang w:eastAsia="en-US"/>
              </w:rPr>
            </w:pPr>
            <w:r>
              <w:rPr>
                <w:sz w:val="24"/>
                <w:szCs w:val="24"/>
              </w:rPr>
              <w:t>2019</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2034</w:t>
            </w:r>
          </w:p>
        </w:tc>
        <w:tc>
          <w:tcPr>
            <w:tcW w:w="1734"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w:t>
            </w:r>
          </w:p>
          <w:p w:rsidR="002A7A23" w:rsidRDefault="002A7A23" w:rsidP="002A7A23">
            <w:pPr>
              <w:jc w:val="center"/>
              <w:rPr>
                <w:sz w:val="24"/>
                <w:szCs w:val="24"/>
              </w:rPr>
            </w:pPr>
            <w:r>
              <w:rPr>
                <w:sz w:val="24"/>
                <w:szCs w:val="24"/>
              </w:rPr>
              <w:t>-</w:t>
            </w:r>
          </w:p>
        </w:tc>
      </w:tr>
      <w:tr w:rsidR="002A7A23" w:rsidTr="002A7A23">
        <w:trPr>
          <w:trHeight w:val="612"/>
        </w:trPr>
        <w:tc>
          <w:tcPr>
            <w:tcW w:w="2376"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2"/>
                <w:szCs w:val="22"/>
              </w:rPr>
            </w:pPr>
            <w:r>
              <w:rPr>
                <w:bCs/>
                <w:color w:val="000000"/>
                <w:sz w:val="24"/>
                <w:szCs w:val="24"/>
              </w:rPr>
              <w:t>РСА -100</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lang w:eastAsia="en-US"/>
              </w:rPr>
            </w:pPr>
            <w:r>
              <w:rPr>
                <w:sz w:val="24"/>
                <w:szCs w:val="24"/>
              </w:rPr>
              <w:t>2019</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2034</w:t>
            </w:r>
          </w:p>
        </w:tc>
        <w:tc>
          <w:tcPr>
            <w:tcW w:w="173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4"/>
                <w:szCs w:val="24"/>
              </w:rPr>
            </w:pPr>
          </w:p>
        </w:tc>
      </w:tr>
      <w:tr w:rsidR="002A7A23" w:rsidTr="002A7A23">
        <w:trPr>
          <w:trHeight w:val="612"/>
        </w:trPr>
        <w:tc>
          <w:tcPr>
            <w:tcW w:w="2376"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Cs/>
                <w:color w:val="000000"/>
                <w:sz w:val="24"/>
                <w:szCs w:val="24"/>
              </w:rPr>
            </w:pPr>
            <w:r>
              <w:rPr>
                <w:bCs/>
                <w:color w:val="000000"/>
                <w:sz w:val="24"/>
                <w:szCs w:val="24"/>
              </w:rPr>
              <w:t>КВА – 0,25</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lang w:eastAsia="en-US"/>
              </w:rPr>
            </w:pPr>
            <w:r>
              <w:rPr>
                <w:sz w:val="24"/>
                <w:szCs w:val="24"/>
              </w:rPr>
              <w:t>2008</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2019</w:t>
            </w:r>
          </w:p>
        </w:tc>
        <w:tc>
          <w:tcPr>
            <w:tcW w:w="173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4"/>
                <w:szCs w:val="24"/>
              </w:rPr>
            </w:pPr>
          </w:p>
        </w:tc>
      </w:tr>
    </w:tbl>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тепловой и электрической энергии)</w:t>
      </w:r>
    </w:p>
    <w:p w:rsidR="002A7A23" w:rsidRDefault="002A7A23" w:rsidP="002A7A23">
      <w:pPr>
        <w:ind w:firstLine="708"/>
        <w:jc w:val="both"/>
        <w:rPr>
          <w:sz w:val="28"/>
          <w:szCs w:val="28"/>
        </w:rPr>
      </w:pPr>
      <w:r>
        <w:rPr>
          <w:sz w:val="28"/>
          <w:szCs w:val="28"/>
        </w:rPr>
        <w:t>На территории сельского поселения Янтарное источники комбинированной выработки тепловой и электрической энергии отсутствуют.</w:t>
      </w:r>
    </w:p>
    <w:p w:rsidR="002A7A23" w:rsidRDefault="002A7A23" w:rsidP="002A7A23">
      <w:pPr>
        <w:jc w:val="center"/>
        <w:rPr>
          <w:b/>
          <w:sz w:val="28"/>
          <w:szCs w:val="28"/>
        </w:rPr>
      </w:pPr>
      <w:r>
        <w:rPr>
          <w:b/>
          <w:sz w:val="28"/>
          <w:szCs w:val="28"/>
        </w:rPr>
        <w:t>1.2.7. Способ регулирования отпуска тепловой энергии от источников</w:t>
      </w:r>
    </w:p>
    <w:p w:rsidR="002A7A23" w:rsidRDefault="002A7A23" w:rsidP="002A7A23">
      <w:pPr>
        <w:jc w:val="center"/>
        <w:rPr>
          <w:b/>
          <w:sz w:val="28"/>
          <w:szCs w:val="28"/>
        </w:rPr>
      </w:pPr>
      <w:r>
        <w:rPr>
          <w:b/>
          <w:sz w:val="28"/>
          <w:szCs w:val="28"/>
        </w:rPr>
        <w:t>тепловой энергии с обоснованием выбора графика изменения температур и расхода теплоносителя в зависимости от температуры наружного воздуха</w:t>
      </w:r>
    </w:p>
    <w:p w:rsidR="002A7A23" w:rsidRDefault="002A7A23" w:rsidP="002A7A23">
      <w:pPr>
        <w:jc w:val="both"/>
        <w:rPr>
          <w:sz w:val="28"/>
          <w:szCs w:val="28"/>
        </w:rPr>
      </w:pPr>
      <w:r>
        <w:rPr>
          <w:sz w:val="28"/>
          <w:szCs w:val="28"/>
        </w:rPr>
        <w:t xml:space="preserve">       Работа котлов осуществляется согласно оптимальному температурному графику отпуска тепловой энергии и утвержденных режимных карт работы котельной. </w:t>
      </w:r>
    </w:p>
    <w:p w:rsidR="002A7A23" w:rsidRDefault="002A7A23" w:rsidP="002A7A23">
      <w:pPr>
        <w:jc w:val="center"/>
        <w:rPr>
          <w:b/>
          <w:sz w:val="28"/>
          <w:szCs w:val="28"/>
        </w:rPr>
      </w:pPr>
      <w:r>
        <w:rPr>
          <w:b/>
          <w:sz w:val="28"/>
          <w:szCs w:val="28"/>
        </w:rPr>
        <w:t>1.2.8. Среднегодовая загрузка оборудования</w:t>
      </w:r>
    </w:p>
    <w:p w:rsidR="002A7A23" w:rsidRDefault="002A7A23" w:rsidP="002A7A23">
      <w:pPr>
        <w:jc w:val="right"/>
        <w:rPr>
          <w:sz w:val="28"/>
          <w:szCs w:val="28"/>
        </w:rPr>
      </w:pPr>
      <w:r>
        <w:rPr>
          <w:sz w:val="28"/>
          <w:szCs w:val="28"/>
        </w:rPr>
        <w:t>Таблица  5</w:t>
      </w:r>
    </w:p>
    <w:tbl>
      <w:tblPr>
        <w:tblW w:w="96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tblPr>
      <w:tblGrid>
        <w:gridCol w:w="3646"/>
        <w:gridCol w:w="3129"/>
        <w:gridCol w:w="2870"/>
      </w:tblGrid>
      <w:tr w:rsidR="002A7A23" w:rsidTr="002A7A23">
        <w:trPr>
          <w:trHeight w:val="525"/>
        </w:trPr>
        <w:tc>
          <w:tcPr>
            <w:tcW w:w="3644" w:type="dxa"/>
            <w:tcBorders>
              <w:top w:val="single" w:sz="12" w:space="0" w:color="auto"/>
              <w:left w:val="single" w:sz="12" w:space="0" w:color="auto"/>
              <w:bottom w:val="single" w:sz="12" w:space="0" w:color="auto"/>
              <w:right w:val="single" w:sz="12" w:space="0" w:color="auto"/>
            </w:tcBorders>
            <w:shd w:val="clear" w:color="auto" w:fill="FFFFFF"/>
            <w:hideMark/>
          </w:tcPr>
          <w:p w:rsidR="002A7A23" w:rsidRDefault="002A7A23" w:rsidP="002A7A23">
            <w:pPr>
              <w:jc w:val="center"/>
              <w:rPr>
                <w:b/>
                <w:sz w:val="24"/>
                <w:szCs w:val="24"/>
              </w:rPr>
            </w:pPr>
            <w:r>
              <w:rPr>
                <w:b/>
                <w:sz w:val="24"/>
                <w:szCs w:val="24"/>
              </w:rPr>
              <w:t>Наименование</w:t>
            </w:r>
          </w:p>
          <w:p w:rsidR="002A7A23" w:rsidRDefault="002A7A23" w:rsidP="002A7A23">
            <w:pPr>
              <w:jc w:val="center"/>
              <w:rPr>
                <w:b/>
                <w:sz w:val="24"/>
                <w:szCs w:val="24"/>
              </w:rPr>
            </w:pPr>
            <w:r>
              <w:rPr>
                <w:b/>
                <w:sz w:val="24"/>
                <w:szCs w:val="24"/>
              </w:rPr>
              <w:t>источника теплоснабжения</w:t>
            </w:r>
          </w:p>
        </w:tc>
        <w:tc>
          <w:tcPr>
            <w:tcW w:w="3127" w:type="dxa"/>
            <w:tcBorders>
              <w:top w:val="single" w:sz="12" w:space="0" w:color="auto"/>
              <w:left w:val="single" w:sz="12" w:space="0" w:color="auto"/>
              <w:bottom w:val="single" w:sz="12" w:space="0" w:color="auto"/>
              <w:right w:val="single" w:sz="12" w:space="0" w:color="auto"/>
            </w:tcBorders>
            <w:shd w:val="clear" w:color="auto" w:fill="FFFFFF"/>
            <w:hideMark/>
          </w:tcPr>
          <w:p w:rsidR="002A7A23" w:rsidRDefault="002A7A23" w:rsidP="002A7A23">
            <w:pPr>
              <w:jc w:val="center"/>
              <w:rPr>
                <w:b/>
                <w:sz w:val="24"/>
                <w:szCs w:val="24"/>
              </w:rPr>
            </w:pPr>
            <w:r>
              <w:rPr>
                <w:b/>
                <w:sz w:val="24"/>
                <w:szCs w:val="24"/>
              </w:rPr>
              <w:t>Водогрейные котлы</w:t>
            </w:r>
          </w:p>
        </w:tc>
        <w:tc>
          <w:tcPr>
            <w:tcW w:w="2868" w:type="dxa"/>
            <w:tcBorders>
              <w:top w:val="single" w:sz="12" w:space="0" w:color="auto"/>
              <w:left w:val="single" w:sz="12" w:space="0" w:color="auto"/>
              <w:bottom w:val="single" w:sz="12" w:space="0" w:color="auto"/>
              <w:right w:val="single" w:sz="12" w:space="0" w:color="auto"/>
            </w:tcBorders>
            <w:shd w:val="clear" w:color="auto" w:fill="FFFFFF"/>
            <w:hideMark/>
          </w:tcPr>
          <w:p w:rsidR="002A7A23" w:rsidRDefault="002A7A23" w:rsidP="002A7A23">
            <w:pPr>
              <w:jc w:val="center"/>
              <w:rPr>
                <w:b/>
                <w:sz w:val="24"/>
                <w:szCs w:val="24"/>
              </w:rPr>
            </w:pPr>
            <w:r>
              <w:rPr>
                <w:b/>
                <w:sz w:val="24"/>
                <w:szCs w:val="24"/>
              </w:rPr>
              <w:t>Среднегодовая загрузка оборудования %</w:t>
            </w:r>
          </w:p>
        </w:tc>
      </w:tr>
      <w:tr w:rsidR="002A7A23" w:rsidTr="002A7A23">
        <w:trPr>
          <w:trHeight w:val="301"/>
        </w:trPr>
        <w:tc>
          <w:tcPr>
            <w:tcW w:w="3644"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r>
              <w:t xml:space="preserve">Котельная "Школа" с. Янтарное           </w:t>
            </w: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pStyle w:val="Default0"/>
              <w:jc w:val="center"/>
              <w:rPr>
                <w:sz w:val="20"/>
                <w:szCs w:val="20"/>
              </w:rPr>
            </w:pPr>
            <w:r>
              <w:rPr>
                <w:bCs/>
              </w:rPr>
              <w:t>КВА-0,25</w:t>
            </w: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contextualSpacing/>
              <w:jc w:val="center"/>
              <w:rPr>
                <w:sz w:val="24"/>
                <w:szCs w:val="24"/>
                <w:lang w:eastAsia="en-US"/>
              </w:rPr>
            </w:pPr>
            <w:r>
              <w:rPr>
                <w:sz w:val="24"/>
                <w:szCs w:val="24"/>
              </w:rPr>
              <w:t>95</w:t>
            </w:r>
          </w:p>
        </w:tc>
      </w:tr>
      <w:tr w:rsidR="002A7A23" w:rsidTr="002A7A23">
        <w:trPr>
          <w:trHeight w:val="301"/>
        </w:trPr>
        <w:tc>
          <w:tcPr>
            <w:tcW w:w="364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pStyle w:val="Default0"/>
              <w:jc w:val="center"/>
              <w:rPr>
                <w:sz w:val="20"/>
                <w:szCs w:val="20"/>
              </w:rPr>
            </w:pPr>
            <w:r>
              <w:rPr>
                <w:bCs/>
              </w:rPr>
              <w:t>КВА-0,25</w:t>
            </w: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contextualSpacing/>
              <w:jc w:val="center"/>
              <w:rPr>
                <w:sz w:val="24"/>
                <w:szCs w:val="24"/>
                <w:lang w:eastAsia="en-US"/>
              </w:rPr>
            </w:pPr>
            <w:r>
              <w:rPr>
                <w:sz w:val="24"/>
                <w:szCs w:val="24"/>
              </w:rPr>
              <w:t>95</w:t>
            </w:r>
          </w:p>
        </w:tc>
      </w:tr>
      <w:tr w:rsidR="002A7A23" w:rsidTr="002A7A23">
        <w:trPr>
          <w:trHeight w:val="301"/>
        </w:trPr>
        <w:tc>
          <w:tcPr>
            <w:tcW w:w="364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pStyle w:val="Default0"/>
              <w:jc w:val="center"/>
              <w:rPr>
                <w:sz w:val="20"/>
                <w:szCs w:val="20"/>
              </w:rPr>
            </w:pPr>
            <w:r>
              <w:rPr>
                <w:bCs/>
              </w:rPr>
              <w:t>КВА-0,25</w:t>
            </w: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contextualSpacing/>
              <w:jc w:val="center"/>
              <w:rPr>
                <w:sz w:val="24"/>
                <w:szCs w:val="24"/>
                <w:lang w:eastAsia="en-US"/>
              </w:rPr>
            </w:pPr>
            <w:r>
              <w:rPr>
                <w:sz w:val="24"/>
                <w:szCs w:val="24"/>
              </w:rPr>
              <w:t>95</w:t>
            </w:r>
          </w:p>
        </w:tc>
      </w:tr>
      <w:tr w:rsidR="002A7A23" w:rsidTr="002A7A23">
        <w:trPr>
          <w:trHeight w:val="301"/>
        </w:trPr>
        <w:tc>
          <w:tcPr>
            <w:tcW w:w="364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pStyle w:val="Default0"/>
              <w:jc w:val="center"/>
              <w:rPr>
                <w:bCs/>
              </w:rPr>
            </w:pPr>
            <w:r>
              <w:rPr>
                <w:bCs/>
              </w:rPr>
              <w:t>КВА-0,25</w:t>
            </w: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contextualSpacing/>
              <w:jc w:val="center"/>
              <w:rPr>
                <w:sz w:val="24"/>
                <w:szCs w:val="24"/>
                <w:lang w:eastAsia="en-US"/>
              </w:rPr>
            </w:pPr>
            <w:r>
              <w:rPr>
                <w:sz w:val="24"/>
                <w:szCs w:val="24"/>
              </w:rPr>
              <w:t>95</w:t>
            </w:r>
          </w:p>
        </w:tc>
      </w:tr>
      <w:tr w:rsidR="002A7A23" w:rsidTr="002A7A23">
        <w:trPr>
          <w:trHeight w:val="454"/>
        </w:trPr>
        <w:tc>
          <w:tcPr>
            <w:tcW w:w="3644"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r>
              <w:t xml:space="preserve">Котельная "Дом культуры" с. Янтарное                      </w:t>
            </w: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tcPr>
          <w:p w:rsidR="002A7A23" w:rsidRDefault="002A7A23" w:rsidP="002A7A23">
            <w:pPr>
              <w:jc w:val="center"/>
              <w:rPr>
                <w:sz w:val="24"/>
                <w:szCs w:val="24"/>
              </w:rPr>
            </w:pPr>
            <w:r>
              <w:rPr>
                <w:bCs/>
                <w:color w:val="000000"/>
                <w:sz w:val="24"/>
                <w:szCs w:val="24"/>
              </w:rPr>
              <w:t>КВА-0,25</w:t>
            </w:r>
          </w:p>
          <w:p w:rsidR="002A7A23" w:rsidRDefault="002A7A23" w:rsidP="002A7A23">
            <w:pPr>
              <w:jc w:val="center"/>
              <w:rPr>
                <w:sz w:val="24"/>
                <w:szCs w:val="24"/>
              </w:rPr>
            </w:pP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contextualSpacing/>
              <w:jc w:val="center"/>
              <w:rPr>
                <w:sz w:val="24"/>
                <w:szCs w:val="24"/>
                <w:lang w:eastAsia="en-US"/>
              </w:rPr>
            </w:pPr>
            <w:r>
              <w:rPr>
                <w:sz w:val="24"/>
                <w:szCs w:val="24"/>
              </w:rPr>
              <w:t>резерв</w:t>
            </w:r>
          </w:p>
        </w:tc>
      </w:tr>
      <w:tr w:rsidR="002A7A23" w:rsidTr="002A7A23">
        <w:trPr>
          <w:trHeight w:val="454"/>
        </w:trPr>
        <w:tc>
          <w:tcPr>
            <w:tcW w:w="364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tcPr>
          <w:p w:rsidR="002A7A23" w:rsidRDefault="002A7A23" w:rsidP="002A7A23">
            <w:pPr>
              <w:jc w:val="center"/>
              <w:rPr>
                <w:sz w:val="24"/>
                <w:szCs w:val="24"/>
              </w:rPr>
            </w:pPr>
            <w:r>
              <w:rPr>
                <w:bCs/>
                <w:color w:val="000000"/>
                <w:sz w:val="24"/>
                <w:szCs w:val="24"/>
              </w:rPr>
              <w:t>РСА -100</w:t>
            </w:r>
          </w:p>
          <w:p w:rsidR="002A7A23" w:rsidRDefault="002A7A23" w:rsidP="002A7A23">
            <w:pPr>
              <w:jc w:val="center"/>
              <w:rPr>
                <w:sz w:val="24"/>
                <w:szCs w:val="24"/>
              </w:rPr>
            </w:pP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contextualSpacing/>
              <w:jc w:val="center"/>
              <w:rPr>
                <w:sz w:val="24"/>
                <w:szCs w:val="24"/>
                <w:lang w:eastAsia="en-US"/>
              </w:rPr>
            </w:pPr>
            <w:r>
              <w:rPr>
                <w:sz w:val="24"/>
                <w:szCs w:val="24"/>
              </w:rPr>
              <w:t>28</w:t>
            </w:r>
          </w:p>
        </w:tc>
      </w:tr>
      <w:tr w:rsidR="002A7A23" w:rsidTr="002A7A23">
        <w:trPr>
          <w:trHeight w:val="454"/>
        </w:trPr>
        <w:tc>
          <w:tcPr>
            <w:tcW w:w="364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tcPr>
          <w:p w:rsidR="002A7A23" w:rsidRDefault="002A7A23" w:rsidP="002A7A23">
            <w:pPr>
              <w:jc w:val="center"/>
              <w:rPr>
                <w:sz w:val="24"/>
                <w:szCs w:val="24"/>
              </w:rPr>
            </w:pPr>
            <w:r>
              <w:rPr>
                <w:bCs/>
                <w:color w:val="000000"/>
                <w:sz w:val="24"/>
                <w:szCs w:val="24"/>
              </w:rPr>
              <w:t>РСА -100</w:t>
            </w:r>
          </w:p>
          <w:p w:rsidR="002A7A23" w:rsidRDefault="002A7A23" w:rsidP="002A7A23">
            <w:pPr>
              <w:jc w:val="center"/>
              <w:rPr>
                <w:bCs/>
                <w:color w:val="000000"/>
                <w:sz w:val="24"/>
                <w:szCs w:val="24"/>
              </w:rPr>
            </w:pP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contextualSpacing/>
              <w:jc w:val="center"/>
              <w:rPr>
                <w:sz w:val="24"/>
                <w:szCs w:val="24"/>
                <w:lang w:eastAsia="en-US"/>
              </w:rPr>
            </w:pPr>
            <w:r>
              <w:rPr>
                <w:sz w:val="24"/>
                <w:szCs w:val="24"/>
              </w:rPr>
              <w:t>27</w:t>
            </w:r>
          </w:p>
        </w:tc>
      </w:tr>
      <w:tr w:rsidR="002A7A23" w:rsidTr="002A7A23">
        <w:trPr>
          <w:trHeight w:val="509"/>
        </w:trPr>
        <w:tc>
          <w:tcPr>
            <w:tcW w:w="3644"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r>
              <w:t xml:space="preserve">Котельная "Янтарный-1" с. Янтарное                                </w:t>
            </w: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bCs/>
                <w:color w:val="000000"/>
                <w:sz w:val="24"/>
                <w:szCs w:val="24"/>
              </w:rPr>
              <w:t>РСА -200</w:t>
            </w: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contextualSpacing/>
              <w:jc w:val="center"/>
              <w:rPr>
                <w:sz w:val="24"/>
                <w:szCs w:val="24"/>
                <w:lang w:eastAsia="en-US"/>
              </w:rPr>
            </w:pPr>
            <w:r>
              <w:rPr>
                <w:sz w:val="24"/>
                <w:szCs w:val="24"/>
              </w:rPr>
              <w:t>80</w:t>
            </w:r>
          </w:p>
        </w:tc>
      </w:tr>
      <w:tr w:rsidR="002A7A23" w:rsidTr="002A7A23">
        <w:trPr>
          <w:trHeight w:val="509"/>
        </w:trPr>
        <w:tc>
          <w:tcPr>
            <w:tcW w:w="364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Cs/>
                <w:color w:val="000000"/>
                <w:sz w:val="24"/>
                <w:szCs w:val="24"/>
              </w:rPr>
            </w:pPr>
            <w:r>
              <w:rPr>
                <w:bCs/>
                <w:color w:val="000000"/>
                <w:sz w:val="24"/>
                <w:szCs w:val="24"/>
              </w:rPr>
              <w:t>РСА -200</w:t>
            </w: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contextualSpacing/>
              <w:jc w:val="center"/>
              <w:rPr>
                <w:sz w:val="24"/>
                <w:szCs w:val="24"/>
                <w:lang w:eastAsia="en-US"/>
              </w:rPr>
            </w:pPr>
            <w:r>
              <w:rPr>
                <w:sz w:val="24"/>
                <w:szCs w:val="24"/>
              </w:rPr>
              <w:t>80</w:t>
            </w:r>
          </w:p>
        </w:tc>
      </w:tr>
      <w:tr w:rsidR="002A7A23" w:rsidTr="002A7A23">
        <w:trPr>
          <w:trHeight w:val="509"/>
        </w:trPr>
        <w:tc>
          <w:tcPr>
            <w:tcW w:w="364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2"/>
                <w:szCs w:val="22"/>
                <w:lang w:val="en-US"/>
              </w:rPr>
            </w:pPr>
            <w:r>
              <w:rPr>
                <w:bCs/>
                <w:color w:val="000000"/>
                <w:sz w:val="24"/>
                <w:szCs w:val="24"/>
              </w:rPr>
              <w:t>РСА -200</w:t>
            </w: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contextualSpacing/>
              <w:jc w:val="center"/>
              <w:rPr>
                <w:sz w:val="24"/>
                <w:szCs w:val="24"/>
                <w:lang w:eastAsia="en-US"/>
              </w:rPr>
            </w:pPr>
            <w:r>
              <w:rPr>
                <w:sz w:val="24"/>
                <w:szCs w:val="24"/>
              </w:rPr>
              <w:t>80</w:t>
            </w:r>
          </w:p>
        </w:tc>
      </w:tr>
      <w:tr w:rsidR="002A7A23" w:rsidTr="002A7A23">
        <w:trPr>
          <w:trHeight w:val="544"/>
        </w:trPr>
        <w:tc>
          <w:tcPr>
            <w:tcW w:w="3644"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r>
              <w:t xml:space="preserve">Котельная "Центральная" с. Комсомольское                              </w:t>
            </w:r>
          </w:p>
        </w:tc>
        <w:tc>
          <w:tcPr>
            <w:tcW w:w="3127" w:type="dxa"/>
            <w:tcBorders>
              <w:top w:val="single" w:sz="12" w:space="0" w:color="auto"/>
              <w:left w:val="single" w:sz="12" w:space="0" w:color="auto"/>
              <w:bottom w:val="single" w:sz="4" w:space="0" w:color="auto"/>
              <w:right w:val="single" w:sz="12" w:space="0" w:color="auto"/>
            </w:tcBorders>
            <w:shd w:val="clear" w:color="auto" w:fill="FFFFFF"/>
            <w:vAlign w:val="center"/>
            <w:hideMark/>
          </w:tcPr>
          <w:p w:rsidR="002A7A23" w:rsidRDefault="002A7A23" w:rsidP="002A7A23">
            <w:pPr>
              <w:jc w:val="center"/>
              <w:rPr>
                <w:sz w:val="24"/>
                <w:szCs w:val="24"/>
              </w:rPr>
            </w:pPr>
            <w:r>
              <w:rPr>
                <w:bCs/>
                <w:color w:val="000000"/>
                <w:sz w:val="24"/>
                <w:szCs w:val="24"/>
              </w:rPr>
              <w:t>РСА -100</w:t>
            </w:r>
          </w:p>
        </w:tc>
        <w:tc>
          <w:tcPr>
            <w:tcW w:w="2868" w:type="dxa"/>
            <w:tcBorders>
              <w:top w:val="single" w:sz="12" w:space="0" w:color="auto"/>
              <w:left w:val="single" w:sz="12" w:space="0" w:color="auto"/>
              <w:bottom w:val="single" w:sz="4" w:space="0" w:color="auto"/>
              <w:right w:val="single" w:sz="12" w:space="0" w:color="auto"/>
            </w:tcBorders>
            <w:shd w:val="clear" w:color="auto" w:fill="FFFFFF"/>
            <w:vAlign w:val="center"/>
            <w:hideMark/>
          </w:tcPr>
          <w:p w:rsidR="002A7A23" w:rsidRDefault="002A7A23" w:rsidP="002A7A23">
            <w:pPr>
              <w:contextualSpacing/>
              <w:jc w:val="center"/>
              <w:rPr>
                <w:sz w:val="24"/>
                <w:szCs w:val="24"/>
                <w:lang w:eastAsia="en-US"/>
              </w:rPr>
            </w:pPr>
            <w:r>
              <w:rPr>
                <w:sz w:val="24"/>
                <w:szCs w:val="24"/>
              </w:rPr>
              <w:t>37</w:t>
            </w:r>
          </w:p>
        </w:tc>
      </w:tr>
      <w:tr w:rsidR="002A7A23" w:rsidTr="002A7A23">
        <w:trPr>
          <w:trHeight w:val="544"/>
        </w:trPr>
        <w:tc>
          <w:tcPr>
            <w:tcW w:w="364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2"/>
                <w:szCs w:val="22"/>
              </w:rPr>
            </w:pPr>
            <w:r>
              <w:rPr>
                <w:bCs/>
                <w:color w:val="000000"/>
                <w:sz w:val="24"/>
                <w:szCs w:val="24"/>
              </w:rPr>
              <w:t>РСА -100</w:t>
            </w: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tcPr>
          <w:p w:rsidR="002A7A23" w:rsidRDefault="002A7A23" w:rsidP="002A7A23">
            <w:pPr>
              <w:contextualSpacing/>
              <w:jc w:val="center"/>
              <w:rPr>
                <w:sz w:val="24"/>
                <w:szCs w:val="24"/>
                <w:lang w:eastAsia="en-US"/>
              </w:rPr>
            </w:pPr>
            <w:r>
              <w:rPr>
                <w:sz w:val="24"/>
                <w:szCs w:val="24"/>
              </w:rPr>
              <w:t>37</w:t>
            </w:r>
          </w:p>
          <w:p w:rsidR="002A7A23" w:rsidRDefault="002A7A23" w:rsidP="002A7A23">
            <w:pPr>
              <w:contextualSpacing/>
              <w:jc w:val="center"/>
              <w:rPr>
                <w:sz w:val="24"/>
                <w:szCs w:val="24"/>
                <w:lang w:eastAsia="en-US"/>
              </w:rPr>
            </w:pPr>
          </w:p>
        </w:tc>
      </w:tr>
      <w:tr w:rsidR="002A7A23" w:rsidTr="002A7A23">
        <w:trPr>
          <w:trHeight w:val="544"/>
        </w:trPr>
        <w:tc>
          <w:tcPr>
            <w:tcW w:w="364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Cs/>
                <w:color w:val="000000"/>
                <w:sz w:val="24"/>
                <w:szCs w:val="24"/>
              </w:rPr>
            </w:pPr>
            <w:r>
              <w:rPr>
                <w:bCs/>
                <w:color w:val="000000"/>
                <w:sz w:val="24"/>
                <w:szCs w:val="24"/>
              </w:rPr>
              <w:t>КВА-0,25</w:t>
            </w: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contextualSpacing/>
              <w:jc w:val="center"/>
              <w:rPr>
                <w:sz w:val="24"/>
                <w:szCs w:val="24"/>
                <w:lang w:eastAsia="en-US"/>
              </w:rPr>
            </w:pPr>
            <w:proofErr w:type="spellStart"/>
            <w:r>
              <w:rPr>
                <w:sz w:val="24"/>
                <w:szCs w:val="24"/>
              </w:rPr>
              <w:t>резрв</w:t>
            </w:r>
            <w:proofErr w:type="spellEnd"/>
          </w:p>
        </w:tc>
      </w:tr>
    </w:tbl>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1.2.9.  Способы учета тепла, отпущенного в тепловые сети</w:t>
      </w:r>
    </w:p>
    <w:p w:rsidR="002A7A23" w:rsidRDefault="002A7A23" w:rsidP="002A7A23">
      <w:pPr>
        <w:ind w:right="-284" w:firstLine="708"/>
        <w:jc w:val="both"/>
        <w:rPr>
          <w:rFonts w:eastAsia="Calibri"/>
          <w:bCs/>
          <w:sz w:val="28"/>
          <w:szCs w:val="28"/>
        </w:rPr>
      </w:pPr>
      <w:r>
        <w:rPr>
          <w:sz w:val="28"/>
          <w:szCs w:val="28"/>
        </w:rPr>
        <w:t>По способу учета тепловой энергии потребители подразделяются на три группы: у потребителей I группы учет отпуска тепловой энергии производится приборным способом, у потребителей II группы - приборно-расчетным способом, у потребителей III группы - расчетным способом. У потребителей II и III групп расчет производится по данным водяного и теплового балансов системы теплоснабжения. Учет отпуска тепловой энергии приборно-расчетным и расчетным способами допускается в порядке исключения.</w:t>
      </w:r>
    </w:p>
    <w:p w:rsidR="002A7A23" w:rsidRDefault="002A7A23" w:rsidP="002A7A23">
      <w:pPr>
        <w:ind w:right="-284"/>
        <w:jc w:val="center"/>
        <w:rPr>
          <w:b/>
          <w:sz w:val="28"/>
          <w:szCs w:val="28"/>
        </w:rPr>
      </w:pPr>
      <w:r>
        <w:rPr>
          <w:b/>
          <w:sz w:val="28"/>
          <w:szCs w:val="28"/>
        </w:rPr>
        <w:t>1.2.10. Статистика отказов и восстановлений оборудования источников тепловой энергии</w:t>
      </w:r>
    </w:p>
    <w:p w:rsidR="002A7A23" w:rsidRDefault="002A7A23" w:rsidP="002A7A23">
      <w:pPr>
        <w:pStyle w:val="s1"/>
        <w:shd w:val="clear" w:color="auto" w:fill="FFFFFF"/>
        <w:spacing w:before="0" w:beforeAutospacing="0" w:after="0" w:afterAutospacing="0"/>
        <w:ind w:right="-284"/>
        <w:jc w:val="both"/>
        <w:rPr>
          <w:color w:val="000000"/>
          <w:sz w:val="28"/>
          <w:szCs w:val="28"/>
        </w:rPr>
      </w:pPr>
      <w:r>
        <w:rPr>
          <w:color w:val="000000"/>
          <w:sz w:val="28"/>
          <w:szCs w:val="28"/>
        </w:rPr>
        <w:tab/>
        <w:t>Отказы и восстановления оборудования котельной за последние пять лет отсутствуют.</w:t>
      </w:r>
    </w:p>
    <w:p w:rsidR="002A7A23" w:rsidRDefault="002A7A23" w:rsidP="002A7A23">
      <w:pPr>
        <w:ind w:right="-284"/>
        <w:jc w:val="both"/>
        <w:rPr>
          <w:sz w:val="28"/>
          <w:szCs w:val="28"/>
        </w:rPr>
      </w:pPr>
    </w:p>
    <w:p w:rsidR="002A7A23" w:rsidRDefault="002A7A23" w:rsidP="002A7A23">
      <w:pPr>
        <w:ind w:right="-284"/>
        <w:jc w:val="center"/>
        <w:rPr>
          <w:b/>
          <w:sz w:val="28"/>
          <w:szCs w:val="28"/>
        </w:rPr>
      </w:pPr>
      <w:r>
        <w:rPr>
          <w:b/>
          <w:sz w:val="28"/>
          <w:szCs w:val="28"/>
        </w:rPr>
        <w:t>1.2.11. Предписания надзорных органов по запрещению дальнейшей эксплуатации источников тепловой энергии</w:t>
      </w:r>
    </w:p>
    <w:p w:rsidR="002A7A23" w:rsidRDefault="002A7A23" w:rsidP="002A7A23">
      <w:pPr>
        <w:ind w:right="-284" w:firstLine="708"/>
        <w:jc w:val="both"/>
        <w:rPr>
          <w:sz w:val="28"/>
          <w:szCs w:val="28"/>
        </w:rPr>
      </w:pPr>
      <w:r>
        <w:rPr>
          <w:sz w:val="28"/>
          <w:szCs w:val="28"/>
        </w:rPr>
        <w:t>Предписания надзорными органами по запрещению дальнейшей эксплуатации источников тепловой энергии в 2021 – 2022 гг. не выдавались.</w:t>
      </w:r>
    </w:p>
    <w:p w:rsidR="002A7A23" w:rsidRDefault="002A7A23" w:rsidP="002A7A23">
      <w:pPr>
        <w:ind w:right="-284" w:firstLine="708"/>
        <w:jc w:val="center"/>
        <w:rPr>
          <w:rFonts w:eastAsia="Calibri"/>
          <w:b/>
          <w:sz w:val="28"/>
          <w:szCs w:val="28"/>
          <w:lang w:eastAsia="en-US"/>
        </w:rPr>
      </w:pPr>
    </w:p>
    <w:p w:rsidR="002A7A23" w:rsidRDefault="002A7A23" w:rsidP="002A7A23">
      <w:pPr>
        <w:ind w:right="-284" w:firstLine="708"/>
        <w:jc w:val="center"/>
        <w:rPr>
          <w:sz w:val="28"/>
          <w:szCs w:val="28"/>
        </w:rPr>
      </w:pPr>
      <w:r>
        <w:rPr>
          <w:b/>
          <w:sz w:val="28"/>
          <w:szCs w:val="28"/>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p w:rsidR="002A7A23" w:rsidRDefault="002A7A23" w:rsidP="002A7A23">
      <w:pPr>
        <w:ind w:right="-284"/>
        <w:jc w:val="both"/>
        <w:rPr>
          <w:sz w:val="28"/>
          <w:szCs w:val="28"/>
        </w:rPr>
      </w:pPr>
      <w:r>
        <w:rPr>
          <w:sz w:val="28"/>
          <w:szCs w:val="28"/>
        </w:rPr>
        <w:tab/>
        <w:t>В сельском  поселении  Янтарное комбинированные источники энергии отсутствуют.</w:t>
      </w:r>
    </w:p>
    <w:p w:rsidR="002A7A23" w:rsidRDefault="002A7A23" w:rsidP="002A7A23">
      <w:pPr>
        <w:rPr>
          <w:b/>
          <w:sz w:val="28"/>
          <w:szCs w:val="28"/>
        </w:rPr>
        <w:sectPr w:rsidR="002A7A23">
          <w:pgSz w:w="11907" w:h="16840"/>
          <w:pgMar w:top="851" w:right="851" w:bottom="851" w:left="1701" w:header="720" w:footer="720" w:gutter="0"/>
          <w:cols w:space="720"/>
        </w:sectPr>
      </w:pPr>
    </w:p>
    <w:p w:rsidR="002A7A23" w:rsidRDefault="002A7A23" w:rsidP="002A7A23">
      <w:pPr>
        <w:jc w:val="center"/>
        <w:rPr>
          <w:b/>
          <w:sz w:val="28"/>
          <w:szCs w:val="28"/>
        </w:rPr>
      </w:pPr>
      <w:r>
        <w:rPr>
          <w:b/>
          <w:sz w:val="28"/>
          <w:szCs w:val="28"/>
        </w:rPr>
        <w:lastRenderedPageBreak/>
        <w:t>1.3. Тепловые сети, сооружения на них</w:t>
      </w:r>
    </w:p>
    <w:p w:rsidR="002A7A23" w:rsidRDefault="002A7A23" w:rsidP="002A7A23">
      <w:pPr>
        <w:jc w:val="center"/>
        <w:rPr>
          <w:b/>
          <w:sz w:val="28"/>
          <w:szCs w:val="28"/>
        </w:rPr>
      </w:pPr>
      <w:r>
        <w:rPr>
          <w:b/>
          <w:sz w:val="28"/>
          <w:szCs w:val="28"/>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p>
    <w:p w:rsidR="002A7A23" w:rsidRDefault="002A7A23" w:rsidP="002A7A23">
      <w:pPr>
        <w:ind w:firstLine="708"/>
        <w:jc w:val="center"/>
        <w:rPr>
          <w:rFonts w:eastAsia="Calibri"/>
          <w:bCs/>
          <w:sz w:val="28"/>
          <w:szCs w:val="28"/>
          <w:lang w:eastAsia="en-US"/>
        </w:rPr>
      </w:pPr>
      <w:r>
        <w:rPr>
          <w:sz w:val="28"/>
          <w:szCs w:val="28"/>
        </w:rPr>
        <w:t xml:space="preserve">Таблица </w:t>
      </w:r>
      <w:r>
        <w:rPr>
          <w:bCs/>
          <w:sz w:val="28"/>
          <w:szCs w:val="28"/>
        </w:rPr>
        <w:t>6 – Характеристика тепловых сетей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1"/>
        <w:gridCol w:w="1629"/>
        <w:gridCol w:w="1687"/>
        <w:gridCol w:w="1392"/>
        <w:gridCol w:w="1801"/>
        <w:gridCol w:w="1288"/>
        <w:gridCol w:w="1435"/>
        <w:gridCol w:w="2279"/>
        <w:gridCol w:w="1814"/>
      </w:tblGrid>
      <w:tr w:rsidR="002A7A23" w:rsidTr="002A7A23">
        <w:tc>
          <w:tcPr>
            <w:tcW w:w="167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bCs/>
                <w:sz w:val="22"/>
                <w:szCs w:val="22"/>
                <w:lang w:eastAsia="en-US"/>
              </w:rPr>
            </w:pPr>
            <w:r>
              <w:rPr>
                <w:b/>
                <w:bCs/>
              </w:rPr>
              <w:t>Наименование участка</w:t>
            </w:r>
          </w:p>
        </w:tc>
        <w:tc>
          <w:tcPr>
            <w:tcW w:w="162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bCs/>
                <w:sz w:val="22"/>
                <w:szCs w:val="22"/>
                <w:lang w:eastAsia="en-US"/>
              </w:rPr>
            </w:pPr>
            <w:r>
              <w:rPr>
                <w:b/>
                <w:bCs/>
              </w:rPr>
              <w:t>Год ввода в эксплуатацию</w:t>
            </w:r>
          </w:p>
        </w:tc>
        <w:tc>
          <w:tcPr>
            <w:tcW w:w="168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bCs/>
                <w:sz w:val="22"/>
                <w:szCs w:val="22"/>
                <w:lang w:eastAsia="en-US"/>
              </w:rPr>
            </w:pPr>
            <w:r>
              <w:rPr>
                <w:b/>
                <w:bCs/>
              </w:rPr>
              <w:t>Наружный диаметр трубопроводов на участке, мм</w:t>
            </w:r>
          </w:p>
        </w:tc>
        <w:tc>
          <w:tcPr>
            <w:tcW w:w="139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bCs/>
                <w:sz w:val="22"/>
                <w:szCs w:val="22"/>
                <w:lang w:eastAsia="en-US"/>
              </w:rPr>
            </w:pPr>
            <w:r>
              <w:rPr>
                <w:b/>
                <w:bCs/>
              </w:rPr>
              <w:t>Длина участка в 2-х трубном исполнении</w:t>
            </w:r>
          </w:p>
        </w:tc>
        <w:tc>
          <w:tcPr>
            <w:tcW w:w="180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bCs/>
                <w:sz w:val="22"/>
                <w:szCs w:val="22"/>
                <w:lang w:eastAsia="en-US"/>
              </w:rPr>
            </w:pPr>
            <w:r>
              <w:rPr>
                <w:b/>
                <w:bCs/>
              </w:rPr>
              <w:t>Материальная характеристика</w:t>
            </w:r>
          </w:p>
        </w:tc>
        <w:tc>
          <w:tcPr>
            <w:tcW w:w="128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bCs/>
                <w:sz w:val="22"/>
                <w:szCs w:val="22"/>
                <w:lang w:eastAsia="en-US"/>
              </w:rPr>
            </w:pPr>
            <w:r>
              <w:rPr>
                <w:b/>
                <w:bCs/>
              </w:rPr>
              <w:t>Тип прокладки</w:t>
            </w:r>
          </w:p>
        </w:tc>
        <w:tc>
          <w:tcPr>
            <w:tcW w:w="143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bCs/>
                <w:sz w:val="22"/>
                <w:szCs w:val="22"/>
                <w:lang w:eastAsia="en-US"/>
              </w:rPr>
            </w:pPr>
            <w:r>
              <w:rPr>
                <w:b/>
                <w:bCs/>
              </w:rPr>
              <w:t>Исполнении</w:t>
            </w:r>
          </w:p>
        </w:tc>
        <w:tc>
          <w:tcPr>
            <w:tcW w:w="227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bCs/>
                <w:sz w:val="22"/>
                <w:szCs w:val="22"/>
                <w:lang w:eastAsia="en-US"/>
              </w:rPr>
            </w:pPr>
            <w:r>
              <w:rPr>
                <w:b/>
                <w:bCs/>
              </w:rPr>
              <w:t>Теплоизоляционный материал</w:t>
            </w:r>
          </w:p>
        </w:tc>
        <w:tc>
          <w:tcPr>
            <w:tcW w:w="181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bCs/>
                <w:sz w:val="22"/>
                <w:szCs w:val="22"/>
                <w:lang w:eastAsia="en-US"/>
              </w:rPr>
            </w:pPr>
            <w:r>
              <w:rPr>
                <w:b/>
                <w:bCs/>
              </w:rPr>
              <w:t>Температурный график работы тепловой камеры</w:t>
            </w:r>
          </w:p>
        </w:tc>
      </w:tr>
      <w:tr w:rsidR="002A7A23" w:rsidTr="002A7A23">
        <w:tc>
          <w:tcPr>
            <w:tcW w:w="14996" w:type="dxa"/>
            <w:gridSpan w:val="9"/>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bCs/>
                <w:sz w:val="22"/>
                <w:szCs w:val="22"/>
                <w:lang w:eastAsia="en-US"/>
              </w:rPr>
            </w:pPr>
            <w:r>
              <w:rPr>
                <w:b/>
                <w:bCs/>
              </w:rPr>
              <w:t>Котельная "Школа" с. Янтарное</w:t>
            </w:r>
          </w:p>
        </w:tc>
      </w:tr>
      <w:tr w:rsidR="002A7A23" w:rsidTr="002A7A23">
        <w:tc>
          <w:tcPr>
            <w:tcW w:w="167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ind w:right="-123"/>
              <w:jc w:val="center"/>
              <w:rPr>
                <w:rFonts w:eastAsia="Arial MT"/>
                <w:sz w:val="22"/>
                <w:szCs w:val="22"/>
                <w:lang w:eastAsia="en-US"/>
              </w:rPr>
            </w:pPr>
            <w:r>
              <w:rPr>
                <w:rFonts w:eastAsia="Arial MT"/>
                <w:w w:val="99"/>
              </w:rPr>
              <w:t>1</w:t>
            </w:r>
          </w:p>
        </w:tc>
        <w:tc>
          <w:tcPr>
            <w:tcW w:w="162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tabs>
                <w:tab w:val="left" w:pos="1539"/>
              </w:tabs>
              <w:jc w:val="center"/>
              <w:rPr>
                <w:rFonts w:eastAsia="Arial MT"/>
                <w:sz w:val="22"/>
                <w:szCs w:val="22"/>
                <w:lang w:eastAsia="en-US"/>
              </w:rPr>
            </w:pPr>
            <w:r>
              <w:rPr>
                <w:rFonts w:eastAsia="Arial MT"/>
              </w:rPr>
              <w:t>2003</w:t>
            </w:r>
          </w:p>
        </w:tc>
        <w:tc>
          <w:tcPr>
            <w:tcW w:w="168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tabs>
                <w:tab w:val="left" w:pos="1539"/>
              </w:tabs>
              <w:jc w:val="center"/>
              <w:rPr>
                <w:rFonts w:eastAsia="Arial MT"/>
                <w:sz w:val="22"/>
                <w:szCs w:val="22"/>
                <w:lang w:eastAsia="en-US"/>
              </w:rPr>
            </w:pPr>
            <w:r>
              <w:rPr>
                <w:rFonts w:eastAsia="Arial MT"/>
              </w:rPr>
              <w:t>50-159</w:t>
            </w:r>
          </w:p>
        </w:tc>
        <w:tc>
          <w:tcPr>
            <w:tcW w:w="139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tabs>
                <w:tab w:val="left" w:pos="1539"/>
              </w:tabs>
              <w:ind w:right="98"/>
              <w:jc w:val="center"/>
              <w:rPr>
                <w:rFonts w:eastAsia="Arial MT"/>
                <w:sz w:val="22"/>
                <w:szCs w:val="22"/>
                <w:lang w:eastAsia="en-US"/>
              </w:rPr>
            </w:pPr>
            <w:r>
              <w:rPr>
                <w:rFonts w:eastAsia="Arial MT"/>
              </w:rPr>
              <w:t>883</w:t>
            </w:r>
          </w:p>
        </w:tc>
        <w:tc>
          <w:tcPr>
            <w:tcW w:w="180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tabs>
                <w:tab w:val="left" w:pos="1539"/>
              </w:tabs>
              <w:ind w:right="-6"/>
              <w:jc w:val="center"/>
              <w:rPr>
                <w:rFonts w:eastAsia="Arial MT"/>
                <w:sz w:val="22"/>
                <w:szCs w:val="22"/>
                <w:lang w:eastAsia="en-US"/>
              </w:rPr>
            </w:pPr>
            <w:r>
              <w:rPr>
                <w:rFonts w:eastAsia="Arial MT"/>
              </w:rPr>
              <w:t>194,26</w:t>
            </w:r>
          </w:p>
        </w:tc>
        <w:tc>
          <w:tcPr>
            <w:tcW w:w="128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Cs/>
                <w:sz w:val="22"/>
                <w:szCs w:val="22"/>
                <w:lang w:eastAsia="en-US"/>
              </w:rPr>
            </w:pPr>
            <w:r>
              <w:rPr>
                <w:bCs/>
              </w:rPr>
              <w:t>подземная</w:t>
            </w:r>
          </w:p>
        </w:tc>
        <w:tc>
          <w:tcPr>
            <w:tcW w:w="143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Cs/>
                <w:sz w:val="22"/>
                <w:szCs w:val="22"/>
                <w:lang w:eastAsia="en-US"/>
              </w:rPr>
            </w:pPr>
            <w:r>
              <w:rPr>
                <w:bCs/>
              </w:rPr>
              <w:t>2-х трубное</w:t>
            </w:r>
          </w:p>
        </w:tc>
        <w:tc>
          <w:tcPr>
            <w:tcW w:w="227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1" w:lineRule="auto"/>
              <w:jc w:val="center"/>
              <w:rPr>
                <w:sz w:val="22"/>
                <w:szCs w:val="22"/>
              </w:rPr>
            </w:pPr>
            <w:r>
              <w:rPr>
                <w:color w:val="000000"/>
              </w:rPr>
              <w:t>Маты минеральные покрытые водоотталкивающим стекловолокном</w:t>
            </w:r>
          </w:p>
        </w:tc>
        <w:tc>
          <w:tcPr>
            <w:tcW w:w="181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Cs/>
                <w:sz w:val="22"/>
                <w:szCs w:val="22"/>
                <w:lang w:eastAsia="en-US"/>
              </w:rPr>
            </w:pPr>
            <w:r>
              <w:rPr>
                <w:bCs/>
              </w:rPr>
              <w:t>95/70</w:t>
            </w:r>
          </w:p>
        </w:tc>
      </w:tr>
      <w:tr w:rsidR="002A7A23" w:rsidTr="002A7A23">
        <w:tc>
          <w:tcPr>
            <w:tcW w:w="14996" w:type="dxa"/>
            <w:gridSpan w:val="9"/>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Cs/>
                <w:sz w:val="22"/>
                <w:szCs w:val="22"/>
                <w:lang w:eastAsia="en-US"/>
              </w:rPr>
            </w:pPr>
            <w:r>
              <w:rPr>
                <w:b/>
                <w:bCs/>
              </w:rPr>
              <w:t>Котельная "Дом культуры" с. Янтарное</w:t>
            </w:r>
          </w:p>
        </w:tc>
      </w:tr>
      <w:tr w:rsidR="002A7A23" w:rsidTr="002A7A23">
        <w:tc>
          <w:tcPr>
            <w:tcW w:w="167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ind w:right="-123"/>
              <w:jc w:val="center"/>
              <w:rPr>
                <w:rFonts w:eastAsia="Arial MT"/>
                <w:sz w:val="22"/>
                <w:szCs w:val="22"/>
                <w:lang w:eastAsia="en-US"/>
              </w:rPr>
            </w:pPr>
            <w:r>
              <w:rPr>
                <w:rFonts w:eastAsia="Arial MT"/>
              </w:rPr>
              <w:t>2</w:t>
            </w:r>
          </w:p>
        </w:tc>
        <w:tc>
          <w:tcPr>
            <w:tcW w:w="162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ind w:right="259"/>
              <w:jc w:val="center"/>
              <w:rPr>
                <w:rFonts w:eastAsia="Arial MT"/>
                <w:sz w:val="22"/>
                <w:szCs w:val="22"/>
                <w:lang w:eastAsia="en-US"/>
              </w:rPr>
            </w:pPr>
            <w:r>
              <w:rPr>
                <w:rFonts w:eastAsia="Arial MT"/>
              </w:rPr>
              <w:t>2003</w:t>
            </w:r>
          </w:p>
        </w:tc>
        <w:tc>
          <w:tcPr>
            <w:tcW w:w="168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ind w:right="215"/>
              <w:jc w:val="center"/>
              <w:rPr>
                <w:rFonts w:eastAsia="Arial MT"/>
                <w:sz w:val="22"/>
                <w:szCs w:val="22"/>
                <w:lang w:eastAsia="en-US"/>
              </w:rPr>
            </w:pPr>
            <w:r>
              <w:rPr>
                <w:rFonts w:eastAsia="Arial MT"/>
              </w:rPr>
              <w:t>50-150</w:t>
            </w:r>
          </w:p>
        </w:tc>
        <w:tc>
          <w:tcPr>
            <w:tcW w:w="139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ind w:right="98"/>
              <w:jc w:val="center"/>
              <w:rPr>
                <w:rFonts w:eastAsia="Arial MT"/>
                <w:sz w:val="22"/>
                <w:szCs w:val="22"/>
                <w:lang w:eastAsia="en-US"/>
              </w:rPr>
            </w:pPr>
            <w:r>
              <w:rPr>
                <w:rFonts w:eastAsia="Arial MT"/>
              </w:rPr>
              <w:t>716</w:t>
            </w:r>
          </w:p>
        </w:tc>
        <w:tc>
          <w:tcPr>
            <w:tcW w:w="180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rFonts w:eastAsia="Arial MT"/>
                <w:sz w:val="22"/>
                <w:szCs w:val="22"/>
                <w:lang w:eastAsia="en-US"/>
              </w:rPr>
            </w:pPr>
            <w:r>
              <w:rPr>
                <w:rFonts w:eastAsia="Arial MT"/>
              </w:rPr>
              <w:t>157,08</w:t>
            </w:r>
          </w:p>
        </w:tc>
        <w:tc>
          <w:tcPr>
            <w:tcW w:w="128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Cs/>
                <w:sz w:val="22"/>
                <w:szCs w:val="22"/>
                <w:lang w:eastAsia="en-US"/>
              </w:rPr>
            </w:pPr>
            <w:r>
              <w:rPr>
                <w:bCs/>
              </w:rPr>
              <w:t>подземная</w:t>
            </w:r>
          </w:p>
        </w:tc>
        <w:tc>
          <w:tcPr>
            <w:tcW w:w="143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Cs/>
                <w:sz w:val="22"/>
                <w:szCs w:val="22"/>
                <w:lang w:eastAsia="en-US"/>
              </w:rPr>
            </w:pPr>
            <w:r>
              <w:rPr>
                <w:bCs/>
              </w:rPr>
              <w:t>2-х трубное</w:t>
            </w:r>
          </w:p>
        </w:tc>
        <w:tc>
          <w:tcPr>
            <w:tcW w:w="227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1" w:lineRule="auto"/>
              <w:jc w:val="center"/>
              <w:rPr>
                <w:sz w:val="22"/>
                <w:szCs w:val="22"/>
              </w:rPr>
            </w:pPr>
            <w:r>
              <w:rPr>
                <w:color w:val="000000"/>
              </w:rPr>
              <w:t>Маты минеральные покрытые водоотталкивающим стекловолокном</w:t>
            </w:r>
          </w:p>
        </w:tc>
        <w:tc>
          <w:tcPr>
            <w:tcW w:w="181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Cs/>
                <w:sz w:val="22"/>
                <w:szCs w:val="22"/>
                <w:lang w:eastAsia="en-US"/>
              </w:rPr>
            </w:pPr>
            <w:r>
              <w:rPr>
                <w:bCs/>
              </w:rPr>
              <w:t>95/70</w:t>
            </w:r>
          </w:p>
        </w:tc>
      </w:tr>
      <w:tr w:rsidR="002A7A23" w:rsidTr="002A7A23">
        <w:tc>
          <w:tcPr>
            <w:tcW w:w="14996" w:type="dxa"/>
            <w:gridSpan w:val="9"/>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Cs/>
                <w:sz w:val="22"/>
                <w:szCs w:val="22"/>
                <w:lang w:eastAsia="en-US"/>
              </w:rPr>
            </w:pPr>
            <w:r>
              <w:rPr>
                <w:b/>
                <w:bCs/>
              </w:rPr>
              <w:t>Котельная "Янтарный-1" с. Янтарное</w:t>
            </w:r>
          </w:p>
        </w:tc>
      </w:tr>
      <w:tr w:rsidR="002A7A23" w:rsidTr="002A7A23">
        <w:tc>
          <w:tcPr>
            <w:tcW w:w="167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rFonts w:eastAsia="Arial MT"/>
                <w:sz w:val="22"/>
                <w:szCs w:val="22"/>
                <w:lang w:eastAsia="en-US"/>
              </w:rPr>
            </w:pPr>
            <w:r>
              <w:rPr>
                <w:rFonts w:eastAsia="Arial MT"/>
              </w:rPr>
              <w:t>3</w:t>
            </w:r>
          </w:p>
        </w:tc>
        <w:tc>
          <w:tcPr>
            <w:tcW w:w="162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ind w:right="259"/>
              <w:jc w:val="center"/>
              <w:rPr>
                <w:rFonts w:eastAsia="Arial MT"/>
                <w:sz w:val="22"/>
                <w:szCs w:val="22"/>
                <w:lang w:eastAsia="en-US"/>
              </w:rPr>
            </w:pPr>
            <w:r>
              <w:rPr>
                <w:rFonts w:eastAsia="Arial MT"/>
              </w:rPr>
              <w:t>2000</w:t>
            </w:r>
          </w:p>
        </w:tc>
        <w:tc>
          <w:tcPr>
            <w:tcW w:w="168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ind w:right="215"/>
              <w:jc w:val="center"/>
              <w:rPr>
                <w:rFonts w:eastAsia="Arial MT"/>
                <w:sz w:val="22"/>
                <w:szCs w:val="22"/>
                <w:lang w:eastAsia="en-US"/>
              </w:rPr>
            </w:pPr>
            <w:r>
              <w:rPr>
                <w:rFonts w:eastAsia="Arial MT"/>
              </w:rPr>
              <w:t>50-159</w:t>
            </w:r>
          </w:p>
        </w:tc>
        <w:tc>
          <w:tcPr>
            <w:tcW w:w="139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ind w:right="98"/>
              <w:jc w:val="center"/>
              <w:rPr>
                <w:rFonts w:eastAsia="Arial MT"/>
                <w:sz w:val="22"/>
                <w:szCs w:val="22"/>
                <w:lang w:eastAsia="en-US"/>
              </w:rPr>
            </w:pPr>
            <w:r>
              <w:rPr>
                <w:rFonts w:eastAsia="Arial MT"/>
              </w:rPr>
              <w:t>1586</w:t>
            </w:r>
          </w:p>
        </w:tc>
        <w:tc>
          <w:tcPr>
            <w:tcW w:w="180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tabs>
                <w:tab w:val="left" w:pos="1585"/>
              </w:tabs>
              <w:ind w:right="-116"/>
              <w:jc w:val="center"/>
              <w:rPr>
                <w:rFonts w:eastAsia="Arial MT"/>
                <w:sz w:val="22"/>
                <w:szCs w:val="22"/>
                <w:lang w:eastAsia="en-US"/>
              </w:rPr>
            </w:pPr>
            <w:r>
              <w:rPr>
                <w:rFonts w:eastAsia="Arial MT"/>
              </w:rPr>
              <w:t>425,0</w:t>
            </w:r>
          </w:p>
        </w:tc>
        <w:tc>
          <w:tcPr>
            <w:tcW w:w="128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Cs/>
                <w:sz w:val="22"/>
                <w:szCs w:val="22"/>
                <w:lang w:eastAsia="en-US"/>
              </w:rPr>
            </w:pPr>
            <w:r>
              <w:rPr>
                <w:bCs/>
              </w:rPr>
              <w:t>подземная</w:t>
            </w:r>
          </w:p>
        </w:tc>
        <w:tc>
          <w:tcPr>
            <w:tcW w:w="143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Cs/>
                <w:sz w:val="22"/>
                <w:szCs w:val="22"/>
                <w:lang w:eastAsia="en-US"/>
              </w:rPr>
            </w:pPr>
            <w:r>
              <w:rPr>
                <w:bCs/>
              </w:rPr>
              <w:t>2-х трубное</w:t>
            </w:r>
          </w:p>
        </w:tc>
        <w:tc>
          <w:tcPr>
            <w:tcW w:w="227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1" w:lineRule="auto"/>
              <w:jc w:val="center"/>
              <w:rPr>
                <w:sz w:val="22"/>
                <w:szCs w:val="22"/>
              </w:rPr>
            </w:pPr>
            <w:r>
              <w:rPr>
                <w:color w:val="000000"/>
              </w:rPr>
              <w:t>Маты минеральные покрытые водоотталкивающим стекловолокном</w:t>
            </w:r>
          </w:p>
        </w:tc>
        <w:tc>
          <w:tcPr>
            <w:tcW w:w="181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Cs/>
                <w:sz w:val="22"/>
                <w:szCs w:val="22"/>
                <w:lang w:eastAsia="en-US"/>
              </w:rPr>
            </w:pPr>
            <w:r>
              <w:rPr>
                <w:bCs/>
              </w:rPr>
              <w:t>95/70</w:t>
            </w:r>
          </w:p>
        </w:tc>
      </w:tr>
      <w:tr w:rsidR="002A7A23" w:rsidTr="002A7A23">
        <w:tc>
          <w:tcPr>
            <w:tcW w:w="14996" w:type="dxa"/>
            <w:gridSpan w:val="9"/>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Cs/>
                <w:sz w:val="22"/>
                <w:szCs w:val="22"/>
                <w:lang w:eastAsia="en-US"/>
              </w:rPr>
            </w:pPr>
            <w:r>
              <w:rPr>
                <w:b/>
                <w:bCs/>
              </w:rPr>
              <w:t>Котельная с. Комсомольское</w:t>
            </w:r>
          </w:p>
        </w:tc>
      </w:tr>
      <w:tr w:rsidR="002A7A23" w:rsidTr="002A7A23">
        <w:tc>
          <w:tcPr>
            <w:tcW w:w="167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rFonts w:eastAsia="Arial MT"/>
                <w:sz w:val="22"/>
                <w:szCs w:val="22"/>
                <w:lang w:eastAsia="en-US"/>
              </w:rPr>
            </w:pPr>
            <w:r>
              <w:rPr>
                <w:rFonts w:eastAsia="Arial MT"/>
              </w:rPr>
              <w:t>4</w:t>
            </w:r>
          </w:p>
        </w:tc>
        <w:tc>
          <w:tcPr>
            <w:tcW w:w="162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ind w:right="259"/>
              <w:jc w:val="center"/>
              <w:rPr>
                <w:rFonts w:eastAsia="Arial MT"/>
                <w:sz w:val="22"/>
                <w:szCs w:val="22"/>
                <w:lang w:eastAsia="en-US"/>
              </w:rPr>
            </w:pPr>
            <w:r>
              <w:rPr>
                <w:rFonts w:eastAsia="Arial MT"/>
              </w:rPr>
              <w:t>2003</w:t>
            </w:r>
          </w:p>
        </w:tc>
        <w:tc>
          <w:tcPr>
            <w:tcW w:w="168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ind w:right="215"/>
              <w:jc w:val="center"/>
              <w:rPr>
                <w:rFonts w:eastAsia="Arial MT"/>
                <w:sz w:val="22"/>
                <w:szCs w:val="22"/>
                <w:lang w:eastAsia="en-US"/>
              </w:rPr>
            </w:pPr>
            <w:r>
              <w:rPr>
                <w:rFonts w:eastAsia="Arial MT"/>
              </w:rPr>
              <w:t>50-159</w:t>
            </w:r>
          </w:p>
        </w:tc>
        <w:tc>
          <w:tcPr>
            <w:tcW w:w="139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ind w:right="98"/>
              <w:jc w:val="center"/>
              <w:rPr>
                <w:rFonts w:eastAsia="Arial MT"/>
                <w:sz w:val="22"/>
                <w:szCs w:val="22"/>
                <w:lang w:eastAsia="en-US"/>
              </w:rPr>
            </w:pPr>
            <w:r>
              <w:rPr>
                <w:rFonts w:eastAsia="Arial MT"/>
              </w:rPr>
              <w:t>1029</w:t>
            </w:r>
          </w:p>
        </w:tc>
        <w:tc>
          <w:tcPr>
            <w:tcW w:w="180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ind w:right="-63"/>
              <w:jc w:val="center"/>
              <w:rPr>
                <w:rFonts w:eastAsia="Arial MT"/>
                <w:sz w:val="22"/>
                <w:szCs w:val="22"/>
                <w:lang w:eastAsia="en-US"/>
              </w:rPr>
            </w:pPr>
            <w:r>
              <w:rPr>
                <w:rFonts w:eastAsia="Arial MT"/>
              </w:rPr>
              <w:t>121,1</w:t>
            </w:r>
          </w:p>
        </w:tc>
        <w:tc>
          <w:tcPr>
            <w:tcW w:w="128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Cs/>
                <w:sz w:val="22"/>
                <w:szCs w:val="22"/>
                <w:lang w:eastAsia="en-US"/>
              </w:rPr>
            </w:pPr>
            <w:r>
              <w:rPr>
                <w:bCs/>
              </w:rPr>
              <w:t>подземная</w:t>
            </w:r>
          </w:p>
        </w:tc>
        <w:tc>
          <w:tcPr>
            <w:tcW w:w="143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Cs/>
                <w:sz w:val="22"/>
                <w:szCs w:val="22"/>
                <w:lang w:eastAsia="en-US"/>
              </w:rPr>
            </w:pPr>
            <w:r>
              <w:rPr>
                <w:bCs/>
              </w:rPr>
              <w:t>2-х трубное</w:t>
            </w:r>
          </w:p>
        </w:tc>
        <w:tc>
          <w:tcPr>
            <w:tcW w:w="227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1" w:lineRule="auto"/>
              <w:jc w:val="center"/>
              <w:rPr>
                <w:sz w:val="22"/>
                <w:szCs w:val="22"/>
              </w:rPr>
            </w:pPr>
            <w:r>
              <w:rPr>
                <w:color w:val="000000"/>
              </w:rPr>
              <w:t>Маты минеральные покрытые водоотталкивающим стекловолокном</w:t>
            </w:r>
          </w:p>
        </w:tc>
        <w:tc>
          <w:tcPr>
            <w:tcW w:w="181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Cs/>
                <w:sz w:val="22"/>
                <w:szCs w:val="22"/>
                <w:lang w:eastAsia="en-US"/>
              </w:rPr>
            </w:pPr>
            <w:r>
              <w:rPr>
                <w:bCs/>
              </w:rPr>
              <w:t>95/70</w:t>
            </w:r>
          </w:p>
        </w:tc>
      </w:tr>
    </w:tbl>
    <w:p w:rsidR="002A7A23" w:rsidRDefault="002A7A23" w:rsidP="002A7A23">
      <w:pPr>
        <w:rPr>
          <w:rFonts w:eastAsia="Arial MT"/>
        </w:rPr>
        <w:sectPr w:rsidR="002A7A23">
          <w:pgSz w:w="16840" w:h="11910" w:orient="landscape"/>
          <w:pgMar w:top="1100" w:right="1040" w:bottom="1160" w:left="1020" w:header="0" w:footer="1247" w:gutter="0"/>
          <w:cols w:space="720"/>
        </w:sectPr>
      </w:pPr>
    </w:p>
    <w:p w:rsidR="002A7A23" w:rsidRDefault="002A7A23" w:rsidP="002A7A23">
      <w:pPr>
        <w:jc w:val="center"/>
        <w:rPr>
          <w:b/>
          <w:color w:val="000000"/>
          <w:sz w:val="28"/>
          <w:szCs w:val="28"/>
        </w:rPr>
      </w:pPr>
      <w:r>
        <w:rPr>
          <w:b/>
          <w:color w:val="000000"/>
          <w:sz w:val="28"/>
          <w:szCs w:val="28"/>
        </w:rPr>
        <w:lastRenderedPageBreak/>
        <w:t>1.3.2. Карты тепловых сетей в зонах действия источников тепловой энергии</w:t>
      </w:r>
    </w:p>
    <w:p w:rsidR="002A7A23" w:rsidRDefault="002A7A23" w:rsidP="002A7A23">
      <w:pPr>
        <w:rPr>
          <w:b/>
          <w:color w:val="000000"/>
          <w:sz w:val="28"/>
          <w:szCs w:val="28"/>
        </w:rPr>
      </w:pPr>
    </w:p>
    <w:p w:rsidR="002A7A23" w:rsidRDefault="002A7A23" w:rsidP="002A7A23">
      <w:pPr>
        <w:tabs>
          <w:tab w:val="left" w:pos="4758"/>
        </w:tabs>
        <w:jc w:val="center"/>
        <w:rPr>
          <w:sz w:val="28"/>
          <w:szCs w:val="28"/>
        </w:rPr>
      </w:pPr>
      <w:r>
        <w:rPr>
          <w:sz w:val="28"/>
          <w:szCs w:val="28"/>
        </w:rPr>
        <w:t>См. рис. 1- 4</w:t>
      </w:r>
    </w:p>
    <w:p w:rsidR="002A7A23" w:rsidRDefault="002A7A23" w:rsidP="002A7A23">
      <w:pPr>
        <w:rPr>
          <w:sz w:val="28"/>
          <w:szCs w:val="28"/>
        </w:rPr>
      </w:pPr>
    </w:p>
    <w:p w:rsidR="002A7A23" w:rsidRDefault="002A7A23" w:rsidP="002A7A23">
      <w:pPr>
        <w:rPr>
          <w:sz w:val="28"/>
          <w:szCs w:val="28"/>
        </w:rPr>
        <w:sectPr w:rsidR="002A7A23">
          <w:pgSz w:w="16840" w:h="11907" w:orient="landscape"/>
          <w:pgMar w:top="1701" w:right="851" w:bottom="851" w:left="851" w:header="680" w:footer="680" w:gutter="0"/>
          <w:cols w:space="720"/>
        </w:sectPr>
      </w:pPr>
    </w:p>
    <w:p w:rsidR="002A7A23" w:rsidRDefault="002A7A23" w:rsidP="002A7A23">
      <w:pPr>
        <w:jc w:val="center"/>
        <w:rPr>
          <w:b/>
          <w:sz w:val="28"/>
          <w:szCs w:val="28"/>
        </w:rPr>
      </w:pPr>
      <w:r>
        <w:rPr>
          <w:b/>
          <w:sz w:val="28"/>
          <w:szCs w:val="28"/>
        </w:rPr>
        <w:lastRenderedPageBreak/>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p>
    <w:p w:rsidR="002A7A23" w:rsidRDefault="002A7A23" w:rsidP="002A7A23">
      <w:pPr>
        <w:spacing w:line="360" w:lineRule="auto"/>
        <w:jc w:val="right"/>
        <w:rPr>
          <w:sz w:val="28"/>
          <w:szCs w:val="28"/>
        </w:rPr>
      </w:pPr>
      <w:r>
        <w:rPr>
          <w:sz w:val="28"/>
          <w:szCs w:val="28"/>
        </w:rPr>
        <w:t>Таблица 7</w:t>
      </w:r>
    </w:p>
    <w:tbl>
      <w:tblPr>
        <w:tblW w:w="97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256"/>
        <w:gridCol w:w="1998"/>
        <w:gridCol w:w="1382"/>
        <w:gridCol w:w="2551"/>
        <w:gridCol w:w="1593"/>
      </w:tblGrid>
      <w:tr w:rsidR="002A7A23" w:rsidTr="002A7A23">
        <w:tc>
          <w:tcPr>
            <w:tcW w:w="225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Наименование источника теплоснабжения</w:t>
            </w:r>
          </w:p>
        </w:tc>
        <w:tc>
          <w:tcPr>
            <w:tcW w:w="19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Год ввода в эксплуатацию сети</w:t>
            </w:r>
          </w:p>
        </w:tc>
        <w:tc>
          <w:tcPr>
            <w:tcW w:w="138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Тип прокладки</w:t>
            </w:r>
          </w:p>
        </w:tc>
        <w:tc>
          <w:tcPr>
            <w:tcW w:w="255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Тип изоляции</w:t>
            </w:r>
          </w:p>
        </w:tc>
        <w:tc>
          <w:tcPr>
            <w:tcW w:w="159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2"/>
                <w:szCs w:val="22"/>
              </w:rPr>
            </w:pPr>
            <w:r>
              <w:rPr>
                <w:b/>
              </w:rPr>
              <w:t>Тип компенсирующих устройств</w:t>
            </w:r>
          </w:p>
        </w:tc>
      </w:tr>
      <w:tr w:rsidR="002A7A23" w:rsidTr="002A7A23">
        <w:trPr>
          <w:trHeight w:val="177"/>
        </w:trPr>
        <w:tc>
          <w:tcPr>
            <w:tcW w:w="225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"Школа" с. Янтарное           </w:t>
            </w:r>
          </w:p>
        </w:tc>
        <w:tc>
          <w:tcPr>
            <w:tcW w:w="19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sz w:val="24"/>
                <w:szCs w:val="24"/>
                <w:lang w:eastAsia="en-US"/>
              </w:rPr>
            </w:pPr>
            <w:r>
              <w:rPr>
                <w:sz w:val="24"/>
                <w:szCs w:val="24"/>
              </w:rPr>
              <w:t>2003</w:t>
            </w:r>
          </w:p>
        </w:tc>
        <w:tc>
          <w:tcPr>
            <w:tcW w:w="138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r>
              <w:rPr>
                <w:sz w:val="24"/>
                <w:szCs w:val="24"/>
              </w:rPr>
              <w:t>подземная</w:t>
            </w:r>
          </w:p>
        </w:tc>
        <w:tc>
          <w:tcPr>
            <w:tcW w:w="255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1" w:lineRule="auto"/>
              <w:jc w:val="center"/>
              <w:rPr>
                <w:sz w:val="24"/>
                <w:szCs w:val="24"/>
              </w:rPr>
            </w:pPr>
            <w:r>
              <w:rPr>
                <w:color w:val="000000"/>
                <w:sz w:val="24"/>
                <w:szCs w:val="24"/>
              </w:rPr>
              <w:t>Маты минеральные покрытые водоотталкивающим стекловолокном</w:t>
            </w:r>
          </w:p>
        </w:tc>
        <w:tc>
          <w:tcPr>
            <w:tcW w:w="159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2"/>
                <w:szCs w:val="22"/>
                <w:lang w:eastAsia="en-US"/>
              </w:rPr>
            </w:pPr>
            <w:r>
              <w:t>П-образные компенсаторы</w:t>
            </w:r>
          </w:p>
        </w:tc>
      </w:tr>
      <w:tr w:rsidR="002A7A23" w:rsidTr="002A7A23">
        <w:trPr>
          <w:trHeight w:val="177"/>
        </w:trPr>
        <w:tc>
          <w:tcPr>
            <w:tcW w:w="225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"Дом культуры" с. Янтарное                      </w:t>
            </w:r>
          </w:p>
        </w:tc>
        <w:tc>
          <w:tcPr>
            <w:tcW w:w="19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sz w:val="24"/>
                <w:szCs w:val="24"/>
                <w:lang w:eastAsia="en-US"/>
              </w:rPr>
            </w:pPr>
            <w:r>
              <w:rPr>
                <w:sz w:val="24"/>
                <w:szCs w:val="24"/>
              </w:rPr>
              <w:t>2003</w:t>
            </w:r>
          </w:p>
        </w:tc>
        <w:tc>
          <w:tcPr>
            <w:tcW w:w="138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r>
              <w:rPr>
                <w:sz w:val="24"/>
                <w:szCs w:val="24"/>
              </w:rPr>
              <w:t>подземная</w:t>
            </w:r>
          </w:p>
        </w:tc>
        <w:tc>
          <w:tcPr>
            <w:tcW w:w="255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r>
              <w:rPr>
                <w:color w:val="000000"/>
                <w:sz w:val="24"/>
                <w:szCs w:val="24"/>
              </w:rPr>
              <w:t>Маты минеральные покрытые водоотталкивающим стекловолокном</w:t>
            </w:r>
          </w:p>
        </w:tc>
        <w:tc>
          <w:tcPr>
            <w:tcW w:w="159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2"/>
                <w:szCs w:val="22"/>
                <w:lang w:eastAsia="en-US"/>
              </w:rPr>
            </w:pPr>
            <w:r>
              <w:t>П-образные компенсаторы</w:t>
            </w:r>
          </w:p>
        </w:tc>
      </w:tr>
      <w:tr w:rsidR="002A7A23" w:rsidTr="002A7A23">
        <w:trPr>
          <w:trHeight w:val="177"/>
        </w:trPr>
        <w:tc>
          <w:tcPr>
            <w:tcW w:w="225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"Янтарный-1" с. Янтарное                                </w:t>
            </w:r>
          </w:p>
        </w:tc>
        <w:tc>
          <w:tcPr>
            <w:tcW w:w="19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sz w:val="24"/>
                <w:szCs w:val="24"/>
                <w:lang w:eastAsia="en-US"/>
              </w:rPr>
            </w:pPr>
            <w:r>
              <w:rPr>
                <w:sz w:val="24"/>
                <w:szCs w:val="24"/>
              </w:rPr>
              <w:t>2000</w:t>
            </w:r>
          </w:p>
        </w:tc>
        <w:tc>
          <w:tcPr>
            <w:tcW w:w="138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r>
              <w:rPr>
                <w:sz w:val="24"/>
                <w:szCs w:val="24"/>
              </w:rPr>
              <w:t>подземная</w:t>
            </w:r>
          </w:p>
        </w:tc>
        <w:tc>
          <w:tcPr>
            <w:tcW w:w="255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r>
              <w:rPr>
                <w:color w:val="000000"/>
                <w:sz w:val="24"/>
                <w:szCs w:val="24"/>
              </w:rPr>
              <w:t>Маты минеральные покрытые водоотталкивающим стекловолокном</w:t>
            </w:r>
          </w:p>
        </w:tc>
        <w:tc>
          <w:tcPr>
            <w:tcW w:w="159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2"/>
                <w:szCs w:val="22"/>
                <w:lang w:eastAsia="en-US"/>
              </w:rPr>
            </w:pPr>
            <w:r>
              <w:t>П-образные компенсаторы</w:t>
            </w:r>
          </w:p>
        </w:tc>
      </w:tr>
      <w:tr w:rsidR="002A7A23" w:rsidTr="002A7A23">
        <w:trPr>
          <w:trHeight w:val="177"/>
        </w:trPr>
        <w:tc>
          <w:tcPr>
            <w:tcW w:w="225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"Центральная" с. Комсомольское                              </w:t>
            </w:r>
          </w:p>
        </w:tc>
        <w:tc>
          <w:tcPr>
            <w:tcW w:w="19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sz w:val="24"/>
                <w:szCs w:val="24"/>
                <w:lang w:eastAsia="en-US"/>
              </w:rPr>
            </w:pPr>
            <w:r>
              <w:rPr>
                <w:sz w:val="24"/>
                <w:szCs w:val="24"/>
              </w:rPr>
              <w:t>2003</w:t>
            </w:r>
          </w:p>
        </w:tc>
        <w:tc>
          <w:tcPr>
            <w:tcW w:w="138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r>
              <w:rPr>
                <w:sz w:val="24"/>
                <w:szCs w:val="24"/>
              </w:rPr>
              <w:t>подземная</w:t>
            </w:r>
          </w:p>
        </w:tc>
        <w:tc>
          <w:tcPr>
            <w:tcW w:w="255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r>
              <w:rPr>
                <w:color w:val="000000"/>
                <w:sz w:val="24"/>
                <w:szCs w:val="24"/>
              </w:rPr>
              <w:t>Маты минеральные покрытые водоотталкивающим стекловолокном</w:t>
            </w:r>
          </w:p>
        </w:tc>
        <w:tc>
          <w:tcPr>
            <w:tcW w:w="159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2"/>
                <w:szCs w:val="22"/>
                <w:lang w:eastAsia="en-US"/>
              </w:rPr>
            </w:pPr>
            <w:r>
              <w:t>П-образные компенсаторы</w:t>
            </w:r>
          </w:p>
        </w:tc>
      </w:tr>
    </w:tbl>
    <w:p w:rsidR="002A7A23" w:rsidRDefault="002A7A23" w:rsidP="002A7A23">
      <w:pPr>
        <w:jc w:val="center"/>
        <w:rPr>
          <w:sz w:val="28"/>
          <w:szCs w:val="28"/>
        </w:rPr>
      </w:pPr>
    </w:p>
    <w:p w:rsidR="002A7A23" w:rsidRDefault="002A7A23" w:rsidP="002A7A23">
      <w:pPr>
        <w:jc w:val="center"/>
        <w:rPr>
          <w:b/>
          <w:sz w:val="28"/>
          <w:szCs w:val="28"/>
        </w:rPr>
      </w:pPr>
      <w:r>
        <w:rPr>
          <w:b/>
          <w:sz w:val="28"/>
          <w:szCs w:val="28"/>
        </w:rPr>
        <w:t>1.3.4. Описание типов и количества секционирующей и регулирующей арматуры на тепловых сетях</w:t>
      </w:r>
    </w:p>
    <w:p w:rsidR="002A7A23" w:rsidRDefault="002A7A23" w:rsidP="002A7A23">
      <w:pPr>
        <w:jc w:val="right"/>
        <w:rPr>
          <w:rFonts w:eastAsia="Calibri"/>
          <w:sz w:val="28"/>
          <w:szCs w:val="28"/>
          <w:shd w:val="clear" w:color="auto" w:fill="FFFFFF"/>
          <w:lang w:eastAsia="en-US"/>
        </w:rPr>
      </w:pPr>
      <w:r>
        <w:rPr>
          <w:sz w:val="28"/>
          <w:szCs w:val="28"/>
          <w:shd w:val="clear" w:color="auto" w:fill="FFFFFF"/>
        </w:rPr>
        <w:tab/>
        <w:t>Таблица 8</w:t>
      </w:r>
    </w:p>
    <w:tbl>
      <w:tblPr>
        <w:tblW w:w="9780"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689"/>
        <w:gridCol w:w="1997"/>
        <w:gridCol w:w="6094"/>
      </w:tblGrid>
      <w:tr w:rsidR="002A7A23" w:rsidTr="002A7A23">
        <w:trPr>
          <w:trHeight w:val="691"/>
        </w:trPr>
        <w:tc>
          <w:tcPr>
            <w:tcW w:w="1689" w:type="dxa"/>
            <w:tcBorders>
              <w:top w:val="single" w:sz="12" w:space="0" w:color="000000"/>
              <w:left w:val="single" w:sz="12" w:space="0" w:color="000000"/>
              <w:bottom w:val="single" w:sz="12" w:space="0" w:color="000000"/>
              <w:right w:val="single" w:sz="12" w:space="0" w:color="000000"/>
            </w:tcBorders>
          </w:tcPr>
          <w:p w:rsidR="002A7A23" w:rsidRDefault="002A7A23" w:rsidP="002A7A23">
            <w:pPr>
              <w:rPr>
                <w:rFonts w:eastAsia="Arial MT"/>
                <w:b/>
                <w:sz w:val="22"/>
                <w:szCs w:val="22"/>
                <w:lang w:eastAsia="en-US"/>
              </w:rPr>
            </w:pPr>
          </w:p>
          <w:p w:rsidR="002A7A23" w:rsidRDefault="002A7A23" w:rsidP="002A7A23">
            <w:pPr>
              <w:ind w:left="135" w:right="126"/>
              <w:jc w:val="center"/>
              <w:rPr>
                <w:rFonts w:eastAsia="Arial MT"/>
                <w:b/>
                <w:sz w:val="22"/>
                <w:szCs w:val="22"/>
                <w:lang w:eastAsia="en-US"/>
              </w:rPr>
            </w:pPr>
            <w:r>
              <w:rPr>
                <w:rFonts w:eastAsia="Arial MT"/>
                <w:b/>
              </w:rPr>
              <w:t>Диаметр, мм</w:t>
            </w:r>
          </w:p>
        </w:tc>
        <w:tc>
          <w:tcPr>
            <w:tcW w:w="1997"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ind w:left="164" w:right="152"/>
              <w:jc w:val="center"/>
              <w:rPr>
                <w:rFonts w:eastAsia="Arial MT"/>
                <w:b/>
                <w:sz w:val="22"/>
                <w:szCs w:val="22"/>
                <w:lang w:eastAsia="en-US"/>
              </w:rPr>
            </w:pPr>
            <w:r>
              <w:rPr>
                <w:rFonts w:eastAsia="Arial MT"/>
                <w:b/>
              </w:rPr>
              <w:t>Протяженность в двухтрубном исчислении, м</w:t>
            </w:r>
          </w:p>
        </w:tc>
        <w:tc>
          <w:tcPr>
            <w:tcW w:w="6095" w:type="dxa"/>
            <w:tcBorders>
              <w:top w:val="single" w:sz="12" w:space="0" w:color="000000"/>
              <w:left w:val="single" w:sz="12" w:space="0" w:color="000000"/>
              <w:bottom w:val="single" w:sz="12" w:space="0" w:color="000000"/>
              <w:right w:val="single" w:sz="12" w:space="0" w:color="000000"/>
            </w:tcBorders>
          </w:tcPr>
          <w:p w:rsidR="002A7A23" w:rsidRDefault="002A7A23" w:rsidP="002A7A23">
            <w:pPr>
              <w:spacing w:before="11"/>
              <w:rPr>
                <w:rFonts w:eastAsia="Arial MT"/>
                <w:b/>
                <w:sz w:val="22"/>
                <w:szCs w:val="22"/>
                <w:lang w:eastAsia="en-US"/>
              </w:rPr>
            </w:pPr>
          </w:p>
          <w:p w:rsidR="002A7A23" w:rsidRDefault="002A7A23" w:rsidP="002A7A23">
            <w:pPr>
              <w:ind w:right="823"/>
              <w:jc w:val="center"/>
              <w:rPr>
                <w:rFonts w:eastAsia="Arial MT"/>
                <w:b/>
                <w:sz w:val="22"/>
                <w:szCs w:val="22"/>
                <w:lang w:eastAsia="en-US"/>
              </w:rPr>
            </w:pPr>
            <w:r>
              <w:rPr>
                <w:rFonts w:eastAsia="Arial MT"/>
                <w:b/>
              </w:rPr>
              <w:t>Наличие и тип запорно-регулирующей арматуры</w:t>
            </w:r>
          </w:p>
        </w:tc>
      </w:tr>
      <w:tr w:rsidR="002A7A23" w:rsidTr="002A7A23">
        <w:trPr>
          <w:trHeight w:val="230"/>
        </w:trPr>
        <w:tc>
          <w:tcPr>
            <w:tcW w:w="9781" w:type="dxa"/>
            <w:gridSpan w:val="3"/>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3834"/>
              <w:jc w:val="center"/>
              <w:rPr>
                <w:rFonts w:eastAsia="Arial MT"/>
                <w:b/>
                <w:i/>
                <w:spacing w:val="-20"/>
                <w:sz w:val="22"/>
                <w:szCs w:val="22"/>
                <w:lang w:eastAsia="en-US"/>
              </w:rPr>
            </w:pPr>
            <w:r>
              <w:rPr>
                <w:rFonts w:eastAsia="Arial MT"/>
                <w:b/>
                <w:i/>
                <w:spacing w:val="-20"/>
              </w:rPr>
              <w:t>Котельная "Школа"</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159</w:t>
            </w:r>
          </w:p>
        </w:tc>
        <w:tc>
          <w:tcPr>
            <w:tcW w:w="1997" w:type="dxa"/>
            <w:vMerge w:val="restart"/>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spacing w:line="210" w:lineRule="exact"/>
              <w:ind w:left="155" w:right="152"/>
              <w:jc w:val="center"/>
              <w:rPr>
                <w:rFonts w:eastAsia="Arial MT"/>
                <w:spacing w:val="-20"/>
                <w:sz w:val="22"/>
                <w:szCs w:val="22"/>
                <w:lang w:eastAsia="en-US"/>
              </w:rPr>
            </w:pPr>
            <w:r>
              <w:rPr>
                <w:rFonts w:eastAsia="Arial MT"/>
                <w:spacing w:val="-20"/>
              </w:rPr>
              <w:t>883</w:t>
            </w: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Задвижки: Ду-159 мм - 6 шт.</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114</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 xml:space="preserve">Задвижки: </w:t>
            </w:r>
            <w:proofErr w:type="spellStart"/>
            <w:r>
              <w:rPr>
                <w:rFonts w:eastAsia="Arial MT"/>
                <w:spacing w:val="-20"/>
              </w:rPr>
              <w:t>Ду</w:t>
            </w:r>
            <w:proofErr w:type="spellEnd"/>
            <w:r>
              <w:rPr>
                <w:rFonts w:eastAsia="Arial MT"/>
                <w:spacing w:val="-20"/>
              </w:rPr>
              <w:t xml:space="preserve"> – 100 мм - 26 шт.</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50</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 xml:space="preserve">Вентили: </w:t>
            </w:r>
            <w:proofErr w:type="spellStart"/>
            <w:r>
              <w:rPr>
                <w:rFonts w:eastAsia="Arial MT"/>
                <w:spacing w:val="-20"/>
              </w:rPr>
              <w:t>Ду</w:t>
            </w:r>
            <w:proofErr w:type="spellEnd"/>
            <w:r>
              <w:rPr>
                <w:rFonts w:eastAsia="Arial MT"/>
                <w:spacing w:val="-20"/>
              </w:rPr>
              <w:t xml:space="preserve"> -50 мм – 22  шт., </w:t>
            </w:r>
            <w:proofErr w:type="spellStart"/>
            <w:r>
              <w:rPr>
                <w:rFonts w:eastAsia="Arial MT"/>
                <w:spacing w:val="-20"/>
              </w:rPr>
              <w:t>Ду</w:t>
            </w:r>
            <w:proofErr w:type="spellEnd"/>
            <w:r>
              <w:rPr>
                <w:rFonts w:eastAsia="Arial MT"/>
                <w:spacing w:val="-20"/>
              </w:rPr>
              <w:t xml:space="preserve"> – 40 мм  4шт.,  </w:t>
            </w:r>
            <w:proofErr w:type="spellStart"/>
            <w:r>
              <w:rPr>
                <w:rFonts w:eastAsia="Arial MT"/>
                <w:spacing w:val="-20"/>
              </w:rPr>
              <w:t>Ду</w:t>
            </w:r>
            <w:proofErr w:type="spellEnd"/>
            <w:r>
              <w:rPr>
                <w:rFonts w:eastAsia="Arial MT"/>
                <w:spacing w:val="-20"/>
              </w:rPr>
              <w:t xml:space="preserve"> - 50мм -  2 2шт.</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32</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 xml:space="preserve">Вентили: </w:t>
            </w:r>
            <w:proofErr w:type="spellStart"/>
            <w:r>
              <w:rPr>
                <w:rFonts w:eastAsia="Arial MT"/>
                <w:spacing w:val="-20"/>
              </w:rPr>
              <w:t>Ду</w:t>
            </w:r>
            <w:proofErr w:type="spellEnd"/>
            <w:r>
              <w:rPr>
                <w:rFonts w:eastAsia="Arial MT"/>
                <w:spacing w:val="-20"/>
              </w:rPr>
              <w:t xml:space="preserve"> – 32 мм -  4 шт., кран  32 мм – 4 шт.</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25</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 xml:space="preserve">Вентили: </w:t>
            </w:r>
            <w:proofErr w:type="spellStart"/>
            <w:r>
              <w:rPr>
                <w:rFonts w:eastAsia="Arial MT"/>
                <w:spacing w:val="-20"/>
              </w:rPr>
              <w:t>Ду</w:t>
            </w:r>
            <w:proofErr w:type="spellEnd"/>
            <w:r>
              <w:rPr>
                <w:rFonts w:eastAsia="Arial MT"/>
                <w:spacing w:val="-20"/>
              </w:rPr>
              <w:t xml:space="preserve"> – 25 мм - 2 шт., кран – 25 мм  -  2 шт.</w:t>
            </w:r>
          </w:p>
        </w:tc>
      </w:tr>
      <w:tr w:rsidR="002A7A23" w:rsidTr="002A7A23">
        <w:trPr>
          <w:trHeight w:val="230"/>
        </w:trPr>
        <w:tc>
          <w:tcPr>
            <w:tcW w:w="9781" w:type="dxa"/>
            <w:gridSpan w:val="3"/>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spacing w:line="210" w:lineRule="exact"/>
              <w:ind w:left="3833"/>
              <w:jc w:val="center"/>
              <w:rPr>
                <w:rFonts w:eastAsia="Arial MT"/>
                <w:b/>
                <w:i/>
                <w:spacing w:val="-20"/>
                <w:sz w:val="22"/>
                <w:szCs w:val="22"/>
                <w:lang w:eastAsia="en-US"/>
              </w:rPr>
            </w:pPr>
            <w:r>
              <w:rPr>
                <w:rFonts w:eastAsia="Arial MT"/>
                <w:b/>
                <w:i/>
                <w:spacing w:val="-20"/>
              </w:rPr>
              <w:t>Котельная "Дом культуры"</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159</w:t>
            </w:r>
          </w:p>
        </w:tc>
        <w:tc>
          <w:tcPr>
            <w:tcW w:w="1997" w:type="dxa"/>
            <w:vMerge w:val="restart"/>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spacing w:line="210" w:lineRule="exact"/>
              <w:ind w:left="155" w:right="152"/>
              <w:jc w:val="center"/>
              <w:rPr>
                <w:rFonts w:eastAsia="Arial MT"/>
                <w:spacing w:val="-20"/>
                <w:sz w:val="22"/>
                <w:szCs w:val="22"/>
                <w:lang w:eastAsia="en-US"/>
              </w:rPr>
            </w:pPr>
            <w:r>
              <w:rPr>
                <w:rFonts w:eastAsia="Arial MT"/>
                <w:spacing w:val="-20"/>
              </w:rPr>
              <w:t>714</w:t>
            </w: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Вентиль Ду-159мм-2шт.</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114</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Вентиль запорный Ду-100 мм-10 шт.</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89</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Вентиль запорный ДУ-89 -5 шт.</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76</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Вентиль ДУ-76-2 шт.</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57</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Вентили Ду-50мм-10шт., краны Ду-50мм-18шт.</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32</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вентили Ду-32мм-14шт., краны Ду-20мм-20шт.</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25</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вентили Ду-25мм-1шт., краны Ду-25мм-7шт.</w:t>
            </w:r>
          </w:p>
        </w:tc>
      </w:tr>
      <w:tr w:rsidR="002A7A23" w:rsidTr="002A7A23">
        <w:trPr>
          <w:trHeight w:val="230"/>
        </w:trPr>
        <w:tc>
          <w:tcPr>
            <w:tcW w:w="9781" w:type="dxa"/>
            <w:gridSpan w:val="3"/>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spacing w:line="210" w:lineRule="exact"/>
              <w:ind w:left="3836"/>
              <w:jc w:val="center"/>
              <w:rPr>
                <w:rFonts w:eastAsia="Arial MT"/>
                <w:b/>
                <w:i/>
                <w:spacing w:val="-20"/>
                <w:sz w:val="22"/>
                <w:szCs w:val="22"/>
                <w:lang w:eastAsia="en-US"/>
              </w:rPr>
            </w:pPr>
            <w:r>
              <w:rPr>
                <w:rFonts w:eastAsia="Arial MT"/>
                <w:b/>
                <w:i/>
                <w:spacing w:val="-20"/>
              </w:rPr>
              <w:t>Котельная «Янтарный-1»</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219</w:t>
            </w:r>
          </w:p>
        </w:tc>
        <w:tc>
          <w:tcPr>
            <w:tcW w:w="1997" w:type="dxa"/>
            <w:vMerge w:val="restart"/>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spacing w:line="210" w:lineRule="exact"/>
              <w:ind w:left="155" w:right="152"/>
              <w:jc w:val="center"/>
              <w:rPr>
                <w:rFonts w:eastAsia="Arial MT"/>
                <w:spacing w:val="-20"/>
                <w:sz w:val="22"/>
                <w:szCs w:val="22"/>
                <w:lang w:eastAsia="en-US"/>
              </w:rPr>
            </w:pPr>
            <w:r>
              <w:rPr>
                <w:rFonts w:eastAsia="Arial MT"/>
                <w:spacing w:val="-20"/>
              </w:rPr>
              <w:t>1586</w:t>
            </w: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Задвижки Ду-200мм-6шт.</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159</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Задвижки Ду-150 мм-8 шт..</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114</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Задвижки Ду-100 мм-20шт.</w:t>
            </w:r>
          </w:p>
        </w:tc>
      </w:tr>
      <w:tr w:rsidR="002A7A23" w:rsidTr="002A7A23">
        <w:trPr>
          <w:trHeight w:val="458"/>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29" w:lineRule="exact"/>
              <w:ind w:left="130" w:right="126"/>
              <w:jc w:val="center"/>
              <w:rPr>
                <w:rFonts w:eastAsia="Arial MT"/>
                <w:spacing w:val="-20"/>
                <w:sz w:val="22"/>
                <w:szCs w:val="22"/>
                <w:lang w:eastAsia="en-US"/>
              </w:rPr>
            </w:pPr>
            <w:r>
              <w:rPr>
                <w:rFonts w:eastAsia="Arial MT"/>
                <w:spacing w:val="-20"/>
              </w:rPr>
              <w:lastRenderedPageBreak/>
              <w:t>57</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28" w:lineRule="exact"/>
              <w:ind w:left="104"/>
              <w:rPr>
                <w:rFonts w:eastAsia="Arial MT"/>
                <w:spacing w:val="-20"/>
                <w:sz w:val="22"/>
                <w:szCs w:val="22"/>
                <w:lang w:eastAsia="en-US"/>
              </w:rPr>
            </w:pPr>
            <w:r>
              <w:rPr>
                <w:rFonts w:eastAsia="Arial MT"/>
                <w:spacing w:val="-20"/>
              </w:rPr>
              <w:t>Вентили   Ду-50мм-40   шт.,   Ду-32мм-10шт.,   Ду-25мм-4   шт., краны Ду-50мм-2 шт., Ду-25мм-4 шт.</w:t>
            </w:r>
          </w:p>
        </w:tc>
      </w:tr>
      <w:tr w:rsidR="002A7A23" w:rsidTr="002A7A23">
        <w:trPr>
          <w:trHeight w:val="230"/>
        </w:trPr>
        <w:tc>
          <w:tcPr>
            <w:tcW w:w="9781" w:type="dxa"/>
            <w:gridSpan w:val="3"/>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spacing w:line="210" w:lineRule="exact"/>
              <w:ind w:left="3836"/>
              <w:jc w:val="center"/>
              <w:rPr>
                <w:rFonts w:eastAsia="Arial MT"/>
                <w:b/>
                <w:i/>
                <w:spacing w:val="-20"/>
                <w:sz w:val="22"/>
                <w:szCs w:val="22"/>
                <w:lang w:eastAsia="en-US"/>
              </w:rPr>
            </w:pPr>
            <w:r>
              <w:rPr>
                <w:rFonts w:eastAsia="Arial MT"/>
                <w:b/>
                <w:i/>
                <w:spacing w:val="-20"/>
              </w:rPr>
              <w:t>Котельная «Центральная» с. Комсомольское</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159</w:t>
            </w:r>
          </w:p>
        </w:tc>
        <w:tc>
          <w:tcPr>
            <w:tcW w:w="1997" w:type="dxa"/>
            <w:vMerge w:val="restart"/>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spacing w:line="210" w:lineRule="exact"/>
              <w:ind w:right="671"/>
              <w:jc w:val="center"/>
              <w:rPr>
                <w:rFonts w:eastAsia="Arial MT"/>
                <w:spacing w:val="-20"/>
                <w:sz w:val="22"/>
                <w:szCs w:val="22"/>
                <w:lang w:eastAsia="en-US"/>
              </w:rPr>
            </w:pPr>
            <w:r>
              <w:rPr>
                <w:rFonts w:eastAsia="Arial MT"/>
                <w:spacing w:val="-20"/>
              </w:rPr>
              <w:t>1101</w:t>
            </w: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Вентиль запорный ДУ-150 -2 шт.</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114</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 xml:space="preserve">Задвижки  </w:t>
            </w:r>
            <w:proofErr w:type="spellStart"/>
            <w:r>
              <w:rPr>
                <w:rFonts w:eastAsia="Arial MT"/>
                <w:spacing w:val="-20"/>
              </w:rPr>
              <w:t>Ду</w:t>
            </w:r>
            <w:proofErr w:type="spellEnd"/>
            <w:r>
              <w:rPr>
                <w:rFonts w:eastAsia="Arial MT"/>
                <w:spacing w:val="-20"/>
              </w:rPr>
              <w:t xml:space="preserve"> -100мм – 6 шт.</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57</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 xml:space="preserve">Вентили  </w:t>
            </w:r>
            <w:proofErr w:type="spellStart"/>
            <w:r>
              <w:rPr>
                <w:rFonts w:eastAsia="Arial MT"/>
                <w:spacing w:val="-20"/>
              </w:rPr>
              <w:t>Ду</w:t>
            </w:r>
            <w:proofErr w:type="spellEnd"/>
            <w:r>
              <w:rPr>
                <w:rFonts w:eastAsia="Arial MT"/>
                <w:spacing w:val="-20"/>
              </w:rPr>
              <w:t xml:space="preserve"> -50 мм - 4 шт., краны Ду-50мм-2 шт.</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40</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Вентили Ду-40мм-4шт.</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32</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Вентили Ду-32мм-10 шт.</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25</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Вентили Ду-25мм-4 шт., краны Ду-25мм-6 шт.</w:t>
            </w:r>
          </w:p>
        </w:tc>
      </w:tr>
    </w:tbl>
    <w:p w:rsidR="002A7A23" w:rsidRDefault="002A7A23" w:rsidP="002A7A23">
      <w:pPr>
        <w:ind w:firstLine="708"/>
        <w:jc w:val="center"/>
        <w:rPr>
          <w:b/>
          <w:sz w:val="28"/>
          <w:szCs w:val="28"/>
        </w:rPr>
      </w:pPr>
    </w:p>
    <w:p w:rsidR="002A7A23" w:rsidRDefault="002A7A23" w:rsidP="002A7A23">
      <w:pPr>
        <w:ind w:firstLine="708"/>
        <w:jc w:val="center"/>
        <w:rPr>
          <w:b/>
          <w:sz w:val="28"/>
          <w:szCs w:val="28"/>
        </w:rPr>
      </w:pPr>
      <w:r>
        <w:rPr>
          <w:b/>
          <w:sz w:val="28"/>
          <w:szCs w:val="28"/>
        </w:rPr>
        <w:t>1.3.5. Описание типов и строительных особенностей тепловых камер и павильонов</w:t>
      </w:r>
    </w:p>
    <w:p w:rsidR="002A7A23" w:rsidRDefault="002A7A23" w:rsidP="002A7A23">
      <w:pPr>
        <w:ind w:firstLine="708"/>
        <w:jc w:val="both"/>
        <w:rPr>
          <w:rFonts w:eastAsia="Calibri"/>
          <w:color w:val="000000"/>
          <w:sz w:val="28"/>
          <w:szCs w:val="28"/>
          <w:shd w:val="clear" w:color="auto" w:fill="FFFFFF"/>
          <w:lang w:eastAsia="en-US"/>
        </w:rPr>
      </w:pPr>
      <w:r>
        <w:rPr>
          <w:color w:val="000000"/>
          <w:sz w:val="28"/>
          <w:szCs w:val="28"/>
          <w:shd w:val="clear" w:color="auto" w:fill="FFFFFF"/>
        </w:rPr>
        <w:t>На территории сельского поселения Янтарное расположены 23 тепловые камеры:</w:t>
      </w:r>
    </w:p>
    <w:p w:rsidR="002A7A23" w:rsidRDefault="002A7A23" w:rsidP="002A7A23">
      <w:pPr>
        <w:ind w:firstLine="708"/>
        <w:jc w:val="both"/>
        <w:rPr>
          <w:color w:val="000000"/>
          <w:sz w:val="28"/>
          <w:szCs w:val="28"/>
          <w:shd w:val="clear" w:color="auto" w:fill="FFFFFF"/>
        </w:rPr>
      </w:pPr>
      <w:r>
        <w:rPr>
          <w:sz w:val="28"/>
          <w:szCs w:val="28"/>
        </w:rPr>
        <w:t xml:space="preserve">-Котельная "Школа" с. Янтарное - 8 </w:t>
      </w:r>
      <w:proofErr w:type="spellStart"/>
      <w:r>
        <w:rPr>
          <w:sz w:val="28"/>
          <w:szCs w:val="28"/>
        </w:rPr>
        <w:t>шт</w:t>
      </w:r>
      <w:proofErr w:type="spellEnd"/>
      <w:r>
        <w:rPr>
          <w:sz w:val="28"/>
          <w:szCs w:val="28"/>
        </w:rPr>
        <w:t>;</w:t>
      </w:r>
    </w:p>
    <w:p w:rsidR="002A7A23" w:rsidRDefault="002A7A23" w:rsidP="002A7A23">
      <w:pPr>
        <w:ind w:firstLine="708"/>
        <w:jc w:val="both"/>
        <w:rPr>
          <w:color w:val="000000"/>
          <w:sz w:val="28"/>
          <w:szCs w:val="28"/>
          <w:shd w:val="clear" w:color="auto" w:fill="FFFFFF"/>
        </w:rPr>
      </w:pPr>
      <w:r>
        <w:rPr>
          <w:sz w:val="28"/>
          <w:szCs w:val="28"/>
        </w:rPr>
        <w:t xml:space="preserve">-Котельная "Дом культуры" с. Янтарное -9 </w:t>
      </w:r>
      <w:proofErr w:type="spellStart"/>
      <w:r>
        <w:rPr>
          <w:sz w:val="28"/>
          <w:szCs w:val="28"/>
        </w:rPr>
        <w:t>шт</w:t>
      </w:r>
      <w:proofErr w:type="spellEnd"/>
      <w:r>
        <w:rPr>
          <w:sz w:val="28"/>
          <w:szCs w:val="28"/>
        </w:rPr>
        <w:t>;</w:t>
      </w:r>
    </w:p>
    <w:p w:rsidR="002A7A23" w:rsidRDefault="002A7A23" w:rsidP="002A7A23">
      <w:pPr>
        <w:ind w:firstLine="708"/>
        <w:jc w:val="both"/>
        <w:rPr>
          <w:color w:val="000000"/>
          <w:sz w:val="28"/>
          <w:szCs w:val="28"/>
          <w:shd w:val="clear" w:color="auto" w:fill="FFFFFF"/>
        </w:rPr>
      </w:pPr>
      <w:r>
        <w:rPr>
          <w:sz w:val="28"/>
          <w:szCs w:val="28"/>
        </w:rPr>
        <w:t xml:space="preserve">-Котельная "Янтарный-1" с. Янтарное -6 </w:t>
      </w:r>
      <w:proofErr w:type="spellStart"/>
      <w:r>
        <w:rPr>
          <w:sz w:val="28"/>
          <w:szCs w:val="28"/>
        </w:rPr>
        <w:t>шт</w:t>
      </w:r>
      <w:proofErr w:type="spellEnd"/>
      <w:r>
        <w:rPr>
          <w:sz w:val="28"/>
          <w:szCs w:val="28"/>
        </w:rPr>
        <w:t>;</w:t>
      </w:r>
    </w:p>
    <w:p w:rsidR="002A7A23" w:rsidRDefault="002A7A23" w:rsidP="002A7A23">
      <w:pPr>
        <w:ind w:firstLine="708"/>
        <w:jc w:val="both"/>
        <w:rPr>
          <w:color w:val="000000"/>
          <w:sz w:val="28"/>
          <w:szCs w:val="28"/>
          <w:shd w:val="clear" w:color="auto" w:fill="FFFFFF"/>
        </w:rPr>
      </w:pPr>
      <w:r>
        <w:rPr>
          <w:sz w:val="28"/>
          <w:szCs w:val="28"/>
        </w:rPr>
        <w:t>-Котельная "Центральная" с. Комсомольское  - нет.</w:t>
      </w:r>
    </w:p>
    <w:p w:rsidR="002A7A23" w:rsidRDefault="002A7A23" w:rsidP="002A7A23">
      <w:pPr>
        <w:ind w:firstLine="708"/>
        <w:jc w:val="both"/>
        <w:rPr>
          <w:color w:val="000000"/>
          <w:sz w:val="28"/>
          <w:szCs w:val="28"/>
          <w:shd w:val="clear" w:color="auto" w:fill="FFFFFF"/>
        </w:rPr>
      </w:pPr>
      <w:r>
        <w:rPr>
          <w:color w:val="000000"/>
          <w:sz w:val="28"/>
          <w:szCs w:val="28"/>
          <w:shd w:val="clear" w:color="auto" w:fill="FFFFFF"/>
        </w:rPr>
        <w:t>Тепловые камеры применяются на тепловых сетях. Они используются в подземных коммуникациях и эксплуатируются в слабоагрессивной среде. Сборные железобетонные камеры состоят из трех элементов: верхнего (плиты перекрытия), среднего и нижнего блоков.</w:t>
      </w:r>
    </w:p>
    <w:p w:rsidR="002A7A23" w:rsidRDefault="002A7A23" w:rsidP="002A7A23">
      <w:pPr>
        <w:jc w:val="both"/>
        <w:rPr>
          <w:color w:val="000000"/>
          <w:sz w:val="28"/>
          <w:szCs w:val="28"/>
          <w:shd w:val="clear" w:color="auto" w:fill="FFFFFF"/>
        </w:rPr>
      </w:pPr>
      <w:r>
        <w:rPr>
          <w:color w:val="000000"/>
          <w:sz w:val="28"/>
          <w:szCs w:val="28"/>
          <w:shd w:val="clear" w:color="auto" w:fill="FFFFFF"/>
        </w:rPr>
        <w:t xml:space="preserve">       Плиты перекрытия тепловых камер производятся из бетона класса В 12,5 или М150 по морозостойкости соответствуют F150, по водонепроницаемости W 4. Нормативная прочность бетона в процентах от класса бетона составляет лето/зима 70/90, что придает плитам высокую плотность и прочность, способность выдерживать большие нагрузки и защищать от физических воздействий. </w:t>
      </w:r>
    </w:p>
    <w:p w:rsidR="002A7A23" w:rsidRDefault="002A7A23" w:rsidP="002A7A23">
      <w:pPr>
        <w:ind w:firstLine="708"/>
        <w:jc w:val="both"/>
        <w:rPr>
          <w:color w:val="000000"/>
          <w:sz w:val="28"/>
          <w:szCs w:val="28"/>
          <w:shd w:val="clear" w:color="auto" w:fill="FFFFFF"/>
        </w:rPr>
      </w:pPr>
      <w:r>
        <w:rPr>
          <w:color w:val="000000"/>
          <w:sz w:val="28"/>
          <w:szCs w:val="28"/>
          <w:shd w:val="clear" w:color="auto" w:fill="FFFFFF"/>
        </w:rPr>
        <w:t xml:space="preserve">Плиты перекрытия, применяемые для тепловых камер, являются теплоизоляторами, способствуют экономии </w:t>
      </w:r>
      <w:proofErr w:type="spellStart"/>
      <w:r>
        <w:rPr>
          <w:color w:val="000000"/>
          <w:sz w:val="28"/>
          <w:szCs w:val="28"/>
          <w:shd w:val="clear" w:color="auto" w:fill="FFFFFF"/>
        </w:rPr>
        <w:t>теплоэнергии</w:t>
      </w:r>
      <w:proofErr w:type="spellEnd"/>
      <w:r>
        <w:rPr>
          <w:color w:val="000000"/>
          <w:sz w:val="28"/>
          <w:szCs w:val="28"/>
          <w:shd w:val="clear" w:color="auto" w:fill="FFFFFF"/>
        </w:rPr>
        <w:t xml:space="preserve"> и защищают от воздействия агрессивных сред. Изготавливают плиты различных размеров длиной от 160 до 550 см, шириной 60, 120, 180, 221 см, толщиной от 16 до 36 см. Камеры тепловых сетей и соответственно плиты перекрытия имеют большие размеры из-за габаритов узлов теплосети. Для обслуживания оборудования тепловых камер в теплосетях число отверстий в плите перекрытия должно быть не менее двух (при площади камер до 6 м) и не менее четырех (при площади камеры более 6 м) круглой или квадратной формы. В данном случае при размерах плиты 150*150 и соответственно площадью 2,25 м</w:t>
      </w:r>
      <w:r>
        <w:rPr>
          <w:color w:val="000000"/>
          <w:sz w:val="28"/>
          <w:szCs w:val="28"/>
          <w:shd w:val="clear" w:color="auto" w:fill="FFFFFF"/>
          <w:vertAlign w:val="superscript"/>
        </w:rPr>
        <w:t>2</w:t>
      </w:r>
      <w:r>
        <w:rPr>
          <w:color w:val="000000"/>
          <w:sz w:val="28"/>
          <w:szCs w:val="28"/>
          <w:shd w:val="clear" w:color="auto" w:fill="FFFFFF"/>
        </w:rPr>
        <w:t xml:space="preserve"> устроено одно отверстие.</w:t>
      </w:r>
    </w:p>
    <w:p w:rsidR="002A7A23" w:rsidRDefault="002A7A23" w:rsidP="002A7A23">
      <w:pPr>
        <w:ind w:firstLine="708"/>
        <w:jc w:val="both"/>
        <w:rPr>
          <w:color w:val="000000"/>
          <w:sz w:val="28"/>
          <w:szCs w:val="28"/>
          <w:shd w:val="clear" w:color="auto" w:fill="FFFFFF"/>
        </w:rPr>
      </w:pPr>
    </w:p>
    <w:p w:rsidR="002A7A23" w:rsidRDefault="002A7A23" w:rsidP="002A7A23">
      <w:pPr>
        <w:jc w:val="center"/>
        <w:rPr>
          <w:b/>
          <w:sz w:val="28"/>
          <w:szCs w:val="28"/>
        </w:rPr>
      </w:pPr>
      <w:r>
        <w:rPr>
          <w:b/>
          <w:sz w:val="28"/>
          <w:szCs w:val="28"/>
        </w:rPr>
        <w:t>1.3.6.  Описание графиков регулирования отпуска тепла в тепловые сети с анализом их обоснованности</w:t>
      </w:r>
    </w:p>
    <w:p w:rsidR="002A7A23" w:rsidRDefault="002A7A23" w:rsidP="002A7A23">
      <w:pPr>
        <w:ind w:firstLine="708"/>
        <w:jc w:val="both"/>
        <w:rPr>
          <w:sz w:val="28"/>
          <w:szCs w:val="28"/>
        </w:rPr>
      </w:pPr>
      <w:r>
        <w:rPr>
          <w:sz w:val="28"/>
          <w:szCs w:val="28"/>
        </w:rPr>
        <w:t>Отпуск тепловой энергии в сеть от котельных сельского поселения Янтарное  осуществляется путем качественного регулирования по нагрузке отопления согласно утвержденным температурным графикам.</w:t>
      </w:r>
    </w:p>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 xml:space="preserve">1.3.7. Фактические температурные режимы отпусков тепла в тепловые </w:t>
      </w:r>
      <w:r>
        <w:rPr>
          <w:b/>
          <w:sz w:val="28"/>
          <w:szCs w:val="28"/>
        </w:rPr>
        <w:lastRenderedPageBreak/>
        <w:t>сети и их соответствие, утвержденным графикам регулирования отпуска тепла в тепловые сети</w:t>
      </w:r>
    </w:p>
    <w:p w:rsidR="002A7A23" w:rsidRDefault="002A7A23" w:rsidP="002A7A23">
      <w:pPr>
        <w:jc w:val="both"/>
        <w:rPr>
          <w:sz w:val="28"/>
          <w:szCs w:val="28"/>
        </w:rPr>
      </w:pPr>
      <w:r>
        <w:rPr>
          <w:sz w:val="28"/>
          <w:szCs w:val="28"/>
        </w:rPr>
        <w:tab/>
        <w:t>Фактические температурные режимы отпуска тепла в тепловые сети котельных соответствуют утвержденным графикам регулирования отпуска.</w:t>
      </w:r>
    </w:p>
    <w:p w:rsidR="002A7A23" w:rsidRDefault="002A7A23" w:rsidP="002A7A23">
      <w:pPr>
        <w:jc w:val="center"/>
        <w:rPr>
          <w:b/>
          <w:sz w:val="28"/>
          <w:szCs w:val="28"/>
        </w:rPr>
      </w:pPr>
      <w:r>
        <w:rPr>
          <w:b/>
          <w:sz w:val="28"/>
          <w:szCs w:val="28"/>
        </w:rPr>
        <w:t>График качественного температурного регулирования</w:t>
      </w:r>
    </w:p>
    <w:p w:rsidR="002A7A23" w:rsidRDefault="002A7A23" w:rsidP="002A7A23">
      <w:pPr>
        <w:jc w:val="right"/>
        <w:rPr>
          <w:sz w:val="28"/>
          <w:szCs w:val="28"/>
        </w:rPr>
      </w:pPr>
      <w:r>
        <w:rPr>
          <w:sz w:val="28"/>
          <w:szCs w:val="28"/>
        </w:rPr>
        <w:t>Таблица 9</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518"/>
        <w:gridCol w:w="2966"/>
        <w:gridCol w:w="3155"/>
      </w:tblGrid>
      <w:tr w:rsidR="002A7A23" w:rsidTr="002A7A23">
        <w:tc>
          <w:tcPr>
            <w:tcW w:w="351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2"/>
                <w:szCs w:val="22"/>
              </w:rPr>
            </w:pPr>
            <w:r>
              <w:rPr>
                <w:b/>
              </w:rPr>
              <w:t>Температура наружного воздуха</w:t>
            </w:r>
          </w:p>
        </w:tc>
        <w:tc>
          <w:tcPr>
            <w:tcW w:w="296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2"/>
                <w:szCs w:val="22"/>
              </w:rPr>
            </w:pPr>
            <w:r>
              <w:rPr>
                <w:b/>
              </w:rPr>
              <w:t xml:space="preserve">Температура в падающем трубопроводе, </w:t>
            </w:r>
            <w:r>
              <w:rPr>
                <w:b/>
                <w:vertAlign w:val="superscript"/>
              </w:rPr>
              <w:t>0</w:t>
            </w:r>
            <w:r>
              <w:rPr>
                <w:b/>
              </w:rPr>
              <w:t>С</w:t>
            </w:r>
          </w:p>
        </w:tc>
        <w:tc>
          <w:tcPr>
            <w:tcW w:w="315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2"/>
                <w:szCs w:val="22"/>
              </w:rPr>
            </w:pPr>
            <w:r>
              <w:rPr>
                <w:b/>
              </w:rPr>
              <w:t xml:space="preserve">Температура в обратном трубопроводе, </w:t>
            </w:r>
            <w:r>
              <w:rPr>
                <w:b/>
                <w:vertAlign w:val="superscript"/>
              </w:rPr>
              <w:t>0</w:t>
            </w:r>
            <w:r>
              <w:rPr>
                <w:b/>
              </w:rPr>
              <w:t>С</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8</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49,4</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41,3</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7</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51,5</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42,7</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6</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53,5</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44,0</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5</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55,4</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45,3</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4</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57,4</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46,6</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3</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59,3</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47,8</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2</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61,2</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49,0</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1</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63,1</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50,3</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0</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65,0</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51,5</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-1</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66,8</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52,6</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-2</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68,7</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53,8</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-3</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70,5</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55,0</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-4</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72,3</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56,1</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-5</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74,1</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57,2</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-6</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75,9</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58,3</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-7</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77,7</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59,5</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-8</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79,5</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60,5</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-9</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81,2</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61,6</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-10</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83,0</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62,7</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-11</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84,7</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63,8</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-12</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86,5</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64,8</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-13</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88,2</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65,9</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-14</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89,9</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66,9</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-15</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91,6</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68,0</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-16</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93,3</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69,0</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-17</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95,0</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70,0</w:t>
            </w:r>
          </w:p>
        </w:tc>
      </w:tr>
    </w:tbl>
    <w:p w:rsidR="002A7A23" w:rsidRDefault="002A7A23" w:rsidP="002A7A23">
      <w:pPr>
        <w:jc w:val="right"/>
        <w:rPr>
          <w:sz w:val="28"/>
          <w:szCs w:val="28"/>
        </w:rPr>
      </w:pPr>
    </w:p>
    <w:p w:rsidR="002A7A23" w:rsidRDefault="002A7A23" w:rsidP="002A7A23">
      <w:pPr>
        <w:jc w:val="center"/>
        <w:rPr>
          <w:b/>
          <w:sz w:val="28"/>
          <w:szCs w:val="28"/>
        </w:rPr>
      </w:pPr>
      <w:r>
        <w:rPr>
          <w:b/>
          <w:sz w:val="28"/>
          <w:szCs w:val="28"/>
        </w:rPr>
        <w:t>1.3.8. Гидравлические режимы и пьезометрические графики тепловых сетей</w:t>
      </w:r>
    </w:p>
    <w:p w:rsidR="002A7A23" w:rsidRDefault="002A7A23" w:rsidP="002A7A23">
      <w:pPr>
        <w:ind w:right="-284" w:firstLine="708"/>
        <w:jc w:val="both"/>
        <w:rPr>
          <w:sz w:val="28"/>
          <w:szCs w:val="28"/>
        </w:rPr>
      </w:pPr>
      <w:r>
        <w:rPr>
          <w:sz w:val="28"/>
          <w:szCs w:val="28"/>
        </w:rPr>
        <w:t xml:space="preserve">Расчет гидравлических режимов тепловых сетей и пьезометрические графики не выполнены, так как данные материалы входят в состав электронной модели схемы теплоснабжения. </w:t>
      </w:r>
    </w:p>
    <w:p w:rsidR="002A7A23" w:rsidRDefault="002A7A23" w:rsidP="002A7A23">
      <w:pPr>
        <w:jc w:val="center"/>
        <w:rPr>
          <w:b/>
          <w:sz w:val="28"/>
          <w:szCs w:val="28"/>
        </w:rPr>
      </w:pPr>
    </w:p>
    <w:p w:rsidR="002A7A23" w:rsidRDefault="002A7A23" w:rsidP="002A7A23">
      <w:pPr>
        <w:jc w:val="center"/>
        <w:rPr>
          <w:b/>
          <w:i/>
          <w:sz w:val="28"/>
          <w:szCs w:val="28"/>
        </w:rPr>
      </w:pPr>
      <w:r>
        <w:rPr>
          <w:b/>
          <w:sz w:val="28"/>
          <w:szCs w:val="28"/>
        </w:rPr>
        <w:t>1.3.9. Статистика отказов тепловых сетей (аварий, инцидентов) за последние 4</w:t>
      </w:r>
      <w:r>
        <w:rPr>
          <w:b/>
          <w:i/>
          <w:sz w:val="28"/>
          <w:szCs w:val="28"/>
        </w:rPr>
        <w:t xml:space="preserve"> </w:t>
      </w:r>
      <w:r>
        <w:rPr>
          <w:b/>
          <w:sz w:val="28"/>
          <w:szCs w:val="28"/>
        </w:rPr>
        <w:t>года</w:t>
      </w:r>
    </w:p>
    <w:p w:rsidR="002A7A23" w:rsidRDefault="002A7A23" w:rsidP="002A7A23">
      <w:pPr>
        <w:rPr>
          <w:rFonts w:eastAsia="Calibri"/>
          <w:color w:val="000000"/>
          <w:sz w:val="28"/>
          <w:szCs w:val="28"/>
        </w:rPr>
      </w:pPr>
      <w:r>
        <w:rPr>
          <w:bCs/>
          <w:color w:val="000000"/>
          <w:sz w:val="28"/>
          <w:szCs w:val="28"/>
        </w:rPr>
        <w:tab/>
        <w:t>Данные об авариях на тепловых сетях отсутствуют.</w:t>
      </w:r>
    </w:p>
    <w:p w:rsidR="002A7A23" w:rsidRDefault="002A7A23" w:rsidP="002A7A23">
      <w:pPr>
        <w:jc w:val="center"/>
        <w:rPr>
          <w:b/>
          <w:sz w:val="28"/>
          <w:szCs w:val="28"/>
        </w:rPr>
      </w:pPr>
      <w:r>
        <w:rPr>
          <w:b/>
          <w:sz w:val="28"/>
          <w:szCs w:val="28"/>
        </w:rPr>
        <w:t>1.3.10. Статистика восстановлений тепловых сетей и среднее время, затраченное на восстановление работоспособности тепловых сетей</w:t>
      </w:r>
    </w:p>
    <w:p w:rsidR="002A7A23" w:rsidRDefault="002A7A23" w:rsidP="002A7A23">
      <w:pPr>
        <w:ind w:firstLine="708"/>
        <w:jc w:val="both"/>
        <w:rPr>
          <w:sz w:val="28"/>
          <w:szCs w:val="28"/>
        </w:rPr>
      </w:pPr>
      <w:r>
        <w:rPr>
          <w:sz w:val="28"/>
          <w:szCs w:val="28"/>
        </w:rPr>
        <w:t>Статистика восстановления тепловых сетей отсутствует.</w:t>
      </w:r>
    </w:p>
    <w:p w:rsidR="002A7A23" w:rsidRDefault="002A7A23" w:rsidP="002A7A23">
      <w:pPr>
        <w:jc w:val="center"/>
        <w:rPr>
          <w:b/>
          <w:sz w:val="28"/>
          <w:szCs w:val="28"/>
        </w:rPr>
      </w:pPr>
      <w:r>
        <w:rPr>
          <w:b/>
          <w:sz w:val="28"/>
          <w:szCs w:val="28"/>
        </w:rPr>
        <w:t>1.3.11. Описание процедур диагностики состояние тепловых сетей и планирование капитальных (текущих) ремонтов</w:t>
      </w:r>
    </w:p>
    <w:p w:rsidR="002A7A23" w:rsidRDefault="002A7A23" w:rsidP="002A7A23">
      <w:pPr>
        <w:ind w:firstLine="708"/>
        <w:jc w:val="both"/>
        <w:rPr>
          <w:sz w:val="28"/>
          <w:szCs w:val="28"/>
        </w:rPr>
      </w:pPr>
      <w:r>
        <w:rPr>
          <w:sz w:val="28"/>
          <w:szCs w:val="28"/>
        </w:rPr>
        <w:lastRenderedPageBreak/>
        <w:t>Диагностика состояния тепловых сетей производится на основании гидравлических испытаний тепловых сетей, проводимых ежегодно. По результатам испытания составляется акт проведения испытаний, в котором фиксируется все обнаруженные при испытании дефекты на тепловых сетях.</w:t>
      </w:r>
    </w:p>
    <w:p w:rsidR="002A7A23" w:rsidRDefault="002A7A23" w:rsidP="002A7A23">
      <w:pPr>
        <w:jc w:val="both"/>
        <w:rPr>
          <w:sz w:val="28"/>
          <w:szCs w:val="28"/>
        </w:rPr>
      </w:pPr>
      <w:r>
        <w:rPr>
          <w:sz w:val="28"/>
          <w:szCs w:val="28"/>
        </w:rPr>
        <w:tab/>
        <w:t xml:space="preserve">Планирование текущих и капитальных ремонтов производится исходя из нормативного срока эксплуатации и межремонтного периода объектов системы теплоснабжения, а также на основании выявленных при гидравлических испытаниях дефектов. </w:t>
      </w:r>
    </w:p>
    <w:p w:rsidR="002A7A23" w:rsidRDefault="002A7A23" w:rsidP="002A7A23">
      <w:pPr>
        <w:jc w:val="both"/>
        <w:rPr>
          <w:sz w:val="28"/>
          <w:szCs w:val="28"/>
        </w:rPr>
      </w:pPr>
    </w:p>
    <w:p w:rsidR="002A7A23" w:rsidRDefault="002A7A23" w:rsidP="002A7A23">
      <w:pPr>
        <w:jc w:val="center"/>
        <w:rPr>
          <w:b/>
          <w:sz w:val="28"/>
          <w:szCs w:val="28"/>
        </w:rPr>
      </w:pPr>
      <w:r>
        <w:rPr>
          <w:b/>
          <w:sz w:val="28"/>
          <w:szCs w:val="28"/>
        </w:rPr>
        <w:t>1.3.12.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p>
    <w:p w:rsidR="002A7A23" w:rsidRDefault="002A7A23" w:rsidP="002A7A23">
      <w:pPr>
        <w:ind w:firstLine="566"/>
        <w:jc w:val="both"/>
        <w:rPr>
          <w:sz w:val="28"/>
          <w:szCs w:val="28"/>
        </w:rPr>
      </w:pPr>
      <w:r>
        <w:rPr>
          <w:sz w:val="28"/>
          <w:szCs w:val="28"/>
        </w:rPr>
        <w:t>Периодичность испытаний на тепловых сетях:</w:t>
      </w:r>
    </w:p>
    <w:p w:rsidR="002A7A23" w:rsidRDefault="002A7A23" w:rsidP="002A7A23">
      <w:pPr>
        <w:jc w:val="both"/>
        <w:rPr>
          <w:sz w:val="28"/>
          <w:szCs w:val="28"/>
        </w:rPr>
      </w:pPr>
      <w:r>
        <w:rPr>
          <w:sz w:val="28"/>
          <w:szCs w:val="28"/>
        </w:rPr>
        <w:t>на прочность 2 раза в год (после отопительного сезона и перед отопительным сезоном);</w:t>
      </w:r>
    </w:p>
    <w:p w:rsidR="002A7A23" w:rsidRDefault="002A7A23" w:rsidP="002A7A23">
      <w:pPr>
        <w:ind w:left="142" w:firstLine="566"/>
        <w:jc w:val="both"/>
        <w:rPr>
          <w:sz w:val="28"/>
          <w:szCs w:val="28"/>
        </w:rPr>
      </w:pPr>
      <w:r>
        <w:rPr>
          <w:sz w:val="28"/>
          <w:szCs w:val="28"/>
        </w:rPr>
        <w:t>на максимальные температуры –  1 раз в 5 лет.</w:t>
      </w:r>
    </w:p>
    <w:p w:rsidR="002A7A23" w:rsidRDefault="002A7A23" w:rsidP="002A7A23">
      <w:pPr>
        <w:ind w:left="142" w:firstLine="566"/>
        <w:jc w:val="both"/>
        <w:rPr>
          <w:sz w:val="28"/>
          <w:szCs w:val="28"/>
        </w:rPr>
      </w:pPr>
      <w:r>
        <w:rPr>
          <w:sz w:val="28"/>
          <w:szCs w:val="28"/>
        </w:rPr>
        <w:t>Процедуры летних ремонтов и методы испытаний тепловых сетей соответствуют техническим регламентам и иным обязательным требованиям.</w:t>
      </w:r>
    </w:p>
    <w:p w:rsidR="002A7A23" w:rsidRDefault="002A7A23" w:rsidP="002A7A23">
      <w:pPr>
        <w:ind w:left="1185"/>
        <w:jc w:val="both"/>
        <w:rPr>
          <w:sz w:val="28"/>
          <w:szCs w:val="28"/>
        </w:rPr>
      </w:pPr>
    </w:p>
    <w:p w:rsidR="002A7A23" w:rsidRDefault="002A7A23" w:rsidP="002A7A23">
      <w:pPr>
        <w:jc w:val="center"/>
        <w:rPr>
          <w:b/>
          <w:sz w:val="28"/>
          <w:szCs w:val="28"/>
        </w:rPr>
      </w:pPr>
      <w:r>
        <w:rPr>
          <w:b/>
          <w:sz w:val="28"/>
          <w:szCs w:val="28"/>
        </w:rPr>
        <w:t>1.3.13. Описание нормативов технологических потерь при передаче тепловой энергии (мощности) теплоносителя, включенных в расчет отпущенных тепловой энергии (мощности) и теплоносителя</w:t>
      </w:r>
    </w:p>
    <w:p w:rsidR="002A7A23" w:rsidRDefault="002A7A23" w:rsidP="002A7A23">
      <w:pPr>
        <w:jc w:val="center"/>
        <w:rPr>
          <w:b/>
          <w:sz w:val="28"/>
          <w:szCs w:val="28"/>
        </w:rPr>
      </w:pPr>
      <w:r>
        <w:rPr>
          <w:b/>
          <w:sz w:val="28"/>
          <w:szCs w:val="28"/>
        </w:rPr>
        <w:t>1.3.14.Оценка тепловых потерь в тепловых сетях за последние 3 года при отсутствии приборов учета тепловой энергии</w:t>
      </w:r>
    </w:p>
    <w:p w:rsidR="002A7A23" w:rsidRDefault="002A7A23" w:rsidP="002A7A23">
      <w:pPr>
        <w:jc w:val="both"/>
        <w:rPr>
          <w:bCs/>
          <w:sz w:val="28"/>
          <w:szCs w:val="28"/>
        </w:rPr>
      </w:pPr>
      <w:r>
        <w:rPr>
          <w:bCs/>
          <w:sz w:val="28"/>
          <w:szCs w:val="28"/>
        </w:rPr>
        <w:tab/>
        <w:t xml:space="preserve">Технологические потери при передачи тепловой энергии складываются из тепловых потерь через тепловую изоляцию трубопроводов на участке тепловой сети, а также </w:t>
      </w:r>
      <w:r>
        <w:rPr>
          <w:color w:val="000000"/>
          <w:sz w:val="28"/>
          <w:szCs w:val="28"/>
        </w:rPr>
        <w:t>потери тепловой энергии со всеми видами утечки теплоносителя из систем теплопотребления потребителей без приборов учета.</w:t>
      </w:r>
    </w:p>
    <w:p w:rsidR="002A7A23" w:rsidRDefault="002A7A23" w:rsidP="002A7A23">
      <w:pPr>
        <w:jc w:val="both"/>
        <w:rPr>
          <w:bCs/>
          <w:sz w:val="28"/>
          <w:szCs w:val="28"/>
        </w:rPr>
      </w:pPr>
      <w:r>
        <w:rPr>
          <w:bCs/>
          <w:sz w:val="28"/>
          <w:szCs w:val="28"/>
        </w:rPr>
        <w:tab/>
        <w:t>Расчет нормативов технологических потерь при передаче тепловой энергии (мощности) теплоносителя выполнен согласно приказу Министерства энергетики Российской Федерации от 30 декабря 2008 г.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w:t>
      </w:r>
    </w:p>
    <w:p w:rsidR="002A7A23" w:rsidRDefault="002A7A23" w:rsidP="002A7A23">
      <w:pPr>
        <w:jc w:val="right"/>
        <w:rPr>
          <w:bCs/>
          <w:sz w:val="28"/>
          <w:szCs w:val="28"/>
        </w:rPr>
      </w:pPr>
    </w:p>
    <w:p w:rsidR="002A7A23" w:rsidRDefault="002A7A23" w:rsidP="002A7A23">
      <w:pPr>
        <w:jc w:val="right"/>
        <w:rPr>
          <w:bCs/>
          <w:sz w:val="28"/>
          <w:szCs w:val="28"/>
        </w:rPr>
      </w:pPr>
      <w:r>
        <w:rPr>
          <w:bCs/>
          <w:sz w:val="28"/>
          <w:szCs w:val="28"/>
        </w:rPr>
        <w:t>Таблица 10</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5"/>
        <w:gridCol w:w="3189"/>
        <w:gridCol w:w="3125"/>
      </w:tblGrid>
      <w:tr w:rsidR="002A7A23" w:rsidTr="002A7A23">
        <w:tc>
          <w:tcPr>
            <w:tcW w:w="33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A7A23" w:rsidRDefault="002A7A23" w:rsidP="002A7A23">
            <w:pPr>
              <w:jc w:val="center"/>
              <w:rPr>
                <w:b/>
                <w:sz w:val="24"/>
                <w:szCs w:val="24"/>
              </w:rPr>
            </w:pPr>
            <w:r>
              <w:rPr>
                <w:b/>
                <w:sz w:val="24"/>
                <w:szCs w:val="24"/>
              </w:rPr>
              <w:t>Наименование источника теплоснабжения</w:t>
            </w:r>
          </w:p>
        </w:tc>
        <w:tc>
          <w:tcPr>
            <w:tcW w:w="63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A7A23" w:rsidRDefault="002A7A23" w:rsidP="002A7A23">
            <w:pPr>
              <w:jc w:val="center"/>
              <w:rPr>
                <w:b/>
                <w:sz w:val="24"/>
                <w:szCs w:val="24"/>
              </w:rPr>
            </w:pPr>
            <w:r>
              <w:rPr>
                <w:b/>
                <w:sz w:val="24"/>
                <w:szCs w:val="24"/>
              </w:rPr>
              <w:t>Потери в тепловых сетях</w:t>
            </w:r>
          </w:p>
        </w:tc>
      </w:tr>
      <w:tr w:rsidR="002A7A23" w:rsidTr="002A7A23">
        <w:tc>
          <w:tcPr>
            <w:tcW w:w="0" w:type="auto"/>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b/>
                <w:sz w:val="24"/>
                <w:szCs w:val="24"/>
              </w:rPr>
            </w:pP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4"/>
                <w:szCs w:val="24"/>
              </w:rPr>
            </w:pPr>
            <w:r>
              <w:rPr>
                <w:b/>
                <w:sz w:val="24"/>
                <w:szCs w:val="24"/>
              </w:rPr>
              <w:t>Гкал/год</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4"/>
                <w:szCs w:val="24"/>
              </w:rPr>
            </w:pPr>
            <w:r>
              <w:rPr>
                <w:b/>
                <w:sz w:val="24"/>
                <w:szCs w:val="24"/>
              </w:rPr>
              <w:t>%</w:t>
            </w:r>
          </w:p>
        </w:tc>
      </w:tr>
      <w:tr w:rsidR="002A7A23" w:rsidTr="002A7A23">
        <w:trPr>
          <w:trHeight w:val="71"/>
        </w:trPr>
        <w:tc>
          <w:tcPr>
            <w:tcW w:w="33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"Школа" с. Янтарное           </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115,3</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7,97</w:t>
            </w:r>
          </w:p>
        </w:tc>
      </w:tr>
      <w:tr w:rsidR="002A7A23" w:rsidTr="002A7A23">
        <w:trPr>
          <w:trHeight w:val="71"/>
        </w:trPr>
        <w:tc>
          <w:tcPr>
            <w:tcW w:w="33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"Дом культуры" с. Янтарное                      </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94,1</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36,8</w:t>
            </w:r>
          </w:p>
        </w:tc>
      </w:tr>
      <w:tr w:rsidR="002A7A23" w:rsidTr="002A7A23">
        <w:trPr>
          <w:trHeight w:val="71"/>
        </w:trPr>
        <w:tc>
          <w:tcPr>
            <w:tcW w:w="33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"Янтарный-1" с. Янтарное                                </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298,3</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36,3</w:t>
            </w:r>
          </w:p>
        </w:tc>
      </w:tr>
      <w:tr w:rsidR="002A7A23" w:rsidTr="002A7A23">
        <w:trPr>
          <w:trHeight w:val="71"/>
        </w:trPr>
        <w:tc>
          <w:tcPr>
            <w:tcW w:w="33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"Центральная" с. Комсомольское                              </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195,6</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38,2</w:t>
            </w:r>
          </w:p>
        </w:tc>
      </w:tr>
    </w:tbl>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1.3.15. Предписания надзорных органов по запрещению дальнейшей эксплуатации участков тепловой сети и результаты их исполнения</w:t>
      </w:r>
    </w:p>
    <w:p w:rsidR="002A7A23" w:rsidRDefault="002A7A23" w:rsidP="002A7A23">
      <w:pPr>
        <w:ind w:firstLine="708"/>
        <w:jc w:val="both"/>
        <w:rPr>
          <w:sz w:val="28"/>
          <w:szCs w:val="28"/>
        </w:rPr>
      </w:pPr>
      <w:r>
        <w:rPr>
          <w:sz w:val="28"/>
          <w:szCs w:val="28"/>
        </w:rPr>
        <w:t xml:space="preserve">Предписания надзорными органами по запрещению дальнейшей эксплуатации участков тепловой сети в 2020-2022 гг. не выдавались. </w:t>
      </w:r>
    </w:p>
    <w:p w:rsidR="002A7A23" w:rsidRDefault="002A7A23" w:rsidP="002A7A23">
      <w:pPr>
        <w:ind w:firstLine="708"/>
        <w:jc w:val="center"/>
        <w:rPr>
          <w:rFonts w:eastAsia="Calibri"/>
          <w:b/>
          <w:color w:val="000000"/>
          <w:sz w:val="28"/>
          <w:szCs w:val="28"/>
          <w:lang w:eastAsia="en-US"/>
        </w:rPr>
      </w:pPr>
    </w:p>
    <w:p w:rsidR="002A7A23" w:rsidRDefault="002A7A23" w:rsidP="002A7A23">
      <w:pPr>
        <w:ind w:firstLine="708"/>
        <w:jc w:val="center"/>
        <w:rPr>
          <w:b/>
          <w:color w:val="000000"/>
          <w:sz w:val="28"/>
          <w:szCs w:val="28"/>
        </w:rPr>
      </w:pPr>
      <w:r>
        <w:rPr>
          <w:b/>
          <w:color w:val="000000"/>
          <w:sz w:val="28"/>
          <w:szCs w:val="28"/>
        </w:rPr>
        <w:t xml:space="preserve">1.3.16. Описание типов присоединений </w:t>
      </w:r>
      <w:proofErr w:type="spellStart"/>
      <w:r>
        <w:rPr>
          <w:b/>
          <w:color w:val="000000"/>
          <w:sz w:val="28"/>
          <w:szCs w:val="28"/>
        </w:rPr>
        <w:t>теплопотребляющих</w:t>
      </w:r>
      <w:proofErr w:type="spellEnd"/>
      <w:r>
        <w:rPr>
          <w:b/>
          <w:color w:val="000000"/>
          <w:sz w:val="28"/>
          <w:szCs w:val="28"/>
        </w:rPr>
        <w:t xml:space="preserve">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p w:rsidR="002A7A23" w:rsidRDefault="002A7A23" w:rsidP="002A7A23">
      <w:pPr>
        <w:ind w:firstLine="708"/>
        <w:jc w:val="center"/>
        <w:rPr>
          <w:b/>
          <w:color w:val="000000"/>
          <w:sz w:val="28"/>
          <w:szCs w:val="28"/>
        </w:rPr>
      </w:pPr>
    </w:p>
    <w:p w:rsidR="002A7A23" w:rsidRDefault="002A7A23" w:rsidP="002A7A23">
      <w:pPr>
        <w:ind w:firstLine="708"/>
        <w:jc w:val="both"/>
        <w:rPr>
          <w:sz w:val="28"/>
          <w:szCs w:val="28"/>
        </w:rPr>
      </w:pPr>
      <w:r>
        <w:rPr>
          <w:sz w:val="28"/>
          <w:szCs w:val="28"/>
        </w:rPr>
        <w:t xml:space="preserve">Для присоединения </w:t>
      </w:r>
      <w:proofErr w:type="spellStart"/>
      <w:r>
        <w:rPr>
          <w:sz w:val="28"/>
          <w:szCs w:val="28"/>
        </w:rPr>
        <w:t>теплопотребляющих</w:t>
      </w:r>
      <w:proofErr w:type="spellEnd"/>
      <w:r>
        <w:rPr>
          <w:sz w:val="28"/>
          <w:szCs w:val="28"/>
        </w:rPr>
        <w:t xml:space="preserve"> систем к водяным тепловым сетям используются две принципиально отличные схемы — зависимая и независимая. При зависимой схеме присоединения вода из тепловой сети поступает непосредственно в системы абонентов. При независимой схеме вода из сети поступает в теплообменный аппарат, где нагревает вторичный теплоноситель, используемый в системах.</w:t>
      </w:r>
    </w:p>
    <w:p w:rsidR="002A7A23" w:rsidRDefault="002A7A23" w:rsidP="002A7A23">
      <w:pPr>
        <w:ind w:firstLine="708"/>
        <w:jc w:val="both"/>
        <w:rPr>
          <w:sz w:val="28"/>
          <w:szCs w:val="28"/>
        </w:rPr>
      </w:pPr>
      <w:r>
        <w:rPr>
          <w:sz w:val="28"/>
          <w:szCs w:val="28"/>
        </w:rPr>
        <w:t xml:space="preserve">В сельском  поселении  Янтарное используется зависимая схема.  </w:t>
      </w:r>
    </w:p>
    <w:p w:rsidR="002A7A23" w:rsidRDefault="002A7A23" w:rsidP="002A7A23">
      <w:pPr>
        <w:ind w:firstLine="708"/>
        <w:jc w:val="center"/>
        <w:rPr>
          <w:b/>
          <w:color w:val="000000"/>
          <w:sz w:val="28"/>
          <w:szCs w:val="28"/>
        </w:rPr>
      </w:pPr>
    </w:p>
    <w:p w:rsidR="002A7A23" w:rsidRDefault="002A7A23" w:rsidP="002A7A23">
      <w:pPr>
        <w:ind w:firstLine="708"/>
        <w:jc w:val="center"/>
        <w:rPr>
          <w:rFonts w:eastAsia="Calibri"/>
          <w:b/>
          <w:color w:val="000000"/>
          <w:sz w:val="28"/>
          <w:szCs w:val="28"/>
          <w:lang w:eastAsia="en-US"/>
        </w:rPr>
      </w:pPr>
      <w:r>
        <w:rPr>
          <w:b/>
          <w:color w:val="000000"/>
          <w:sz w:val="28"/>
          <w:szCs w:val="28"/>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p w:rsidR="002A7A23" w:rsidRDefault="002A7A23" w:rsidP="002A7A23">
      <w:pPr>
        <w:ind w:right="57" w:firstLine="708"/>
        <w:jc w:val="both"/>
        <w:outlineLvl w:val="0"/>
        <w:rPr>
          <w:sz w:val="28"/>
          <w:szCs w:val="28"/>
        </w:rPr>
      </w:pPr>
      <w:r>
        <w:rPr>
          <w:sz w:val="28"/>
          <w:szCs w:val="28"/>
        </w:rPr>
        <w:t>Данные по установке приборов учета отсутствуют.</w:t>
      </w:r>
      <w:r>
        <w:rPr>
          <w:b/>
          <w:sz w:val="28"/>
          <w:szCs w:val="28"/>
        </w:rPr>
        <w:t xml:space="preserve"> </w:t>
      </w:r>
    </w:p>
    <w:p w:rsidR="002A7A23" w:rsidRDefault="002A7A23" w:rsidP="002A7A23">
      <w:pPr>
        <w:jc w:val="both"/>
        <w:rPr>
          <w:rFonts w:eastAsia="Calibri"/>
          <w:color w:val="000000"/>
          <w:sz w:val="28"/>
          <w:szCs w:val="28"/>
        </w:rPr>
      </w:pPr>
    </w:p>
    <w:p w:rsidR="002A7A23" w:rsidRDefault="002A7A23" w:rsidP="002A7A23">
      <w:pPr>
        <w:jc w:val="center"/>
        <w:rPr>
          <w:b/>
          <w:sz w:val="28"/>
          <w:szCs w:val="28"/>
        </w:rPr>
      </w:pPr>
      <w:r>
        <w:rPr>
          <w:b/>
          <w:sz w:val="28"/>
          <w:szCs w:val="28"/>
        </w:rPr>
        <w:t>1.3.18. Анализ работы диспетчерских служб теплоснабжающих организаций и используемых средств автоматизации</w:t>
      </w:r>
    </w:p>
    <w:p w:rsidR="002A7A23" w:rsidRDefault="002A7A23" w:rsidP="002A7A23">
      <w:pPr>
        <w:ind w:firstLine="708"/>
        <w:jc w:val="both"/>
        <w:rPr>
          <w:rFonts w:eastAsia="Calibri"/>
          <w:sz w:val="28"/>
          <w:szCs w:val="28"/>
          <w:lang w:eastAsia="en-US"/>
        </w:rPr>
      </w:pPr>
      <w:r>
        <w:rPr>
          <w:sz w:val="28"/>
          <w:szCs w:val="28"/>
        </w:rPr>
        <w:t xml:space="preserve">Котельные сельского поселения Янтарное имеют системы диспетчеризации и функционируют без постоянного присутствия персонала. В диспетчерской круглосуточно дежурит диспетчер. Инженер смены в штатной расстановке теплоснабжающей организации отсутствует. </w:t>
      </w:r>
    </w:p>
    <w:p w:rsidR="002A7A23" w:rsidRDefault="002A7A23" w:rsidP="002A7A23">
      <w:pPr>
        <w:jc w:val="both"/>
        <w:rPr>
          <w:sz w:val="28"/>
          <w:szCs w:val="28"/>
        </w:rPr>
      </w:pPr>
      <w:r>
        <w:rPr>
          <w:sz w:val="28"/>
          <w:szCs w:val="28"/>
        </w:rPr>
        <w:tab/>
        <w:t xml:space="preserve">Основные задачи диспетчерской службы – обеспечение надежного и бесперебойного теплоснабжения потребителей, круглосуточного оперативного управления производством, передачей и распределением тепла. Ведение требуемых режимов работы и производство переключений в тепловых сетях, пусков и остановов оборудования, локализация аварий и восстановление режима работы, подготовка к производству ремонтных работ, проведение гидравлических испытаний, принятие заявок от жителей. </w:t>
      </w:r>
    </w:p>
    <w:p w:rsidR="002A7A23" w:rsidRDefault="002A7A23" w:rsidP="002A7A23">
      <w:pPr>
        <w:jc w:val="both"/>
        <w:rPr>
          <w:sz w:val="28"/>
          <w:szCs w:val="28"/>
        </w:rPr>
      </w:pPr>
      <w:r>
        <w:rPr>
          <w:sz w:val="28"/>
          <w:szCs w:val="28"/>
        </w:rPr>
        <w:tab/>
        <w:t>В журнале аварий и инцидентов на тепловых сетях фиксируются все поступающие звонки от потребителей. После поступившего сигнала на место происшествия выезжает аварийная бригада.</w:t>
      </w:r>
    </w:p>
    <w:p w:rsidR="002A7A23" w:rsidRDefault="002A7A23" w:rsidP="002A7A23">
      <w:pPr>
        <w:jc w:val="both"/>
        <w:rPr>
          <w:sz w:val="28"/>
          <w:szCs w:val="28"/>
        </w:rPr>
      </w:pPr>
    </w:p>
    <w:p w:rsidR="002A7A23" w:rsidRDefault="002A7A23" w:rsidP="002A7A23">
      <w:pPr>
        <w:jc w:val="center"/>
        <w:rPr>
          <w:rFonts w:eastAsia="Calibri"/>
          <w:b/>
          <w:color w:val="000000"/>
          <w:sz w:val="28"/>
          <w:szCs w:val="28"/>
          <w:lang w:eastAsia="en-US"/>
        </w:rPr>
      </w:pPr>
      <w:r>
        <w:rPr>
          <w:b/>
          <w:color w:val="000000"/>
          <w:sz w:val="28"/>
          <w:szCs w:val="28"/>
        </w:rPr>
        <w:t>1.3.19. Уровень автоматизации и обслуживания центральных тепловых пунктов, насосных станций</w:t>
      </w:r>
    </w:p>
    <w:p w:rsidR="002A7A23" w:rsidRDefault="002A7A23" w:rsidP="002A7A23">
      <w:pPr>
        <w:jc w:val="both"/>
        <w:rPr>
          <w:color w:val="000000"/>
          <w:sz w:val="28"/>
          <w:szCs w:val="28"/>
        </w:rPr>
      </w:pPr>
      <w:r>
        <w:rPr>
          <w:color w:val="000000"/>
          <w:sz w:val="28"/>
          <w:szCs w:val="28"/>
        </w:rPr>
        <w:t xml:space="preserve"> </w:t>
      </w:r>
      <w:r>
        <w:rPr>
          <w:color w:val="000000"/>
          <w:sz w:val="28"/>
          <w:szCs w:val="28"/>
        </w:rPr>
        <w:tab/>
        <w:t xml:space="preserve">На территории сельского поселения Янтарное  тепловые пункты отсутствуют. </w:t>
      </w:r>
    </w:p>
    <w:p w:rsidR="002A7A23" w:rsidRDefault="002A7A23" w:rsidP="002A7A23">
      <w:pPr>
        <w:jc w:val="center"/>
        <w:rPr>
          <w:b/>
          <w:color w:val="000000"/>
          <w:sz w:val="28"/>
          <w:szCs w:val="28"/>
        </w:rPr>
      </w:pPr>
      <w:r>
        <w:rPr>
          <w:b/>
          <w:color w:val="000000"/>
          <w:sz w:val="28"/>
          <w:szCs w:val="28"/>
        </w:rPr>
        <w:lastRenderedPageBreak/>
        <w:t>1.3.20 Сведения о наличии защиты тепловых сетей от превышения давления</w:t>
      </w:r>
    </w:p>
    <w:p w:rsidR="002A7A23" w:rsidRDefault="002A7A23" w:rsidP="002A7A23">
      <w:pPr>
        <w:ind w:firstLine="708"/>
        <w:jc w:val="both"/>
        <w:rPr>
          <w:rFonts w:ascii="Calibri" w:hAnsi="Calibri"/>
          <w:color w:val="000000"/>
          <w:sz w:val="27"/>
          <w:szCs w:val="27"/>
          <w:shd w:val="clear" w:color="auto" w:fill="FFFFFF"/>
        </w:rPr>
      </w:pPr>
      <w:r>
        <w:rPr>
          <w:sz w:val="28"/>
          <w:szCs w:val="28"/>
        </w:rPr>
        <w:t>Защита тепловых сетей от превышения давления осуществляется путем установки в здании котельных мембранных расширительных баков и сбросных клапанов.</w:t>
      </w:r>
      <w:r>
        <w:rPr>
          <w:color w:val="000000"/>
          <w:sz w:val="27"/>
          <w:szCs w:val="27"/>
          <w:shd w:val="clear" w:color="auto" w:fill="FFFFFF"/>
        </w:rPr>
        <w:t xml:space="preserve"> </w:t>
      </w:r>
    </w:p>
    <w:p w:rsidR="002A7A23" w:rsidRDefault="002A7A23" w:rsidP="002A7A23">
      <w:pPr>
        <w:ind w:firstLine="708"/>
        <w:jc w:val="both"/>
        <w:rPr>
          <w:color w:val="000000"/>
          <w:sz w:val="28"/>
          <w:szCs w:val="28"/>
        </w:rPr>
      </w:pPr>
    </w:p>
    <w:p w:rsidR="002A7A23" w:rsidRDefault="002A7A23" w:rsidP="002A7A23">
      <w:pPr>
        <w:ind w:firstLine="708"/>
        <w:jc w:val="center"/>
        <w:rPr>
          <w:b/>
          <w:color w:val="000000"/>
          <w:sz w:val="28"/>
          <w:szCs w:val="28"/>
        </w:rPr>
      </w:pPr>
      <w:r>
        <w:rPr>
          <w:b/>
          <w:color w:val="000000"/>
          <w:sz w:val="28"/>
          <w:szCs w:val="28"/>
        </w:rPr>
        <w:t>1.3.21. Перечень выявленных бесхозяйных тепловых сетей и обоснование выбора организации, уполномоченной на их эксплуатацию</w:t>
      </w:r>
    </w:p>
    <w:p w:rsidR="002A7A23" w:rsidRDefault="002A7A23" w:rsidP="002A7A23">
      <w:pPr>
        <w:ind w:firstLine="708"/>
        <w:jc w:val="both"/>
        <w:rPr>
          <w:color w:val="000000"/>
          <w:sz w:val="28"/>
          <w:szCs w:val="28"/>
        </w:rPr>
      </w:pPr>
      <w:r>
        <w:rPr>
          <w:color w:val="000000"/>
          <w:sz w:val="28"/>
          <w:szCs w:val="28"/>
        </w:rPr>
        <w:t xml:space="preserve">На территории сельского поселения Янтарное бесхозяйных сети отсутствуют.  </w:t>
      </w:r>
    </w:p>
    <w:p w:rsidR="002A7A23" w:rsidRDefault="002A7A23" w:rsidP="002A7A23">
      <w:pPr>
        <w:widowControl/>
        <w:numPr>
          <w:ilvl w:val="1"/>
          <w:numId w:val="6"/>
        </w:numPr>
        <w:autoSpaceDE/>
        <w:autoSpaceDN/>
        <w:adjustRightInd/>
        <w:spacing w:after="200"/>
        <w:jc w:val="center"/>
        <w:rPr>
          <w:b/>
          <w:color w:val="000000"/>
          <w:sz w:val="28"/>
          <w:szCs w:val="28"/>
        </w:rPr>
      </w:pPr>
      <w:r>
        <w:rPr>
          <w:b/>
          <w:color w:val="000000"/>
          <w:sz w:val="28"/>
          <w:szCs w:val="28"/>
        </w:rPr>
        <w:t>. Зоны действия источников тепловой энергии</w:t>
      </w:r>
    </w:p>
    <w:p w:rsidR="002A7A23" w:rsidRDefault="002A7A23" w:rsidP="002A7A23">
      <w:pPr>
        <w:ind w:firstLine="348"/>
        <w:jc w:val="both"/>
        <w:rPr>
          <w:color w:val="000000"/>
          <w:sz w:val="28"/>
          <w:szCs w:val="28"/>
        </w:rPr>
      </w:pPr>
      <w:r>
        <w:rPr>
          <w:color w:val="000000"/>
          <w:sz w:val="28"/>
          <w:szCs w:val="28"/>
        </w:rPr>
        <w:t xml:space="preserve">Границы зон действия систем теплоснабжения определены точками присоединения самых отдаленных потребителей к тепловым сетям. Границы зон показаны на рис. 5-6. </w:t>
      </w:r>
    </w:p>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1.5. Тепловые нагрузки потребителей тепловой энергии,</w:t>
      </w:r>
    </w:p>
    <w:p w:rsidR="002A7A23" w:rsidRDefault="002A7A23" w:rsidP="002A7A23">
      <w:pPr>
        <w:jc w:val="center"/>
        <w:rPr>
          <w:b/>
          <w:sz w:val="28"/>
          <w:szCs w:val="28"/>
        </w:rPr>
      </w:pPr>
      <w:r>
        <w:rPr>
          <w:b/>
          <w:sz w:val="28"/>
          <w:szCs w:val="28"/>
        </w:rPr>
        <w:t>групп потребителей тепловой энергии</w:t>
      </w:r>
    </w:p>
    <w:p w:rsidR="002A7A23" w:rsidRDefault="002A7A23" w:rsidP="002A7A23">
      <w:pPr>
        <w:jc w:val="center"/>
        <w:rPr>
          <w:b/>
          <w:sz w:val="28"/>
          <w:szCs w:val="28"/>
        </w:rPr>
      </w:pPr>
    </w:p>
    <w:p w:rsidR="002A7A23" w:rsidRDefault="002A7A23" w:rsidP="002A7A23">
      <w:pPr>
        <w:tabs>
          <w:tab w:val="left" w:pos="1875"/>
        </w:tabs>
        <w:jc w:val="center"/>
        <w:rPr>
          <w:b/>
          <w:color w:val="000000"/>
          <w:sz w:val="28"/>
          <w:szCs w:val="28"/>
          <w:lang w:eastAsia="en-US"/>
        </w:rPr>
      </w:pPr>
      <w:r>
        <w:rPr>
          <w:b/>
          <w:color w:val="000000"/>
          <w:sz w:val="28"/>
          <w:szCs w:val="28"/>
        </w:rPr>
        <w:t xml:space="preserve">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 </w:t>
      </w:r>
    </w:p>
    <w:p w:rsidR="002A7A23" w:rsidRDefault="002A7A23" w:rsidP="002A7A23">
      <w:pPr>
        <w:tabs>
          <w:tab w:val="left" w:pos="1875"/>
        </w:tabs>
        <w:jc w:val="center"/>
        <w:rPr>
          <w:b/>
          <w:color w:val="000000"/>
          <w:sz w:val="28"/>
          <w:szCs w:val="28"/>
        </w:rPr>
      </w:pPr>
    </w:p>
    <w:p w:rsidR="002A7A23" w:rsidRDefault="002A7A23" w:rsidP="002A7A23">
      <w:pPr>
        <w:jc w:val="center"/>
        <w:rPr>
          <w:rFonts w:eastAsia="Calibri"/>
          <w:sz w:val="28"/>
          <w:szCs w:val="28"/>
        </w:rPr>
      </w:pPr>
      <w:r>
        <w:rPr>
          <w:sz w:val="28"/>
          <w:szCs w:val="28"/>
        </w:rPr>
        <w:t>Таблица 11 -  Значения потребления тепловой энергии</w:t>
      </w:r>
    </w:p>
    <w:p w:rsidR="002A7A23" w:rsidRDefault="002A7A23" w:rsidP="002A7A23">
      <w:pPr>
        <w:jc w:val="center"/>
        <w:rPr>
          <w:sz w:val="28"/>
          <w:szCs w:val="28"/>
        </w:rPr>
      </w:pPr>
      <w:r>
        <w:rPr>
          <w:sz w:val="28"/>
          <w:szCs w:val="28"/>
        </w:rPr>
        <w:t>от действующих котельных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6"/>
        <w:gridCol w:w="3177"/>
        <w:gridCol w:w="3178"/>
      </w:tblGrid>
      <w:tr w:rsidR="002A7A23" w:rsidTr="002A7A23">
        <w:tc>
          <w:tcPr>
            <w:tcW w:w="321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color w:val="000000"/>
                <w:sz w:val="24"/>
                <w:szCs w:val="24"/>
                <w:lang w:eastAsia="en-US"/>
              </w:rPr>
            </w:pPr>
            <w:r>
              <w:rPr>
                <w:b/>
                <w:color w:val="000000"/>
                <w:sz w:val="24"/>
                <w:szCs w:val="24"/>
              </w:rPr>
              <w:t>Наименование потребителя</w:t>
            </w:r>
          </w:p>
        </w:tc>
        <w:tc>
          <w:tcPr>
            <w:tcW w:w="317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color w:val="000000"/>
                <w:sz w:val="24"/>
                <w:szCs w:val="24"/>
                <w:lang w:eastAsia="en-US"/>
              </w:rPr>
            </w:pPr>
            <w:r>
              <w:rPr>
                <w:b/>
                <w:color w:val="000000"/>
                <w:sz w:val="24"/>
                <w:szCs w:val="24"/>
              </w:rPr>
              <w:t>Расчетное потребление тепловой энергии  на отопление,  Гкал/час</w:t>
            </w:r>
          </w:p>
        </w:tc>
        <w:tc>
          <w:tcPr>
            <w:tcW w:w="317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color w:val="000000"/>
                <w:sz w:val="24"/>
                <w:szCs w:val="24"/>
                <w:lang w:eastAsia="en-US"/>
              </w:rPr>
            </w:pPr>
            <w:r>
              <w:rPr>
                <w:b/>
                <w:color w:val="000000"/>
                <w:sz w:val="24"/>
                <w:szCs w:val="24"/>
              </w:rPr>
              <w:t>Расчетное потребление тепловой энергии  на ГВС,  Гкал</w:t>
            </w:r>
          </w:p>
        </w:tc>
      </w:tr>
      <w:tr w:rsidR="002A7A23" w:rsidTr="002A7A23">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rPr>
            </w:pPr>
            <w:r>
              <w:rPr>
                <w:b/>
              </w:rPr>
              <w:t xml:space="preserve">Котельная "Школа" с. Янтарное           </w:t>
            </w:r>
          </w:p>
        </w:tc>
      </w:tr>
      <w:tr w:rsidR="002A7A23" w:rsidTr="002A7A23">
        <w:tc>
          <w:tcPr>
            <w:tcW w:w="3216"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both"/>
              <w:rPr>
                <w:color w:val="000000"/>
                <w:sz w:val="24"/>
                <w:szCs w:val="24"/>
                <w:lang w:eastAsia="en-US"/>
              </w:rPr>
            </w:pPr>
            <w:r>
              <w:rPr>
                <w:color w:val="000000"/>
                <w:sz w:val="24"/>
                <w:szCs w:val="24"/>
              </w:rPr>
              <w:t>Население</w:t>
            </w:r>
          </w:p>
        </w:tc>
        <w:tc>
          <w:tcPr>
            <w:tcW w:w="3177" w:type="dxa"/>
            <w:vMerge w:val="restart"/>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0,61</w:t>
            </w:r>
          </w:p>
        </w:tc>
        <w:tc>
          <w:tcPr>
            <w:tcW w:w="317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4"/>
                <w:szCs w:val="24"/>
                <w:lang w:eastAsia="en-US"/>
              </w:rPr>
            </w:pPr>
            <w:r>
              <w:rPr>
                <w:color w:val="000000"/>
                <w:sz w:val="24"/>
                <w:szCs w:val="24"/>
              </w:rPr>
              <w:t>0,0</w:t>
            </w:r>
          </w:p>
        </w:tc>
      </w:tr>
      <w:tr w:rsidR="002A7A23" w:rsidTr="002A7A23">
        <w:tc>
          <w:tcPr>
            <w:tcW w:w="3216"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both"/>
              <w:rPr>
                <w:color w:val="000000"/>
                <w:sz w:val="24"/>
                <w:szCs w:val="24"/>
                <w:lang w:eastAsia="en-US"/>
              </w:rPr>
            </w:pPr>
            <w:r>
              <w:rPr>
                <w:color w:val="000000"/>
                <w:sz w:val="24"/>
                <w:szCs w:val="24"/>
              </w:rPr>
              <w:t>Бюджетные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p>
        </w:tc>
        <w:tc>
          <w:tcPr>
            <w:tcW w:w="317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4"/>
                <w:szCs w:val="24"/>
                <w:lang w:eastAsia="en-US"/>
              </w:rPr>
            </w:pPr>
            <w:r>
              <w:rPr>
                <w:color w:val="000000"/>
                <w:sz w:val="24"/>
                <w:szCs w:val="24"/>
              </w:rPr>
              <w:t>0,0</w:t>
            </w:r>
          </w:p>
        </w:tc>
      </w:tr>
      <w:tr w:rsidR="002A7A23" w:rsidTr="002A7A23">
        <w:tc>
          <w:tcPr>
            <w:tcW w:w="3216"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both"/>
              <w:rPr>
                <w:color w:val="000000"/>
                <w:sz w:val="24"/>
                <w:szCs w:val="24"/>
                <w:lang w:eastAsia="en-US"/>
              </w:rPr>
            </w:pPr>
            <w:r>
              <w:rPr>
                <w:color w:val="000000"/>
                <w:sz w:val="24"/>
                <w:szCs w:val="24"/>
              </w:rPr>
              <w:t>Прочие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p>
        </w:tc>
        <w:tc>
          <w:tcPr>
            <w:tcW w:w="317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4"/>
                <w:szCs w:val="24"/>
                <w:lang w:eastAsia="en-US"/>
              </w:rPr>
            </w:pPr>
            <w:r>
              <w:rPr>
                <w:color w:val="000000"/>
                <w:sz w:val="24"/>
                <w:szCs w:val="24"/>
              </w:rPr>
              <w:t>0,0</w:t>
            </w:r>
          </w:p>
        </w:tc>
      </w:tr>
      <w:tr w:rsidR="002A7A23" w:rsidTr="002A7A23">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color w:val="000000"/>
                <w:sz w:val="24"/>
                <w:szCs w:val="24"/>
                <w:lang w:eastAsia="en-US"/>
              </w:rPr>
            </w:pPr>
            <w:r>
              <w:rPr>
                <w:b/>
              </w:rPr>
              <w:t xml:space="preserve">Котельная "Дом культуры" с. Янтарное                      </w:t>
            </w:r>
          </w:p>
        </w:tc>
      </w:tr>
      <w:tr w:rsidR="002A7A23" w:rsidTr="002A7A23">
        <w:tc>
          <w:tcPr>
            <w:tcW w:w="3216"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both"/>
              <w:rPr>
                <w:color w:val="000000"/>
                <w:sz w:val="24"/>
                <w:szCs w:val="24"/>
                <w:lang w:eastAsia="en-US"/>
              </w:rPr>
            </w:pPr>
            <w:r>
              <w:rPr>
                <w:color w:val="000000"/>
                <w:sz w:val="24"/>
                <w:szCs w:val="24"/>
              </w:rPr>
              <w:t>Население</w:t>
            </w:r>
          </w:p>
        </w:tc>
        <w:tc>
          <w:tcPr>
            <w:tcW w:w="3177" w:type="dxa"/>
            <w:vMerge w:val="restart"/>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0,174</w:t>
            </w:r>
          </w:p>
        </w:tc>
        <w:tc>
          <w:tcPr>
            <w:tcW w:w="317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4"/>
                <w:szCs w:val="24"/>
                <w:lang w:eastAsia="en-US"/>
              </w:rPr>
            </w:pPr>
            <w:r>
              <w:rPr>
                <w:color w:val="000000"/>
                <w:sz w:val="24"/>
                <w:szCs w:val="24"/>
              </w:rPr>
              <w:t>0,0</w:t>
            </w:r>
          </w:p>
        </w:tc>
      </w:tr>
      <w:tr w:rsidR="002A7A23" w:rsidTr="002A7A23">
        <w:tc>
          <w:tcPr>
            <w:tcW w:w="3216"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both"/>
              <w:rPr>
                <w:color w:val="000000"/>
                <w:sz w:val="24"/>
                <w:szCs w:val="24"/>
                <w:lang w:eastAsia="en-US"/>
              </w:rPr>
            </w:pPr>
            <w:r>
              <w:rPr>
                <w:color w:val="000000"/>
                <w:sz w:val="24"/>
                <w:szCs w:val="24"/>
              </w:rPr>
              <w:t>Бюджетные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p>
        </w:tc>
        <w:tc>
          <w:tcPr>
            <w:tcW w:w="317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4"/>
                <w:szCs w:val="24"/>
                <w:lang w:eastAsia="en-US"/>
              </w:rPr>
            </w:pPr>
            <w:r>
              <w:rPr>
                <w:color w:val="000000"/>
                <w:sz w:val="24"/>
                <w:szCs w:val="24"/>
              </w:rPr>
              <w:t>0,0</w:t>
            </w:r>
          </w:p>
        </w:tc>
      </w:tr>
      <w:tr w:rsidR="002A7A23" w:rsidTr="002A7A23">
        <w:tc>
          <w:tcPr>
            <w:tcW w:w="3216"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both"/>
              <w:rPr>
                <w:color w:val="000000"/>
                <w:sz w:val="24"/>
                <w:szCs w:val="24"/>
                <w:lang w:eastAsia="en-US"/>
              </w:rPr>
            </w:pPr>
            <w:r>
              <w:rPr>
                <w:color w:val="000000"/>
                <w:sz w:val="24"/>
                <w:szCs w:val="24"/>
              </w:rPr>
              <w:t>Прочие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p>
        </w:tc>
        <w:tc>
          <w:tcPr>
            <w:tcW w:w="317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4"/>
                <w:szCs w:val="24"/>
                <w:lang w:eastAsia="en-US"/>
              </w:rPr>
            </w:pPr>
            <w:r>
              <w:rPr>
                <w:color w:val="000000"/>
                <w:sz w:val="24"/>
                <w:szCs w:val="24"/>
              </w:rPr>
              <w:t>0,0</w:t>
            </w:r>
          </w:p>
        </w:tc>
      </w:tr>
      <w:tr w:rsidR="002A7A23" w:rsidTr="002A7A23">
        <w:tc>
          <w:tcPr>
            <w:tcW w:w="9571" w:type="dxa"/>
            <w:gridSpan w:val="3"/>
            <w:tcBorders>
              <w:top w:val="single" w:sz="4" w:space="0" w:color="auto"/>
              <w:left w:val="single" w:sz="4" w:space="0" w:color="auto"/>
              <w:bottom w:val="single" w:sz="4" w:space="0" w:color="auto"/>
              <w:right w:val="single" w:sz="4" w:space="0" w:color="auto"/>
            </w:tcBorders>
            <w:hideMark/>
          </w:tcPr>
          <w:p w:rsidR="002A7A23" w:rsidRDefault="002A7A23" w:rsidP="002A7A23">
            <w:pPr>
              <w:jc w:val="center"/>
              <w:rPr>
                <w:b/>
                <w:color w:val="000000"/>
                <w:sz w:val="24"/>
                <w:szCs w:val="24"/>
                <w:lang w:eastAsia="en-US"/>
              </w:rPr>
            </w:pPr>
            <w:r>
              <w:rPr>
                <w:b/>
              </w:rPr>
              <w:t xml:space="preserve">Котельная "Янтарный-1" с. Янтарное                                </w:t>
            </w:r>
          </w:p>
        </w:tc>
      </w:tr>
      <w:tr w:rsidR="002A7A23" w:rsidTr="002A7A23">
        <w:tc>
          <w:tcPr>
            <w:tcW w:w="3216"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both"/>
              <w:rPr>
                <w:color w:val="000000"/>
                <w:sz w:val="24"/>
                <w:szCs w:val="24"/>
                <w:lang w:eastAsia="en-US"/>
              </w:rPr>
            </w:pPr>
            <w:r>
              <w:rPr>
                <w:color w:val="000000"/>
                <w:sz w:val="24"/>
                <w:szCs w:val="24"/>
              </w:rPr>
              <w:t>Население</w:t>
            </w:r>
          </w:p>
        </w:tc>
        <w:tc>
          <w:tcPr>
            <w:tcW w:w="3177" w:type="dxa"/>
            <w:vMerge w:val="restart"/>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0,49</w:t>
            </w:r>
          </w:p>
        </w:tc>
        <w:tc>
          <w:tcPr>
            <w:tcW w:w="317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4"/>
                <w:szCs w:val="24"/>
                <w:lang w:eastAsia="en-US"/>
              </w:rPr>
            </w:pPr>
            <w:r>
              <w:rPr>
                <w:color w:val="000000"/>
                <w:sz w:val="24"/>
                <w:szCs w:val="24"/>
              </w:rPr>
              <w:t>0,0</w:t>
            </w:r>
          </w:p>
        </w:tc>
      </w:tr>
      <w:tr w:rsidR="002A7A23" w:rsidTr="002A7A23">
        <w:tc>
          <w:tcPr>
            <w:tcW w:w="3216"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both"/>
              <w:rPr>
                <w:color w:val="000000"/>
                <w:sz w:val="24"/>
                <w:szCs w:val="24"/>
                <w:lang w:eastAsia="en-US"/>
              </w:rPr>
            </w:pPr>
            <w:r>
              <w:rPr>
                <w:color w:val="000000"/>
                <w:sz w:val="24"/>
                <w:szCs w:val="24"/>
              </w:rPr>
              <w:t>Бюджетные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p>
        </w:tc>
        <w:tc>
          <w:tcPr>
            <w:tcW w:w="317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4"/>
                <w:szCs w:val="24"/>
                <w:lang w:eastAsia="en-US"/>
              </w:rPr>
            </w:pPr>
            <w:r>
              <w:rPr>
                <w:color w:val="000000"/>
                <w:sz w:val="24"/>
                <w:szCs w:val="24"/>
              </w:rPr>
              <w:t>0,0</w:t>
            </w:r>
          </w:p>
        </w:tc>
      </w:tr>
      <w:tr w:rsidR="002A7A23" w:rsidTr="002A7A23">
        <w:tc>
          <w:tcPr>
            <w:tcW w:w="3216"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both"/>
              <w:rPr>
                <w:color w:val="000000"/>
                <w:sz w:val="24"/>
                <w:szCs w:val="24"/>
                <w:lang w:eastAsia="en-US"/>
              </w:rPr>
            </w:pPr>
            <w:r>
              <w:rPr>
                <w:color w:val="000000"/>
                <w:sz w:val="24"/>
                <w:szCs w:val="24"/>
              </w:rPr>
              <w:t>Прочие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p>
        </w:tc>
        <w:tc>
          <w:tcPr>
            <w:tcW w:w="317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4"/>
                <w:szCs w:val="24"/>
                <w:lang w:eastAsia="en-US"/>
              </w:rPr>
            </w:pPr>
            <w:r>
              <w:rPr>
                <w:color w:val="000000"/>
                <w:sz w:val="24"/>
                <w:szCs w:val="24"/>
              </w:rPr>
              <w:t>0,0</w:t>
            </w:r>
          </w:p>
        </w:tc>
      </w:tr>
      <w:tr w:rsidR="002A7A23" w:rsidTr="002A7A23">
        <w:tc>
          <w:tcPr>
            <w:tcW w:w="9571" w:type="dxa"/>
            <w:gridSpan w:val="3"/>
            <w:tcBorders>
              <w:top w:val="single" w:sz="4" w:space="0" w:color="auto"/>
              <w:left w:val="single" w:sz="4" w:space="0" w:color="auto"/>
              <w:bottom w:val="single" w:sz="4" w:space="0" w:color="auto"/>
              <w:right w:val="single" w:sz="4" w:space="0" w:color="auto"/>
            </w:tcBorders>
            <w:hideMark/>
          </w:tcPr>
          <w:p w:rsidR="002A7A23" w:rsidRDefault="002A7A23" w:rsidP="002A7A23">
            <w:pPr>
              <w:jc w:val="center"/>
              <w:rPr>
                <w:b/>
                <w:color w:val="000000"/>
                <w:sz w:val="24"/>
                <w:szCs w:val="24"/>
                <w:lang w:eastAsia="en-US"/>
              </w:rPr>
            </w:pPr>
            <w:r>
              <w:rPr>
                <w:b/>
              </w:rPr>
              <w:t xml:space="preserve">Котельная "Центральная" с. Комсомольское                              </w:t>
            </w:r>
          </w:p>
        </w:tc>
      </w:tr>
      <w:tr w:rsidR="002A7A23" w:rsidTr="002A7A23">
        <w:tc>
          <w:tcPr>
            <w:tcW w:w="3216"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both"/>
              <w:rPr>
                <w:color w:val="000000"/>
                <w:sz w:val="24"/>
                <w:szCs w:val="24"/>
                <w:lang w:eastAsia="en-US"/>
              </w:rPr>
            </w:pPr>
            <w:r>
              <w:rPr>
                <w:color w:val="000000"/>
                <w:sz w:val="24"/>
                <w:szCs w:val="24"/>
              </w:rPr>
              <w:t>Население</w:t>
            </w:r>
          </w:p>
        </w:tc>
        <w:tc>
          <w:tcPr>
            <w:tcW w:w="3177" w:type="dxa"/>
            <w:vMerge w:val="restart"/>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0,357</w:t>
            </w:r>
          </w:p>
        </w:tc>
        <w:tc>
          <w:tcPr>
            <w:tcW w:w="317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4"/>
                <w:szCs w:val="24"/>
                <w:lang w:eastAsia="en-US"/>
              </w:rPr>
            </w:pPr>
            <w:r>
              <w:rPr>
                <w:color w:val="000000"/>
                <w:sz w:val="24"/>
                <w:szCs w:val="24"/>
              </w:rPr>
              <w:t>0,0</w:t>
            </w:r>
          </w:p>
        </w:tc>
      </w:tr>
      <w:tr w:rsidR="002A7A23" w:rsidTr="002A7A23">
        <w:tc>
          <w:tcPr>
            <w:tcW w:w="3216"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both"/>
              <w:rPr>
                <w:color w:val="000000"/>
                <w:sz w:val="24"/>
                <w:szCs w:val="24"/>
                <w:lang w:eastAsia="en-US"/>
              </w:rPr>
            </w:pPr>
            <w:r>
              <w:rPr>
                <w:color w:val="000000"/>
                <w:sz w:val="24"/>
                <w:szCs w:val="24"/>
              </w:rPr>
              <w:t>Бюджетные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p>
        </w:tc>
        <w:tc>
          <w:tcPr>
            <w:tcW w:w="317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4"/>
                <w:szCs w:val="24"/>
                <w:lang w:eastAsia="en-US"/>
              </w:rPr>
            </w:pPr>
            <w:r>
              <w:rPr>
                <w:color w:val="000000"/>
                <w:sz w:val="24"/>
                <w:szCs w:val="24"/>
              </w:rPr>
              <w:t>0,0</w:t>
            </w:r>
          </w:p>
        </w:tc>
      </w:tr>
      <w:tr w:rsidR="002A7A23" w:rsidTr="002A7A23">
        <w:tc>
          <w:tcPr>
            <w:tcW w:w="3216"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both"/>
              <w:rPr>
                <w:color w:val="000000"/>
                <w:sz w:val="24"/>
                <w:szCs w:val="24"/>
                <w:lang w:eastAsia="en-US"/>
              </w:rPr>
            </w:pPr>
            <w:r>
              <w:rPr>
                <w:color w:val="000000"/>
                <w:sz w:val="24"/>
                <w:szCs w:val="24"/>
              </w:rPr>
              <w:t>Прочие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p>
        </w:tc>
        <w:tc>
          <w:tcPr>
            <w:tcW w:w="317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4"/>
                <w:szCs w:val="24"/>
                <w:lang w:eastAsia="en-US"/>
              </w:rPr>
            </w:pPr>
            <w:r>
              <w:rPr>
                <w:color w:val="000000"/>
                <w:sz w:val="24"/>
                <w:szCs w:val="24"/>
              </w:rPr>
              <w:t>0,0</w:t>
            </w:r>
          </w:p>
        </w:tc>
      </w:tr>
    </w:tbl>
    <w:p w:rsidR="002A7A23" w:rsidRDefault="002A7A23" w:rsidP="002A7A23">
      <w:pPr>
        <w:jc w:val="center"/>
        <w:rPr>
          <w:b/>
          <w:color w:val="000000"/>
          <w:sz w:val="28"/>
          <w:szCs w:val="28"/>
          <w:lang w:eastAsia="en-US"/>
        </w:rPr>
      </w:pPr>
    </w:p>
    <w:p w:rsidR="002A7A23" w:rsidRDefault="002A7A23" w:rsidP="002A7A23">
      <w:pPr>
        <w:jc w:val="center"/>
        <w:rPr>
          <w:b/>
          <w:color w:val="000000"/>
          <w:sz w:val="28"/>
          <w:szCs w:val="28"/>
        </w:rPr>
      </w:pPr>
      <w:r>
        <w:rPr>
          <w:b/>
          <w:color w:val="000000"/>
          <w:sz w:val="28"/>
          <w:szCs w:val="28"/>
        </w:rPr>
        <w:t>1.5.2. Описание значений расчетных тепловых нагрузок на коллекторах источников тепловой энергии</w:t>
      </w:r>
    </w:p>
    <w:p w:rsidR="002A7A23" w:rsidRDefault="002A7A23" w:rsidP="002A7A23">
      <w:pPr>
        <w:pStyle w:val="a3"/>
        <w:shd w:val="clear" w:color="auto" w:fill="FFFFFF"/>
        <w:spacing w:before="0" w:beforeAutospacing="0" w:after="0" w:afterAutospacing="0" w:line="276" w:lineRule="auto"/>
        <w:jc w:val="both"/>
        <w:rPr>
          <w:color w:val="000000"/>
          <w:sz w:val="28"/>
          <w:szCs w:val="28"/>
        </w:rPr>
      </w:pPr>
      <w:r>
        <w:rPr>
          <w:color w:val="000000"/>
          <w:sz w:val="28"/>
          <w:szCs w:val="28"/>
        </w:rPr>
        <w:lastRenderedPageBreak/>
        <w:tab/>
        <w:t>Ввиду отсутствия в действующих нормативных и законодательных актах методов определения фактических тепловых нагрузок, расчет необходимо выполнить на основании показаний узлов учёта, установленных на коллекторах источника тепловой энергии.</w:t>
      </w:r>
    </w:p>
    <w:p w:rsidR="002A7A23" w:rsidRDefault="002A7A23" w:rsidP="002A7A23">
      <w:pPr>
        <w:pStyle w:val="a3"/>
        <w:shd w:val="clear" w:color="auto" w:fill="FFFFFF"/>
        <w:spacing w:before="0" w:beforeAutospacing="0" w:after="0" w:afterAutospacing="0" w:line="276" w:lineRule="auto"/>
        <w:jc w:val="both"/>
        <w:rPr>
          <w:color w:val="000000"/>
          <w:sz w:val="28"/>
          <w:szCs w:val="28"/>
        </w:rPr>
      </w:pPr>
      <w:r>
        <w:rPr>
          <w:color w:val="000000"/>
          <w:sz w:val="28"/>
          <w:szCs w:val="28"/>
        </w:rPr>
        <w:tab/>
        <w:t xml:space="preserve">Определить тепловые нагрузки на коллекторах не представляется возможным, ввиду отсутствия узлов учета на коллекторе.  </w:t>
      </w:r>
    </w:p>
    <w:p w:rsidR="002A7A23" w:rsidRDefault="002A7A23" w:rsidP="002A7A23">
      <w:pPr>
        <w:pStyle w:val="a3"/>
        <w:shd w:val="clear" w:color="auto" w:fill="FFFFFF"/>
        <w:spacing w:before="0" w:beforeAutospacing="0" w:after="0" w:afterAutospacing="0"/>
        <w:rPr>
          <w:rFonts w:ascii="Arial" w:hAnsi="Arial" w:cs="Arial"/>
          <w:color w:val="333333"/>
          <w:sz w:val="21"/>
          <w:szCs w:val="21"/>
          <w:highlight w:val="yellow"/>
        </w:rPr>
      </w:pPr>
    </w:p>
    <w:p w:rsidR="002A7A23" w:rsidRDefault="002A7A23" w:rsidP="002A7A23">
      <w:pPr>
        <w:jc w:val="center"/>
        <w:rPr>
          <w:b/>
          <w:color w:val="000000"/>
          <w:sz w:val="28"/>
          <w:szCs w:val="28"/>
        </w:rPr>
      </w:pPr>
      <w:r>
        <w:rPr>
          <w:b/>
          <w:color w:val="000000"/>
          <w:sz w:val="28"/>
          <w:szCs w:val="28"/>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p>
    <w:p w:rsidR="002A7A23" w:rsidRDefault="002A7A23" w:rsidP="002A7A23">
      <w:pPr>
        <w:pStyle w:val="af1"/>
        <w:tabs>
          <w:tab w:val="left" w:pos="9355"/>
        </w:tabs>
        <w:spacing w:line="276" w:lineRule="auto"/>
        <w:ind w:left="301" w:right="-1"/>
        <w:rPr>
          <w:rFonts w:eastAsia="Calibri"/>
          <w:lang w:eastAsia="en-US"/>
        </w:rPr>
      </w:pPr>
      <w:r>
        <w:t xml:space="preserve">        Сведения</w:t>
      </w:r>
      <w:r>
        <w:rPr>
          <w:spacing w:val="1"/>
        </w:rPr>
        <w:t xml:space="preserve"> </w:t>
      </w:r>
      <w:r>
        <w:t>о</w:t>
      </w:r>
      <w:r>
        <w:rPr>
          <w:spacing w:val="1"/>
        </w:rPr>
        <w:t xml:space="preserve"> </w:t>
      </w:r>
      <w:r>
        <w:t>переходе</w:t>
      </w:r>
      <w:r>
        <w:rPr>
          <w:spacing w:val="1"/>
        </w:rPr>
        <w:t xml:space="preserve"> </w:t>
      </w:r>
      <w:r>
        <w:t>на</w:t>
      </w:r>
      <w:r>
        <w:rPr>
          <w:spacing w:val="1"/>
        </w:rPr>
        <w:t xml:space="preserve"> </w:t>
      </w:r>
      <w:r>
        <w:t>индивидуальное</w:t>
      </w:r>
      <w:r>
        <w:rPr>
          <w:spacing w:val="1"/>
        </w:rPr>
        <w:t xml:space="preserve"> </w:t>
      </w:r>
      <w:r>
        <w:t>отопление</w:t>
      </w:r>
      <w:r>
        <w:rPr>
          <w:spacing w:val="1"/>
        </w:rPr>
        <w:t xml:space="preserve"> </w:t>
      </w:r>
      <w:r>
        <w:t>в</w:t>
      </w:r>
      <w:r>
        <w:rPr>
          <w:spacing w:val="1"/>
        </w:rPr>
        <w:t xml:space="preserve"> </w:t>
      </w:r>
      <w:r>
        <w:t>многоквартирных домах отсутствуют.</w:t>
      </w:r>
    </w:p>
    <w:p w:rsidR="002A7A23" w:rsidRDefault="002A7A23" w:rsidP="002A7A23">
      <w:pPr>
        <w:pStyle w:val="af1"/>
        <w:tabs>
          <w:tab w:val="left" w:pos="9355"/>
        </w:tabs>
        <w:spacing w:line="276" w:lineRule="auto"/>
        <w:ind w:left="301" w:right="-1"/>
      </w:pPr>
    </w:p>
    <w:p w:rsidR="002A7A23" w:rsidRDefault="002A7A23" w:rsidP="002A7A23">
      <w:pPr>
        <w:rPr>
          <w:b/>
          <w:sz w:val="28"/>
          <w:szCs w:val="28"/>
        </w:rPr>
      </w:pPr>
      <w:r>
        <w:rPr>
          <w:b/>
          <w:sz w:val="28"/>
          <w:szCs w:val="28"/>
        </w:rPr>
        <w:t>1.5.4. Описание величины потребления тепловой энергии в расчетных элементах территориального деления за отопительный период и за год в целом</w:t>
      </w:r>
    </w:p>
    <w:p w:rsidR="002A7A23" w:rsidRDefault="002A7A23" w:rsidP="002A7A23">
      <w:pPr>
        <w:ind w:firstLine="708"/>
        <w:jc w:val="right"/>
        <w:rPr>
          <w:rFonts w:eastAsia="Calibri"/>
          <w:sz w:val="28"/>
          <w:szCs w:val="28"/>
          <w:lang w:eastAsia="en-US"/>
        </w:rPr>
      </w:pPr>
      <w:r>
        <w:rPr>
          <w:sz w:val="28"/>
          <w:szCs w:val="28"/>
        </w:rPr>
        <w:t>Таблица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4"/>
        <w:gridCol w:w="2915"/>
        <w:gridCol w:w="3672"/>
      </w:tblGrid>
      <w:tr w:rsidR="002A7A23" w:rsidTr="002A7A23">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4"/>
                <w:szCs w:val="24"/>
              </w:rPr>
            </w:pPr>
            <w:r>
              <w:rPr>
                <w:b/>
                <w:sz w:val="24"/>
                <w:szCs w:val="24"/>
              </w:rPr>
              <w:t>Наименование источника теплоснабжения</w:t>
            </w:r>
          </w:p>
        </w:tc>
        <w:tc>
          <w:tcPr>
            <w:tcW w:w="291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4"/>
                <w:szCs w:val="24"/>
              </w:rPr>
            </w:pPr>
            <w:r>
              <w:rPr>
                <w:b/>
                <w:sz w:val="24"/>
                <w:szCs w:val="24"/>
              </w:rPr>
              <w:t>Потребление за отопительный период (Гкал)</w:t>
            </w:r>
          </w:p>
        </w:tc>
        <w:tc>
          <w:tcPr>
            <w:tcW w:w="367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4"/>
                <w:szCs w:val="24"/>
              </w:rPr>
            </w:pPr>
            <w:r>
              <w:rPr>
                <w:b/>
                <w:sz w:val="24"/>
                <w:szCs w:val="24"/>
              </w:rPr>
              <w:t>Потребление за год</w:t>
            </w:r>
          </w:p>
          <w:p w:rsidR="002A7A23" w:rsidRDefault="002A7A23" w:rsidP="002A7A23">
            <w:pPr>
              <w:jc w:val="center"/>
              <w:rPr>
                <w:b/>
                <w:sz w:val="24"/>
                <w:szCs w:val="24"/>
              </w:rPr>
            </w:pPr>
            <w:r>
              <w:rPr>
                <w:b/>
                <w:sz w:val="24"/>
                <w:szCs w:val="24"/>
              </w:rPr>
              <w:t>(Гкал)</w:t>
            </w:r>
          </w:p>
        </w:tc>
      </w:tr>
      <w:tr w:rsidR="002A7A23" w:rsidTr="002A7A23">
        <w:trPr>
          <w:trHeight w:val="71"/>
        </w:trPr>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"Школа" с. Янтарное           </w:t>
            </w:r>
          </w:p>
        </w:tc>
        <w:tc>
          <w:tcPr>
            <w:tcW w:w="29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1445,97</w:t>
            </w:r>
          </w:p>
        </w:tc>
        <w:tc>
          <w:tcPr>
            <w:tcW w:w="3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1445,97</w:t>
            </w:r>
          </w:p>
        </w:tc>
      </w:tr>
      <w:tr w:rsidR="002A7A23" w:rsidTr="002A7A23">
        <w:trPr>
          <w:trHeight w:val="71"/>
        </w:trPr>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"Дом культуры" с. Янтарное                      </w:t>
            </w:r>
          </w:p>
        </w:tc>
        <w:tc>
          <w:tcPr>
            <w:tcW w:w="29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221,55</w:t>
            </w:r>
          </w:p>
        </w:tc>
        <w:tc>
          <w:tcPr>
            <w:tcW w:w="3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221,55</w:t>
            </w:r>
          </w:p>
        </w:tc>
      </w:tr>
      <w:tr w:rsidR="002A7A23" w:rsidTr="002A7A23">
        <w:trPr>
          <w:trHeight w:val="71"/>
        </w:trPr>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"Янтарный-1" с. Янтарное                                </w:t>
            </w:r>
          </w:p>
        </w:tc>
        <w:tc>
          <w:tcPr>
            <w:tcW w:w="29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821,15</w:t>
            </w:r>
          </w:p>
        </w:tc>
        <w:tc>
          <w:tcPr>
            <w:tcW w:w="3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821,15</w:t>
            </w:r>
          </w:p>
        </w:tc>
      </w:tr>
      <w:tr w:rsidR="002A7A23" w:rsidTr="002A7A23">
        <w:trPr>
          <w:trHeight w:val="71"/>
        </w:trPr>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"Центральная" с. Комсомольское                              </w:t>
            </w:r>
          </w:p>
        </w:tc>
        <w:tc>
          <w:tcPr>
            <w:tcW w:w="29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398,55</w:t>
            </w:r>
          </w:p>
        </w:tc>
        <w:tc>
          <w:tcPr>
            <w:tcW w:w="3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398,55</w:t>
            </w:r>
          </w:p>
        </w:tc>
      </w:tr>
    </w:tbl>
    <w:p w:rsidR="002A7A23" w:rsidRDefault="002A7A23" w:rsidP="002A7A23">
      <w:pPr>
        <w:rPr>
          <w:sz w:val="28"/>
          <w:szCs w:val="28"/>
        </w:rPr>
        <w:sectPr w:rsidR="002A7A23">
          <w:pgSz w:w="11907" w:h="16840"/>
          <w:pgMar w:top="851" w:right="851" w:bottom="851" w:left="1701" w:header="680" w:footer="680" w:gutter="0"/>
          <w:cols w:space="720"/>
        </w:sectPr>
      </w:pPr>
    </w:p>
    <w:p w:rsidR="002A7A23" w:rsidRDefault="002A7A23" w:rsidP="002A7A23">
      <w:pPr>
        <w:jc w:val="both"/>
        <w:rPr>
          <w:b/>
          <w:sz w:val="28"/>
          <w:szCs w:val="28"/>
        </w:rPr>
      </w:pPr>
    </w:p>
    <w:p w:rsidR="002A7A23" w:rsidRDefault="002A7A23" w:rsidP="002A7A23">
      <w:pPr>
        <w:ind w:firstLine="708"/>
        <w:jc w:val="both"/>
        <w:rPr>
          <w:b/>
          <w:sz w:val="28"/>
          <w:szCs w:val="28"/>
        </w:rPr>
      </w:pPr>
      <w:r>
        <w:rPr>
          <w:b/>
          <w:sz w:val="28"/>
          <w:szCs w:val="28"/>
        </w:rPr>
        <w:t>1.5.5. Описание существующих нормативов потребления тепловой энергии для населения на отопление и горячее водоснабжение</w:t>
      </w:r>
    </w:p>
    <w:p w:rsidR="002A7A23" w:rsidRDefault="002A7A23" w:rsidP="002A7A23">
      <w:pPr>
        <w:ind w:firstLine="708"/>
        <w:jc w:val="both"/>
        <w:rPr>
          <w:bCs/>
          <w:sz w:val="28"/>
          <w:szCs w:val="28"/>
        </w:rPr>
      </w:pPr>
      <w:r>
        <w:rPr>
          <w:bCs/>
          <w:sz w:val="28"/>
          <w:szCs w:val="28"/>
        </w:rPr>
        <w:t>Норма потребления тепловой энергии для населения на отопление составляет 0,0168 Гкал/кв.м в месяц.</w:t>
      </w:r>
    </w:p>
    <w:p w:rsidR="002A7A23" w:rsidRDefault="002A7A23" w:rsidP="002A7A23">
      <w:pPr>
        <w:ind w:firstLine="708"/>
        <w:jc w:val="both"/>
        <w:rPr>
          <w:bCs/>
          <w:sz w:val="28"/>
          <w:szCs w:val="28"/>
        </w:rPr>
      </w:pPr>
    </w:p>
    <w:p w:rsidR="002A7A23" w:rsidRDefault="002A7A23" w:rsidP="002A7A23">
      <w:pPr>
        <w:ind w:firstLine="708"/>
        <w:jc w:val="center"/>
        <w:rPr>
          <w:rFonts w:eastAsia="Calibri"/>
          <w:b/>
          <w:color w:val="000000"/>
          <w:sz w:val="28"/>
          <w:szCs w:val="28"/>
          <w:lang w:eastAsia="en-US"/>
        </w:rPr>
      </w:pPr>
      <w:r>
        <w:rPr>
          <w:b/>
          <w:color w:val="000000"/>
          <w:sz w:val="28"/>
          <w:szCs w:val="28"/>
        </w:rPr>
        <w:t>1.5.6. Описание сравнения величины договорной и расчетной тепловой нагрузки по зоне действия каждого источника тепловой энергии</w:t>
      </w:r>
    </w:p>
    <w:p w:rsidR="002A7A23" w:rsidRDefault="002A7A23" w:rsidP="002A7A23">
      <w:pPr>
        <w:ind w:firstLine="708"/>
        <w:jc w:val="right"/>
        <w:rPr>
          <w:color w:val="000000"/>
          <w:sz w:val="28"/>
          <w:szCs w:val="28"/>
        </w:rPr>
      </w:pPr>
      <w:r>
        <w:rPr>
          <w:color w:val="000000"/>
          <w:sz w:val="28"/>
          <w:szCs w:val="28"/>
        </w:rP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2693"/>
        <w:gridCol w:w="2835"/>
      </w:tblGrid>
      <w:tr w:rsidR="002A7A23" w:rsidTr="002A7A23">
        <w:tc>
          <w:tcPr>
            <w:tcW w:w="3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color w:val="000000"/>
                <w:sz w:val="24"/>
                <w:szCs w:val="24"/>
              </w:rPr>
            </w:pPr>
            <w:r>
              <w:rPr>
                <w:b/>
                <w:color w:val="000000"/>
                <w:sz w:val="24"/>
                <w:szCs w:val="24"/>
              </w:rPr>
              <w:t>Источник теплоснабжения</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color w:val="000000"/>
                <w:sz w:val="24"/>
                <w:szCs w:val="24"/>
              </w:rPr>
            </w:pPr>
            <w:r>
              <w:rPr>
                <w:b/>
                <w:color w:val="000000"/>
                <w:sz w:val="24"/>
                <w:szCs w:val="24"/>
              </w:rPr>
              <w:t>Расчетная тепловая нагрузка, Гкал/год</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color w:val="000000"/>
                <w:sz w:val="24"/>
                <w:szCs w:val="24"/>
              </w:rPr>
            </w:pPr>
            <w:r>
              <w:rPr>
                <w:b/>
                <w:color w:val="000000"/>
                <w:sz w:val="24"/>
                <w:szCs w:val="24"/>
              </w:rPr>
              <w:t>Договорная тепловая нагрузка, Гкал/год</w:t>
            </w:r>
          </w:p>
        </w:tc>
      </w:tr>
      <w:tr w:rsidR="002A7A23" w:rsidTr="002A7A23">
        <w:tc>
          <w:tcPr>
            <w:tcW w:w="393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"Школа" с. Янтарное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1445,97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color w:val="000000"/>
                <w:sz w:val="24"/>
                <w:szCs w:val="24"/>
              </w:rPr>
            </w:pPr>
            <w:r>
              <w:rPr>
                <w:color w:val="000000"/>
                <w:sz w:val="24"/>
                <w:szCs w:val="24"/>
              </w:rPr>
              <w:t>-</w:t>
            </w:r>
          </w:p>
        </w:tc>
      </w:tr>
      <w:tr w:rsidR="002A7A23" w:rsidTr="002A7A23">
        <w:tc>
          <w:tcPr>
            <w:tcW w:w="393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"Дом культуры" с. Янтарное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221,55</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2A7A23" w:rsidRDefault="002A7A23" w:rsidP="002A7A23">
            <w:pPr>
              <w:spacing w:after="200" w:line="276" w:lineRule="auto"/>
              <w:jc w:val="center"/>
              <w:rPr>
                <w:sz w:val="22"/>
                <w:szCs w:val="22"/>
                <w:lang w:eastAsia="en-US"/>
              </w:rPr>
            </w:pPr>
            <w:r>
              <w:rPr>
                <w:color w:val="000000"/>
                <w:sz w:val="24"/>
                <w:szCs w:val="24"/>
              </w:rPr>
              <w:t>-</w:t>
            </w:r>
          </w:p>
        </w:tc>
      </w:tr>
      <w:tr w:rsidR="002A7A23" w:rsidTr="002A7A23">
        <w:tc>
          <w:tcPr>
            <w:tcW w:w="393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"Янтарный-1" с. Янтарное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821,15</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2A7A23" w:rsidRDefault="002A7A23" w:rsidP="002A7A23">
            <w:pPr>
              <w:spacing w:after="200" w:line="276" w:lineRule="auto"/>
              <w:jc w:val="center"/>
              <w:rPr>
                <w:sz w:val="22"/>
                <w:szCs w:val="22"/>
                <w:lang w:eastAsia="en-US"/>
              </w:rPr>
            </w:pPr>
            <w:r>
              <w:rPr>
                <w:color w:val="000000"/>
                <w:sz w:val="24"/>
                <w:szCs w:val="24"/>
              </w:rPr>
              <w:t>-</w:t>
            </w:r>
          </w:p>
        </w:tc>
      </w:tr>
      <w:tr w:rsidR="002A7A23" w:rsidTr="002A7A23">
        <w:tc>
          <w:tcPr>
            <w:tcW w:w="393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"Центральная" с. Комсомольское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398,55</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2A7A23" w:rsidRDefault="002A7A23" w:rsidP="002A7A23">
            <w:pPr>
              <w:spacing w:after="200" w:line="276" w:lineRule="auto"/>
              <w:jc w:val="center"/>
              <w:rPr>
                <w:sz w:val="22"/>
                <w:szCs w:val="22"/>
                <w:lang w:eastAsia="en-US"/>
              </w:rPr>
            </w:pPr>
            <w:r>
              <w:rPr>
                <w:color w:val="000000"/>
                <w:sz w:val="24"/>
                <w:szCs w:val="24"/>
              </w:rPr>
              <w:t>-</w:t>
            </w:r>
          </w:p>
        </w:tc>
      </w:tr>
    </w:tbl>
    <w:p w:rsidR="002A7A23" w:rsidRDefault="002A7A23" w:rsidP="002A7A23">
      <w:pPr>
        <w:pStyle w:val="a3"/>
        <w:shd w:val="clear" w:color="auto" w:fill="FFFFFF"/>
        <w:spacing w:before="0" w:beforeAutospacing="0" w:after="0" w:afterAutospacing="0" w:line="276" w:lineRule="auto"/>
        <w:jc w:val="both"/>
        <w:rPr>
          <w:color w:val="000000"/>
          <w:sz w:val="28"/>
          <w:szCs w:val="28"/>
        </w:rPr>
      </w:pPr>
      <w:r>
        <w:rPr>
          <w:color w:val="000000"/>
          <w:sz w:val="28"/>
          <w:szCs w:val="28"/>
        </w:rPr>
        <w:tab/>
        <w:t>Пересмотр договорных нагрузок абонентов и понимание истинных значений в потребности теплового потребления является одной из ключевых возможностей для оптимизации имеющихся и проектируемых производственных мощностей, что в перспективе приведёт к снижению темпов роста тарифов на тепловую энергию для конечного потребителя, снижению размера платы за подключение за счёт переуступки неиспользуемой тепловой нагрузки существующих потребителей.</w:t>
      </w:r>
    </w:p>
    <w:p w:rsidR="002A7A23" w:rsidRDefault="002A7A23" w:rsidP="002A7A23">
      <w:pPr>
        <w:pStyle w:val="a3"/>
        <w:shd w:val="clear" w:color="auto" w:fill="FFFFFF"/>
        <w:spacing w:before="0" w:beforeAutospacing="0" w:after="0" w:afterAutospacing="0" w:line="276" w:lineRule="auto"/>
        <w:jc w:val="both"/>
        <w:rPr>
          <w:color w:val="000000"/>
          <w:sz w:val="28"/>
          <w:szCs w:val="28"/>
        </w:rPr>
      </w:pPr>
      <w:r>
        <w:rPr>
          <w:color w:val="000000"/>
          <w:sz w:val="28"/>
          <w:szCs w:val="28"/>
        </w:rPr>
        <w:tab/>
        <w:t>В качестве механизмов стимулирования абонентов к пересмотру тепловой нагрузки, может быть предложено следующее:</w:t>
      </w:r>
    </w:p>
    <w:p w:rsidR="002A7A23" w:rsidRDefault="002A7A23" w:rsidP="002A7A23">
      <w:pPr>
        <w:pStyle w:val="a3"/>
        <w:shd w:val="clear" w:color="auto" w:fill="FFFFFF"/>
        <w:spacing w:before="0" w:beforeAutospacing="0" w:after="0" w:afterAutospacing="0" w:line="276" w:lineRule="auto"/>
        <w:ind w:firstLine="708"/>
        <w:jc w:val="both"/>
        <w:rPr>
          <w:color w:val="000000"/>
          <w:sz w:val="28"/>
          <w:szCs w:val="28"/>
        </w:rPr>
      </w:pPr>
      <w:r>
        <w:rPr>
          <w:color w:val="000000"/>
          <w:sz w:val="28"/>
          <w:szCs w:val="28"/>
        </w:rPr>
        <w:t xml:space="preserve">установление </w:t>
      </w:r>
      <w:proofErr w:type="spellStart"/>
      <w:r>
        <w:rPr>
          <w:color w:val="000000"/>
          <w:sz w:val="28"/>
          <w:szCs w:val="28"/>
        </w:rPr>
        <w:t>двухставочного</w:t>
      </w:r>
      <w:proofErr w:type="spellEnd"/>
      <w:r>
        <w:rPr>
          <w:color w:val="000000"/>
          <w:sz w:val="28"/>
          <w:szCs w:val="28"/>
        </w:rPr>
        <w:t xml:space="preserve"> тарифа (ставки за тепловую энергию и за мощность);</w:t>
      </w:r>
    </w:p>
    <w:p w:rsidR="002A7A23" w:rsidRDefault="002A7A23" w:rsidP="002A7A23">
      <w:pPr>
        <w:pStyle w:val="a3"/>
        <w:shd w:val="clear" w:color="auto" w:fill="FFFFFF"/>
        <w:spacing w:before="0" w:beforeAutospacing="0" w:after="0" w:afterAutospacing="0" w:line="276" w:lineRule="auto"/>
        <w:ind w:firstLine="708"/>
        <w:jc w:val="both"/>
        <w:rPr>
          <w:color w:val="000000"/>
          <w:sz w:val="28"/>
          <w:szCs w:val="28"/>
        </w:rPr>
      </w:pPr>
      <w:r>
        <w:rPr>
          <w:color w:val="000000"/>
          <w:sz w:val="28"/>
          <w:szCs w:val="28"/>
        </w:rPr>
        <w:t>введение механизмов оплаты неиспользуемой мощности (нагрузки) потребителем (расширение перечня потребителей, в отношении которых должен действовать порядок резервирования и(или) изменение самого понятия «резервная тепловая мощность (нагрузка)).</w:t>
      </w:r>
    </w:p>
    <w:p w:rsidR="002A7A23" w:rsidRDefault="002A7A23" w:rsidP="002A7A23">
      <w:pPr>
        <w:pStyle w:val="a3"/>
        <w:shd w:val="clear" w:color="auto" w:fill="FFFFFF"/>
        <w:spacing w:before="0" w:beforeAutospacing="0" w:after="0" w:afterAutospacing="0"/>
        <w:ind w:firstLine="708"/>
        <w:jc w:val="both"/>
        <w:rPr>
          <w:color w:val="000000"/>
          <w:sz w:val="28"/>
          <w:szCs w:val="28"/>
        </w:rPr>
      </w:pPr>
    </w:p>
    <w:p w:rsidR="002A7A23" w:rsidRDefault="002A7A23" w:rsidP="002A7A23">
      <w:pPr>
        <w:rPr>
          <w:color w:val="000000"/>
          <w:sz w:val="28"/>
          <w:szCs w:val="28"/>
        </w:rPr>
        <w:sectPr w:rsidR="002A7A23">
          <w:pgSz w:w="11907" w:h="16840"/>
          <w:pgMar w:top="851" w:right="851" w:bottom="851" w:left="1701" w:header="680" w:footer="680" w:gutter="0"/>
          <w:cols w:space="720"/>
        </w:sectPr>
      </w:pPr>
    </w:p>
    <w:p w:rsidR="002A7A23" w:rsidRDefault="002A7A23" w:rsidP="002A7A23">
      <w:pPr>
        <w:tabs>
          <w:tab w:val="left" w:pos="1875"/>
        </w:tabs>
        <w:jc w:val="center"/>
        <w:rPr>
          <w:b/>
          <w:color w:val="000000"/>
          <w:sz w:val="28"/>
          <w:szCs w:val="28"/>
        </w:rPr>
      </w:pPr>
      <w:r>
        <w:rPr>
          <w:b/>
          <w:bCs/>
          <w:color w:val="000000"/>
          <w:sz w:val="28"/>
          <w:szCs w:val="28"/>
        </w:rPr>
        <w:lastRenderedPageBreak/>
        <w:t>1.6.</w:t>
      </w:r>
      <w:r>
        <w:rPr>
          <w:b/>
          <w:color w:val="000000"/>
          <w:sz w:val="28"/>
          <w:szCs w:val="28"/>
        </w:rPr>
        <w:t xml:space="preserve"> Балансы тепловой мощности и тепловой нагрузки в зонах действия источников тепловой энергии</w:t>
      </w:r>
    </w:p>
    <w:p w:rsidR="002A7A23" w:rsidRDefault="002A7A23" w:rsidP="002A7A23">
      <w:pPr>
        <w:ind w:firstLine="708"/>
        <w:jc w:val="center"/>
        <w:rPr>
          <w:b/>
          <w:bCs/>
          <w:color w:val="000000"/>
          <w:sz w:val="28"/>
          <w:szCs w:val="28"/>
        </w:rPr>
      </w:pPr>
      <w:r>
        <w:rPr>
          <w:b/>
          <w:bCs/>
          <w:color w:val="000000"/>
          <w:sz w:val="28"/>
          <w:szCs w:val="28"/>
        </w:rPr>
        <w:t xml:space="preserve">1.6.1. </w:t>
      </w:r>
      <w:r>
        <w:rPr>
          <w:b/>
          <w:color w:val="000000"/>
          <w:sz w:val="28"/>
          <w:szCs w:val="28"/>
        </w:rPr>
        <w:t>Балансы установленной, располагаемой тепловой мощности и тепловой мощности нетто, потерь тепловой мощности в тепловых сетях и присоединенной тепловой нагрузки по каждому источнику тепловой энергии, а в случае нескольких выводов тепловой мощности от одного источника тепловой энергии - по каждому из выводов</w:t>
      </w:r>
    </w:p>
    <w:p w:rsidR="002A7A23" w:rsidRDefault="002A7A23" w:rsidP="002A7A23">
      <w:pPr>
        <w:jc w:val="center"/>
        <w:rPr>
          <w:b/>
          <w:sz w:val="28"/>
          <w:szCs w:val="28"/>
        </w:rPr>
      </w:pPr>
      <w:r>
        <w:rPr>
          <w:b/>
          <w:sz w:val="28"/>
          <w:szCs w:val="28"/>
        </w:rPr>
        <w:t xml:space="preserve">Баланс тепловой мощности </w:t>
      </w:r>
    </w:p>
    <w:p w:rsidR="002A7A23" w:rsidRDefault="002A7A23" w:rsidP="002A7A23">
      <w:pPr>
        <w:jc w:val="right"/>
        <w:rPr>
          <w:sz w:val="28"/>
          <w:szCs w:val="28"/>
        </w:rPr>
      </w:pPr>
      <w:r>
        <w:rPr>
          <w:sz w:val="28"/>
          <w:szCs w:val="28"/>
        </w:rPr>
        <w:t>Таблица 14</w:t>
      </w:r>
    </w:p>
    <w:tbl>
      <w:tblPr>
        <w:tblW w:w="15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773"/>
        <w:gridCol w:w="2155"/>
        <w:gridCol w:w="1954"/>
        <w:gridCol w:w="2217"/>
        <w:gridCol w:w="1713"/>
        <w:gridCol w:w="2054"/>
        <w:gridCol w:w="2410"/>
      </w:tblGrid>
      <w:tr w:rsidR="002A7A23" w:rsidTr="002A7A23">
        <w:tc>
          <w:tcPr>
            <w:tcW w:w="277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Источник теплоснабжения</w:t>
            </w:r>
          </w:p>
        </w:tc>
        <w:tc>
          <w:tcPr>
            <w:tcW w:w="215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Установленная мощность, Гкал/час</w:t>
            </w:r>
          </w:p>
        </w:tc>
        <w:tc>
          <w:tcPr>
            <w:tcW w:w="195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Располагаемая мощность, Гкал/час</w:t>
            </w:r>
          </w:p>
        </w:tc>
        <w:tc>
          <w:tcPr>
            <w:tcW w:w="221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Затраты тепловой мощности на собственные и хозяйственные нужды котельной, Гкал/час</w:t>
            </w:r>
          </w:p>
        </w:tc>
        <w:tc>
          <w:tcPr>
            <w:tcW w:w="171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Тепловая мощность источника тепловой энергии нетто, Гкал/час</w:t>
            </w:r>
          </w:p>
        </w:tc>
        <w:tc>
          <w:tcPr>
            <w:tcW w:w="205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Потери тепловой энергии при ее передачи по тепловым сетям, Гкал/час</w:t>
            </w:r>
          </w:p>
        </w:tc>
        <w:tc>
          <w:tcPr>
            <w:tcW w:w="241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Тепловая нагрузка подключенных потребителей, Гкал/час</w:t>
            </w:r>
          </w:p>
        </w:tc>
      </w:tr>
      <w:tr w:rsidR="002A7A23" w:rsidTr="002A7A23">
        <w:tc>
          <w:tcPr>
            <w:tcW w:w="277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"Школа" с. Янтарное           </w:t>
            </w:r>
          </w:p>
        </w:tc>
        <w:tc>
          <w:tcPr>
            <w:tcW w:w="215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sz w:val="24"/>
                <w:szCs w:val="24"/>
                <w:lang w:eastAsia="en-US"/>
              </w:rPr>
            </w:pPr>
            <w:r>
              <w:rPr>
                <w:sz w:val="24"/>
                <w:szCs w:val="24"/>
              </w:rPr>
              <w:t>0,840</w:t>
            </w:r>
          </w:p>
        </w:tc>
        <w:tc>
          <w:tcPr>
            <w:tcW w:w="195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sz w:val="24"/>
                <w:szCs w:val="24"/>
                <w:lang w:eastAsia="en-US"/>
              </w:rPr>
            </w:pPr>
            <w:r>
              <w:rPr>
                <w:sz w:val="24"/>
                <w:szCs w:val="24"/>
              </w:rPr>
              <w:t>0,840</w:t>
            </w:r>
          </w:p>
        </w:tc>
        <w:tc>
          <w:tcPr>
            <w:tcW w:w="221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after="200" w:line="276" w:lineRule="auto"/>
              <w:rPr>
                <w:color w:val="000000"/>
                <w:sz w:val="22"/>
                <w:szCs w:val="22"/>
                <w:lang w:eastAsia="en-US"/>
              </w:rPr>
            </w:pPr>
            <w:r>
              <w:rPr>
                <w:color w:val="000000"/>
              </w:rPr>
              <w:t>0,009</w:t>
            </w:r>
          </w:p>
        </w:tc>
        <w:tc>
          <w:tcPr>
            <w:tcW w:w="171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after="200" w:line="276" w:lineRule="auto"/>
              <w:rPr>
                <w:color w:val="000000"/>
                <w:sz w:val="22"/>
                <w:szCs w:val="22"/>
                <w:lang w:eastAsia="en-US"/>
              </w:rPr>
            </w:pPr>
            <w:r>
              <w:rPr>
                <w:color w:val="000000"/>
              </w:rPr>
              <w:t>0,621</w:t>
            </w:r>
          </w:p>
        </w:tc>
        <w:tc>
          <w:tcPr>
            <w:tcW w:w="205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after="200" w:line="276" w:lineRule="auto"/>
              <w:rPr>
                <w:color w:val="000000"/>
                <w:sz w:val="22"/>
                <w:szCs w:val="22"/>
                <w:lang w:eastAsia="en-US"/>
              </w:rPr>
            </w:pPr>
            <w:r>
              <w:rPr>
                <w:color w:val="000000"/>
              </w:rPr>
              <w:t>0,031</w:t>
            </w:r>
          </w:p>
        </w:tc>
        <w:tc>
          <w:tcPr>
            <w:tcW w:w="241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2"/>
                <w:szCs w:val="22"/>
              </w:rPr>
            </w:pPr>
            <w:r>
              <w:t>0,80455</w:t>
            </w:r>
          </w:p>
        </w:tc>
      </w:tr>
      <w:tr w:rsidR="002A7A23" w:rsidTr="002A7A23">
        <w:tc>
          <w:tcPr>
            <w:tcW w:w="277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"Дом культуры" с. Янтарное                      </w:t>
            </w:r>
          </w:p>
        </w:tc>
        <w:tc>
          <w:tcPr>
            <w:tcW w:w="215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sz w:val="24"/>
                <w:szCs w:val="24"/>
                <w:lang w:eastAsia="en-US"/>
              </w:rPr>
            </w:pPr>
            <w:r>
              <w:rPr>
                <w:sz w:val="24"/>
                <w:szCs w:val="24"/>
              </w:rPr>
              <w:t>0,382</w:t>
            </w:r>
          </w:p>
        </w:tc>
        <w:tc>
          <w:tcPr>
            <w:tcW w:w="195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sz w:val="24"/>
                <w:szCs w:val="24"/>
                <w:lang w:eastAsia="en-US"/>
              </w:rPr>
            </w:pPr>
            <w:r>
              <w:rPr>
                <w:sz w:val="24"/>
                <w:szCs w:val="24"/>
              </w:rPr>
              <w:t>0,382</w:t>
            </w:r>
          </w:p>
        </w:tc>
        <w:tc>
          <w:tcPr>
            <w:tcW w:w="221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after="200" w:line="276" w:lineRule="auto"/>
              <w:rPr>
                <w:color w:val="000000"/>
                <w:sz w:val="22"/>
                <w:szCs w:val="22"/>
                <w:lang w:eastAsia="en-US"/>
              </w:rPr>
            </w:pPr>
            <w:r>
              <w:rPr>
                <w:color w:val="000000"/>
              </w:rPr>
              <w:t>0,0026</w:t>
            </w:r>
          </w:p>
        </w:tc>
        <w:tc>
          <w:tcPr>
            <w:tcW w:w="171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after="200" w:line="276" w:lineRule="auto"/>
              <w:rPr>
                <w:color w:val="000000"/>
                <w:sz w:val="22"/>
                <w:szCs w:val="22"/>
                <w:lang w:eastAsia="en-US"/>
              </w:rPr>
            </w:pPr>
            <w:r>
              <w:rPr>
                <w:color w:val="000000"/>
              </w:rPr>
              <w:t>0,4174</w:t>
            </w:r>
          </w:p>
        </w:tc>
        <w:tc>
          <w:tcPr>
            <w:tcW w:w="205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after="200" w:line="276" w:lineRule="auto"/>
              <w:rPr>
                <w:color w:val="000000"/>
                <w:sz w:val="22"/>
                <w:szCs w:val="22"/>
                <w:lang w:eastAsia="en-US"/>
              </w:rPr>
            </w:pPr>
            <w:r>
              <w:rPr>
                <w:color w:val="000000"/>
              </w:rPr>
              <w:t>0,018</w:t>
            </w:r>
          </w:p>
        </w:tc>
        <w:tc>
          <w:tcPr>
            <w:tcW w:w="241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2"/>
                <w:szCs w:val="22"/>
              </w:rPr>
            </w:pPr>
            <w:r>
              <w:t>0,1018</w:t>
            </w:r>
          </w:p>
        </w:tc>
      </w:tr>
      <w:tr w:rsidR="002A7A23" w:rsidTr="002A7A23">
        <w:tc>
          <w:tcPr>
            <w:tcW w:w="277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"Янтарный-1" с. Янтарное                                </w:t>
            </w:r>
          </w:p>
        </w:tc>
        <w:tc>
          <w:tcPr>
            <w:tcW w:w="215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sz w:val="24"/>
                <w:szCs w:val="24"/>
                <w:lang w:eastAsia="en-US"/>
              </w:rPr>
            </w:pPr>
            <w:r>
              <w:rPr>
                <w:sz w:val="24"/>
                <w:szCs w:val="24"/>
              </w:rPr>
              <w:t>0,516</w:t>
            </w:r>
          </w:p>
        </w:tc>
        <w:tc>
          <w:tcPr>
            <w:tcW w:w="195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sz w:val="24"/>
                <w:szCs w:val="24"/>
                <w:lang w:eastAsia="en-US"/>
              </w:rPr>
            </w:pPr>
            <w:r>
              <w:rPr>
                <w:sz w:val="24"/>
                <w:szCs w:val="24"/>
              </w:rPr>
              <w:t>0,516</w:t>
            </w:r>
          </w:p>
        </w:tc>
        <w:tc>
          <w:tcPr>
            <w:tcW w:w="221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after="200" w:line="276" w:lineRule="auto"/>
              <w:rPr>
                <w:color w:val="000000"/>
                <w:sz w:val="22"/>
                <w:szCs w:val="22"/>
                <w:lang w:eastAsia="en-US"/>
              </w:rPr>
            </w:pPr>
            <w:r>
              <w:rPr>
                <w:color w:val="000000"/>
              </w:rPr>
              <w:t>0,0072</w:t>
            </w:r>
          </w:p>
        </w:tc>
        <w:tc>
          <w:tcPr>
            <w:tcW w:w="171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after="200" w:line="276" w:lineRule="auto"/>
              <w:rPr>
                <w:color w:val="000000"/>
                <w:sz w:val="22"/>
                <w:szCs w:val="22"/>
                <w:lang w:eastAsia="en-US"/>
              </w:rPr>
            </w:pPr>
            <w:r>
              <w:rPr>
                <w:color w:val="000000"/>
              </w:rPr>
              <w:t>0,5028</w:t>
            </w:r>
          </w:p>
        </w:tc>
        <w:tc>
          <w:tcPr>
            <w:tcW w:w="205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after="200" w:line="276" w:lineRule="auto"/>
              <w:rPr>
                <w:color w:val="000000"/>
                <w:sz w:val="22"/>
                <w:szCs w:val="22"/>
                <w:lang w:eastAsia="en-US"/>
              </w:rPr>
            </w:pPr>
            <w:r>
              <w:rPr>
                <w:color w:val="000000"/>
              </w:rPr>
              <w:t>0,037</w:t>
            </w:r>
          </w:p>
        </w:tc>
        <w:tc>
          <w:tcPr>
            <w:tcW w:w="241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2"/>
                <w:szCs w:val="22"/>
              </w:rPr>
            </w:pPr>
            <w:r>
              <w:t>0,40806</w:t>
            </w:r>
          </w:p>
        </w:tc>
      </w:tr>
      <w:tr w:rsidR="002A7A23" w:rsidTr="002A7A23">
        <w:tc>
          <w:tcPr>
            <w:tcW w:w="277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"Центральная" с. Комсомольское                              </w:t>
            </w:r>
          </w:p>
        </w:tc>
        <w:tc>
          <w:tcPr>
            <w:tcW w:w="215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sz w:val="24"/>
                <w:szCs w:val="24"/>
                <w:lang w:eastAsia="en-US"/>
              </w:rPr>
            </w:pPr>
            <w:r>
              <w:rPr>
                <w:sz w:val="24"/>
                <w:szCs w:val="24"/>
              </w:rPr>
              <w:t>0,382</w:t>
            </w:r>
          </w:p>
        </w:tc>
        <w:tc>
          <w:tcPr>
            <w:tcW w:w="195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sz w:val="24"/>
                <w:szCs w:val="24"/>
                <w:lang w:eastAsia="en-US"/>
              </w:rPr>
            </w:pPr>
            <w:r>
              <w:rPr>
                <w:sz w:val="24"/>
                <w:szCs w:val="24"/>
              </w:rPr>
              <w:t>0,382</w:t>
            </w:r>
          </w:p>
        </w:tc>
        <w:tc>
          <w:tcPr>
            <w:tcW w:w="221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after="200" w:line="276" w:lineRule="auto"/>
              <w:rPr>
                <w:color w:val="000000"/>
                <w:sz w:val="22"/>
                <w:szCs w:val="22"/>
                <w:lang w:eastAsia="en-US"/>
              </w:rPr>
            </w:pPr>
            <w:r>
              <w:rPr>
                <w:color w:val="000000"/>
              </w:rPr>
              <w:t>0,004</w:t>
            </w:r>
          </w:p>
        </w:tc>
        <w:tc>
          <w:tcPr>
            <w:tcW w:w="171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after="200" w:line="276" w:lineRule="auto"/>
              <w:rPr>
                <w:color w:val="000000"/>
                <w:sz w:val="22"/>
                <w:szCs w:val="22"/>
                <w:lang w:eastAsia="en-US"/>
              </w:rPr>
            </w:pPr>
            <w:r>
              <w:rPr>
                <w:color w:val="000000"/>
              </w:rPr>
              <w:t>0,416</w:t>
            </w:r>
          </w:p>
        </w:tc>
        <w:tc>
          <w:tcPr>
            <w:tcW w:w="205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after="200" w:line="276" w:lineRule="auto"/>
              <w:rPr>
                <w:color w:val="000000"/>
                <w:sz w:val="22"/>
                <w:szCs w:val="22"/>
                <w:lang w:eastAsia="en-US"/>
              </w:rPr>
            </w:pPr>
            <w:r>
              <w:rPr>
                <w:color w:val="000000"/>
              </w:rPr>
              <w:t>0,027</w:t>
            </w:r>
          </w:p>
        </w:tc>
        <w:tc>
          <w:tcPr>
            <w:tcW w:w="241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2"/>
                <w:szCs w:val="22"/>
              </w:rPr>
            </w:pPr>
            <w:r>
              <w:t>0,1418</w:t>
            </w:r>
          </w:p>
        </w:tc>
      </w:tr>
    </w:tbl>
    <w:p w:rsidR="002A7A23" w:rsidRDefault="002A7A23" w:rsidP="002A7A23">
      <w:pPr>
        <w:rPr>
          <w:sz w:val="28"/>
          <w:szCs w:val="28"/>
        </w:rPr>
      </w:pPr>
    </w:p>
    <w:p w:rsidR="002A7A23" w:rsidRDefault="002A7A23" w:rsidP="002A7A23">
      <w:pPr>
        <w:rPr>
          <w:sz w:val="28"/>
          <w:szCs w:val="28"/>
        </w:rPr>
        <w:sectPr w:rsidR="002A7A23">
          <w:pgSz w:w="16840" w:h="11907" w:orient="landscape"/>
          <w:pgMar w:top="1701" w:right="851" w:bottom="851" w:left="851" w:header="720" w:footer="720" w:gutter="0"/>
          <w:cols w:space="720"/>
        </w:sectPr>
      </w:pPr>
    </w:p>
    <w:p w:rsidR="002A7A23" w:rsidRDefault="002A7A23" w:rsidP="002A7A23">
      <w:pPr>
        <w:jc w:val="center"/>
        <w:rPr>
          <w:b/>
          <w:sz w:val="28"/>
          <w:szCs w:val="28"/>
        </w:rPr>
      </w:pPr>
      <w:r>
        <w:rPr>
          <w:b/>
          <w:sz w:val="28"/>
          <w:szCs w:val="28"/>
        </w:rPr>
        <w:lastRenderedPageBreak/>
        <w:t xml:space="preserve">1.6.2. Резерв и дефицит тепловой мощности нетто по каждому источнику тепловой энергии выводам тепловой мощности от источников </w:t>
      </w:r>
    </w:p>
    <w:p w:rsidR="002A7A23" w:rsidRDefault="002A7A23" w:rsidP="002A7A23">
      <w:pPr>
        <w:jc w:val="right"/>
        <w:rPr>
          <w:bCs/>
          <w:sz w:val="28"/>
          <w:szCs w:val="28"/>
        </w:rPr>
      </w:pPr>
      <w:r>
        <w:rPr>
          <w:bCs/>
          <w:sz w:val="28"/>
          <w:szCs w:val="28"/>
        </w:rPr>
        <w:t>Таблица 15</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973"/>
        <w:gridCol w:w="1848"/>
        <w:gridCol w:w="1807"/>
        <w:gridCol w:w="1710"/>
        <w:gridCol w:w="905"/>
        <w:gridCol w:w="1327"/>
      </w:tblGrid>
      <w:tr w:rsidR="002A7A23" w:rsidTr="002A7A23">
        <w:tc>
          <w:tcPr>
            <w:tcW w:w="1973"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bCs/>
                <w:sz w:val="22"/>
                <w:szCs w:val="22"/>
              </w:rPr>
            </w:pPr>
            <w:r>
              <w:rPr>
                <w:b/>
              </w:rPr>
              <w:t>Наименование источника теплоснабжения</w:t>
            </w:r>
          </w:p>
        </w:tc>
        <w:tc>
          <w:tcPr>
            <w:tcW w:w="1848" w:type="dxa"/>
            <w:vMerge w:val="restart"/>
            <w:tcBorders>
              <w:top w:val="single" w:sz="12" w:space="0" w:color="auto"/>
              <w:left w:val="single" w:sz="12" w:space="0" w:color="auto"/>
              <w:bottom w:val="single" w:sz="12" w:space="0" w:color="auto"/>
              <w:right w:val="single" w:sz="12" w:space="0" w:color="auto"/>
            </w:tcBorders>
            <w:shd w:val="clear" w:color="auto" w:fill="FFFFFF"/>
            <w:hideMark/>
          </w:tcPr>
          <w:p w:rsidR="002A7A23" w:rsidRDefault="002A7A23" w:rsidP="002A7A23">
            <w:pPr>
              <w:jc w:val="center"/>
              <w:rPr>
                <w:b/>
                <w:color w:val="000000"/>
                <w:sz w:val="22"/>
                <w:szCs w:val="22"/>
              </w:rPr>
            </w:pPr>
            <w:r>
              <w:rPr>
                <w:b/>
              </w:rPr>
              <w:t>Тепловая нагрузка подключенных потребителей, Гкал/час</w:t>
            </w:r>
          </w:p>
        </w:tc>
        <w:tc>
          <w:tcPr>
            <w:tcW w:w="4422"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bCs/>
                <w:sz w:val="22"/>
                <w:szCs w:val="22"/>
              </w:rPr>
            </w:pPr>
            <w:r>
              <w:rPr>
                <w:b/>
                <w:color w:val="000000"/>
              </w:rPr>
              <w:t>Тепловая мощность котельной, Гкал/ч</w:t>
            </w:r>
          </w:p>
        </w:tc>
        <w:tc>
          <w:tcPr>
            <w:tcW w:w="1327"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color w:val="000000"/>
                <w:sz w:val="22"/>
                <w:szCs w:val="22"/>
              </w:rPr>
            </w:pPr>
            <w:r>
              <w:rPr>
                <w:b/>
                <w:color w:val="000000"/>
              </w:rPr>
              <w:t>Резерв(+)/</w:t>
            </w:r>
          </w:p>
          <w:p w:rsidR="002A7A23" w:rsidRDefault="002A7A23" w:rsidP="002A7A23">
            <w:pPr>
              <w:jc w:val="center"/>
              <w:rPr>
                <w:b/>
                <w:bCs/>
                <w:sz w:val="22"/>
                <w:szCs w:val="22"/>
              </w:rPr>
            </w:pPr>
            <w:r>
              <w:rPr>
                <w:b/>
                <w:color w:val="000000"/>
              </w:rPr>
              <w:t>Дефицит(-)</w:t>
            </w:r>
          </w:p>
        </w:tc>
      </w:tr>
      <w:tr w:rsidR="002A7A23" w:rsidTr="002A7A23">
        <w:trPr>
          <w:trHeight w:val="1084"/>
        </w:trPr>
        <w:tc>
          <w:tcPr>
            <w:tcW w:w="1973" w:type="dxa"/>
            <w:vMerge/>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b/>
                <w:bCs/>
                <w:sz w:val="22"/>
                <w:szCs w:val="22"/>
              </w:rPr>
            </w:pPr>
          </w:p>
        </w:tc>
        <w:tc>
          <w:tcPr>
            <w:tcW w:w="1848" w:type="dxa"/>
            <w:vMerge/>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b/>
                <w:color w:val="000000"/>
                <w:sz w:val="22"/>
                <w:szCs w:val="22"/>
              </w:rPr>
            </w:pPr>
          </w:p>
        </w:tc>
        <w:tc>
          <w:tcPr>
            <w:tcW w:w="180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color w:val="000000"/>
                <w:sz w:val="22"/>
                <w:szCs w:val="22"/>
              </w:rPr>
            </w:pPr>
            <w:r>
              <w:rPr>
                <w:b/>
                <w:color w:val="000000"/>
              </w:rPr>
              <w:t>установленная</w:t>
            </w:r>
          </w:p>
        </w:tc>
        <w:tc>
          <w:tcPr>
            <w:tcW w:w="171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color w:val="000000"/>
                <w:sz w:val="22"/>
                <w:szCs w:val="22"/>
              </w:rPr>
            </w:pPr>
            <w:r>
              <w:rPr>
                <w:b/>
                <w:color w:val="000000"/>
              </w:rPr>
              <w:t>располагаемая</w:t>
            </w:r>
          </w:p>
        </w:tc>
        <w:tc>
          <w:tcPr>
            <w:tcW w:w="90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color w:val="000000"/>
                <w:sz w:val="22"/>
                <w:szCs w:val="22"/>
              </w:rPr>
            </w:pPr>
            <w:r>
              <w:rPr>
                <w:b/>
                <w:color w:val="000000"/>
              </w:rPr>
              <w:t>нетто</w:t>
            </w:r>
          </w:p>
        </w:tc>
        <w:tc>
          <w:tcPr>
            <w:tcW w:w="1327" w:type="dxa"/>
            <w:vMerge/>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b/>
                <w:bCs/>
                <w:sz w:val="22"/>
                <w:szCs w:val="22"/>
              </w:rPr>
            </w:pPr>
          </w:p>
        </w:tc>
      </w:tr>
      <w:tr w:rsidR="002A7A23" w:rsidTr="002A7A23">
        <w:tc>
          <w:tcPr>
            <w:tcW w:w="197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r>
              <w:t xml:space="preserve">Котельная "Школа" с. Янтарное           </w:t>
            </w:r>
          </w:p>
        </w:tc>
        <w:tc>
          <w:tcPr>
            <w:tcW w:w="184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2"/>
                <w:szCs w:val="22"/>
              </w:rPr>
            </w:pPr>
            <w:r>
              <w:t>0,80455</w:t>
            </w:r>
          </w:p>
        </w:tc>
        <w:tc>
          <w:tcPr>
            <w:tcW w:w="180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0,840</w:t>
            </w:r>
          </w:p>
        </w:tc>
        <w:tc>
          <w:tcPr>
            <w:tcW w:w="171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0,840</w:t>
            </w:r>
          </w:p>
        </w:tc>
        <w:tc>
          <w:tcPr>
            <w:tcW w:w="90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lang w:eastAsia="en-US"/>
              </w:rPr>
            </w:pPr>
            <w:r>
              <w:rPr>
                <w:sz w:val="24"/>
              </w:rPr>
              <w:t>0,621</w:t>
            </w:r>
          </w:p>
        </w:tc>
        <w:tc>
          <w:tcPr>
            <w:tcW w:w="13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color w:val="000000"/>
                <w:sz w:val="24"/>
                <w:szCs w:val="24"/>
              </w:rPr>
            </w:pPr>
            <w:r>
              <w:rPr>
                <w:color w:val="000000"/>
                <w:sz w:val="24"/>
                <w:szCs w:val="24"/>
              </w:rPr>
              <w:t>+0,03545</w:t>
            </w:r>
          </w:p>
        </w:tc>
      </w:tr>
      <w:tr w:rsidR="002A7A23" w:rsidTr="002A7A23">
        <w:tc>
          <w:tcPr>
            <w:tcW w:w="197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r>
              <w:t xml:space="preserve">Котельная "Дом культуры" с. Янтарное                      </w:t>
            </w:r>
          </w:p>
        </w:tc>
        <w:tc>
          <w:tcPr>
            <w:tcW w:w="184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2"/>
                <w:szCs w:val="22"/>
              </w:rPr>
            </w:pPr>
            <w:r>
              <w:t>0,1018</w:t>
            </w:r>
          </w:p>
        </w:tc>
        <w:tc>
          <w:tcPr>
            <w:tcW w:w="180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0,382</w:t>
            </w:r>
          </w:p>
        </w:tc>
        <w:tc>
          <w:tcPr>
            <w:tcW w:w="171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0,382</w:t>
            </w:r>
          </w:p>
        </w:tc>
        <w:tc>
          <w:tcPr>
            <w:tcW w:w="90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lang w:eastAsia="en-US"/>
              </w:rPr>
            </w:pPr>
            <w:r>
              <w:rPr>
                <w:sz w:val="24"/>
              </w:rPr>
              <w:t>0,4174</w:t>
            </w:r>
          </w:p>
        </w:tc>
        <w:tc>
          <w:tcPr>
            <w:tcW w:w="13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4"/>
                <w:szCs w:val="24"/>
                <w:lang w:eastAsia="en-US"/>
              </w:rPr>
            </w:pPr>
            <w:r>
              <w:rPr>
                <w:color w:val="000000"/>
                <w:sz w:val="24"/>
                <w:szCs w:val="24"/>
              </w:rPr>
              <w:t>+0,2802</w:t>
            </w:r>
          </w:p>
        </w:tc>
      </w:tr>
      <w:tr w:rsidR="002A7A23" w:rsidTr="002A7A23">
        <w:tc>
          <w:tcPr>
            <w:tcW w:w="197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r>
              <w:t xml:space="preserve">Котельная "Янтарный-1" с. Янтарное                                </w:t>
            </w:r>
          </w:p>
        </w:tc>
        <w:tc>
          <w:tcPr>
            <w:tcW w:w="184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2"/>
                <w:szCs w:val="22"/>
              </w:rPr>
            </w:pPr>
            <w:r>
              <w:t>0,40806</w:t>
            </w:r>
          </w:p>
        </w:tc>
        <w:tc>
          <w:tcPr>
            <w:tcW w:w="180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0,516</w:t>
            </w:r>
          </w:p>
        </w:tc>
        <w:tc>
          <w:tcPr>
            <w:tcW w:w="171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0,516</w:t>
            </w:r>
          </w:p>
        </w:tc>
        <w:tc>
          <w:tcPr>
            <w:tcW w:w="90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lang w:eastAsia="en-US"/>
              </w:rPr>
            </w:pPr>
            <w:r>
              <w:rPr>
                <w:sz w:val="24"/>
              </w:rPr>
              <w:t>0,5028</w:t>
            </w:r>
          </w:p>
        </w:tc>
        <w:tc>
          <w:tcPr>
            <w:tcW w:w="13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4"/>
                <w:szCs w:val="24"/>
                <w:lang w:eastAsia="en-US"/>
              </w:rPr>
            </w:pPr>
            <w:r>
              <w:rPr>
                <w:color w:val="000000"/>
                <w:sz w:val="24"/>
                <w:szCs w:val="24"/>
              </w:rPr>
              <w:t>+0,10794</w:t>
            </w:r>
          </w:p>
        </w:tc>
      </w:tr>
      <w:tr w:rsidR="002A7A23" w:rsidTr="002A7A23">
        <w:tc>
          <w:tcPr>
            <w:tcW w:w="197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r>
              <w:t xml:space="preserve">Котельная "Центральная" с. Комсомольское                              </w:t>
            </w:r>
          </w:p>
        </w:tc>
        <w:tc>
          <w:tcPr>
            <w:tcW w:w="184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2"/>
                <w:szCs w:val="22"/>
              </w:rPr>
            </w:pPr>
            <w:r>
              <w:t>0,1418</w:t>
            </w:r>
          </w:p>
        </w:tc>
        <w:tc>
          <w:tcPr>
            <w:tcW w:w="180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0,382</w:t>
            </w:r>
          </w:p>
        </w:tc>
        <w:tc>
          <w:tcPr>
            <w:tcW w:w="171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0,382</w:t>
            </w:r>
          </w:p>
        </w:tc>
        <w:tc>
          <w:tcPr>
            <w:tcW w:w="90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lang w:eastAsia="en-US"/>
              </w:rPr>
            </w:pPr>
            <w:r>
              <w:rPr>
                <w:sz w:val="24"/>
              </w:rPr>
              <w:t>0,416</w:t>
            </w:r>
          </w:p>
        </w:tc>
        <w:tc>
          <w:tcPr>
            <w:tcW w:w="13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4"/>
                <w:szCs w:val="24"/>
                <w:lang w:eastAsia="en-US"/>
              </w:rPr>
            </w:pPr>
            <w:r>
              <w:rPr>
                <w:color w:val="000000"/>
                <w:sz w:val="24"/>
                <w:szCs w:val="24"/>
              </w:rPr>
              <w:t>+0,2402</w:t>
            </w:r>
          </w:p>
        </w:tc>
      </w:tr>
    </w:tbl>
    <w:p w:rsidR="002A7A23" w:rsidRDefault="002A7A23" w:rsidP="002A7A23">
      <w:pPr>
        <w:rPr>
          <w:b/>
          <w:i/>
          <w:sz w:val="28"/>
          <w:szCs w:val="28"/>
        </w:rPr>
      </w:pPr>
    </w:p>
    <w:p w:rsidR="002A7A23" w:rsidRDefault="002A7A23" w:rsidP="002A7A23">
      <w:pPr>
        <w:jc w:val="center"/>
        <w:rPr>
          <w:b/>
          <w:bCs/>
          <w:color w:val="000000"/>
          <w:sz w:val="24"/>
          <w:szCs w:val="24"/>
        </w:rPr>
      </w:pPr>
      <w:r>
        <w:rPr>
          <w:b/>
          <w:bCs/>
          <w:color w:val="000000"/>
          <w:sz w:val="28"/>
          <w:szCs w:val="28"/>
        </w:rPr>
        <w:t>1.6.3.</w:t>
      </w:r>
      <w:r>
        <w:rPr>
          <w:b/>
          <w:bCs/>
          <w:color w:val="000000"/>
          <w:sz w:val="24"/>
          <w:szCs w:val="24"/>
        </w:rPr>
        <w:t xml:space="preserve"> </w:t>
      </w:r>
      <w:r>
        <w:rPr>
          <w:b/>
          <w:color w:val="000000"/>
          <w:sz w:val="28"/>
          <w:szCs w:val="28"/>
        </w:rPr>
        <w:t>Гидравлические режимы, обеспечивающие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к потребителю</w:t>
      </w:r>
    </w:p>
    <w:p w:rsidR="002A7A23" w:rsidRDefault="002A7A23" w:rsidP="002A7A23">
      <w:pPr>
        <w:ind w:firstLine="708"/>
        <w:jc w:val="both"/>
        <w:rPr>
          <w:b/>
          <w:bCs/>
          <w:color w:val="000000"/>
          <w:sz w:val="24"/>
          <w:szCs w:val="24"/>
        </w:rPr>
      </w:pPr>
      <w:r>
        <w:rPr>
          <w:sz w:val="28"/>
          <w:szCs w:val="28"/>
        </w:rPr>
        <w:t>Расчет гидравлических режимов тепловых сетей не выполнен, т.к. данные материалы входят в состав электронной модели.</w:t>
      </w:r>
    </w:p>
    <w:p w:rsidR="002A7A23" w:rsidRDefault="002A7A23" w:rsidP="002A7A23">
      <w:pPr>
        <w:tabs>
          <w:tab w:val="left" w:pos="5676"/>
        </w:tabs>
        <w:jc w:val="center"/>
        <w:rPr>
          <w:sz w:val="28"/>
          <w:szCs w:val="28"/>
        </w:rPr>
      </w:pPr>
      <w:r>
        <w:rPr>
          <w:b/>
          <w:sz w:val="28"/>
          <w:szCs w:val="28"/>
        </w:rPr>
        <w:t>1.6.4.</w:t>
      </w:r>
      <w:r>
        <w:rPr>
          <w:sz w:val="28"/>
          <w:szCs w:val="28"/>
        </w:rPr>
        <w:t xml:space="preserve"> </w:t>
      </w:r>
      <w:r>
        <w:rPr>
          <w:b/>
          <w:sz w:val="28"/>
          <w:szCs w:val="28"/>
        </w:rPr>
        <w:t>Причина возникновения дефицита тепловой мощности</w:t>
      </w:r>
      <w:r>
        <w:rPr>
          <w:sz w:val="28"/>
          <w:szCs w:val="28"/>
        </w:rPr>
        <w:t xml:space="preserve"> </w:t>
      </w:r>
      <w:r>
        <w:rPr>
          <w:b/>
          <w:sz w:val="28"/>
          <w:szCs w:val="28"/>
        </w:rPr>
        <w:t>и последствий влияния дефицита на качество теплоснабжения</w:t>
      </w:r>
    </w:p>
    <w:p w:rsidR="002A7A23" w:rsidRDefault="002A7A23" w:rsidP="002A7A23">
      <w:pPr>
        <w:jc w:val="both"/>
        <w:rPr>
          <w:rFonts w:eastAsia="Calibri"/>
          <w:sz w:val="28"/>
          <w:szCs w:val="28"/>
          <w:lang w:eastAsia="en-US"/>
        </w:rPr>
      </w:pPr>
      <w:r>
        <w:rPr>
          <w:sz w:val="28"/>
          <w:szCs w:val="28"/>
        </w:rPr>
        <w:tab/>
        <w:t>Расчет дефицита/</w:t>
      </w:r>
      <w:proofErr w:type="spellStart"/>
      <w:r>
        <w:rPr>
          <w:sz w:val="28"/>
          <w:szCs w:val="28"/>
        </w:rPr>
        <w:t>профицита</w:t>
      </w:r>
      <w:proofErr w:type="spellEnd"/>
      <w:r>
        <w:rPr>
          <w:sz w:val="28"/>
          <w:szCs w:val="28"/>
        </w:rPr>
        <w:t xml:space="preserve"> мощности по каждому из источников, производился исходя из ситуации, при которой потребители производят выборку заявленной мощности в полном объеме. При этом актуализация тепловых нагрузок производится ежегодно на основании фактически проведенных наладочных мероприятий, показаний узлов учета, а также снижения заявленных величин после введения оплаты за резерв мощности либо </w:t>
      </w:r>
      <w:proofErr w:type="spellStart"/>
      <w:r>
        <w:rPr>
          <w:sz w:val="28"/>
          <w:szCs w:val="28"/>
        </w:rPr>
        <w:t>двухставочных</w:t>
      </w:r>
      <w:proofErr w:type="spellEnd"/>
      <w:r>
        <w:rPr>
          <w:sz w:val="28"/>
          <w:szCs w:val="28"/>
        </w:rPr>
        <w:t xml:space="preserve"> тарифов.</w:t>
      </w:r>
    </w:p>
    <w:p w:rsidR="002A7A23" w:rsidRDefault="002A7A23" w:rsidP="002A7A23">
      <w:pPr>
        <w:jc w:val="both"/>
        <w:rPr>
          <w:sz w:val="28"/>
          <w:szCs w:val="28"/>
        </w:rPr>
      </w:pPr>
      <w:r>
        <w:rPr>
          <w:sz w:val="28"/>
          <w:szCs w:val="28"/>
        </w:rPr>
        <w:tab/>
        <w:t>В соответствии с п. 1.6.2 на всех источниках наблюдается резерв мощности.</w:t>
      </w:r>
    </w:p>
    <w:p w:rsidR="002A7A23" w:rsidRDefault="002A7A23" w:rsidP="002A7A23">
      <w:pPr>
        <w:jc w:val="center"/>
        <w:rPr>
          <w:rFonts w:ascii="Calibri" w:hAnsi="Calibri"/>
          <w:sz w:val="22"/>
          <w:szCs w:val="22"/>
        </w:rPr>
      </w:pPr>
    </w:p>
    <w:p w:rsidR="002A7A23" w:rsidRDefault="002A7A23" w:rsidP="002A7A23">
      <w:pPr>
        <w:jc w:val="center"/>
        <w:rPr>
          <w:b/>
          <w:sz w:val="28"/>
          <w:szCs w:val="28"/>
        </w:rPr>
      </w:pPr>
      <w:r>
        <w:rPr>
          <w:b/>
          <w:sz w:val="28"/>
          <w:szCs w:val="28"/>
        </w:rPr>
        <w:t>1.6.5. Резерв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дефицитом тепловой мощности</w:t>
      </w:r>
    </w:p>
    <w:p w:rsidR="002A7A23" w:rsidRDefault="002A7A23" w:rsidP="002A7A23">
      <w:pPr>
        <w:jc w:val="both"/>
        <w:rPr>
          <w:sz w:val="28"/>
          <w:szCs w:val="28"/>
        </w:rPr>
      </w:pPr>
      <w:r>
        <w:rPr>
          <w:sz w:val="28"/>
          <w:szCs w:val="28"/>
        </w:rPr>
        <w:tab/>
        <w:t>В сельском поселении Янтарное не планируется присоединение новых потребителей к действующим котельным. На всех котельных наблюдается резерв мощности.</w:t>
      </w:r>
    </w:p>
    <w:p w:rsidR="002A7A23" w:rsidRDefault="002A7A23" w:rsidP="002A7A23">
      <w:pPr>
        <w:jc w:val="center"/>
        <w:rPr>
          <w:rFonts w:eastAsia="Calibri"/>
          <w:b/>
          <w:color w:val="000000"/>
          <w:sz w:val="28"/>
          <w:szCs w:val="28"/>
          <w:lang w:eastAsia="en-US"/>
        </w:rPr>
      </w:pPr>
      <w:r>
        <w:rPr>
          <w:b/>
          <w:color w:val="000000"/>
          <w:sz w:val="28"/>
          <w:szCs w:val="28"/>
        </w:rPr>
        <w:t>1.7 Балансы теплоносителя</w:t>
      </w:r>
    </w:p>
    <w:p w:rsidR="002A7A23" w:rsidRDefault="002A7A23" w:rsidP="002A7A23">
      <w:pPr>
        <w:jc w:val="center"/>
        <w:rPr>
          <w:b/>
          <w:color w:val="000000"/>
          <w:sz w:val="28"/>
          <w:szCs w:val="28"/>
        </w:rPr>
      </w:pPr>
      <w:r>
        <w:rPr>
          <w:b/>
          <w:color w:val="000000"/>
          <w:sz w:val="28"/>
          <w:szCs w:val="28"/>
        </w:rPr>
        <w:t xml:space="preserve">1.7.1 Утвержденные балансы производительности водоподготовительных установок теплоносителя для тепловых сетей и </w:t>
      </w:r>
      <w:r>
        <w:rPr>
          <w:b/>
          <w:color w:val="000000"/>
          <w:sz w:val="28"/>
          <w:szCs w:val="28"/>
        </w:rPr>
        <w:lastRenderedPageBreak/>
        <w:t>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p w:rsidR="002A7A23" w:rsidRDefault="002A7A23" w:rsidP="002A7A23">
      <w:pPr>
        <w:jc w:val="both"/>
        <w:rPr>
          <w:color w:val="000000"/>
          <w:sz w:val="28"/>
          <w:szCs w:val="28"/>
        </w:rPr>
      </w:pPr>
      <w:r>
        <w:rPr>
          <w:color w:val="000000"/>
          <w:sz w:val="28"/>
          <w:szCs w:val="28"/>
        </w:rPr>
        <w:tab/>
        <w:t>Расчетные показатели балансов теплоносителя сельского поселения Янтарное  систем теплоснабжения представлены в таблице 16.</w:t>
      </w:r>
    </w:p>
    <w:p w:rsidR="002A7A23" w:rsidRDefault="002A7A23" w:rsidP="002A7A23">
      <w:pPr>
        <w:ind w:left="-284" w:firstLine="284"/>
        <w:jc w:val="right"/>
        <w:rPr>
          <w:color w:val="000000"/>
          <w:sz w:val="28"/>
          <w:szCs w:val="28"/>
        </w:rPr>
      </w:pPr>
      <w:r>
        <w:rPr>
          <w:color w:val="000000"/>
          <w:sz w:val="28"/>
          <w:szCs w:val="28"/>
        </w:rPr>
        <w:t>Таблица 16</w:t>
      </w:r>
    </w:p>
    <w:tbl>
      <w:tblPr>
        <w:tblW w:w="946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tblPr>
      <w:tblGrid>
        <w:gridCol w:w="2269"/>
        <w:gridCol w:w="1560"/>
        <w:gridCol w:w="1445"/>
        <w:gridCol w:w="1589"/>
        <w:gridCol w:w="822"/>
        <w:gridCol w:w="1780"/>
      </w:tblGrid>
      <w:tr w:rsidR="002A7A23" w:rsidTr="002A7A23">
        <w:trPr>
          <w:trHeight w:val="1486"/>
        </w:trPr>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sz w:val="24"/>
                <w:szCs w:val="24"/>
              </w:rPr>
            </w:pPr>
            <w:r>
              <w:rPr>
                <w:b/>
                <w:sz w:val="24"/>
                <w:szCs w:val="24"/>
              </w:rPr>
              <w:t>Наименование источника теплоснабжения</w:t>
            </w:r>
          </w:p>
        </w:tc>
        <w:tc>
          <w:tcPr>
            <w:tcW w:w="15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sz w:val="24"/>
                <w:szCs w:val="24"/>
              </w:rPr>
            </w:pPr>
            <w:r>
              <w:rPr>
                <w:b/>
                <w:sz w:val="24"/>
                <w:szCs w:val="24"/>
              </w:rPr>
              <w:t>Кол-во воды, необходимого для производства и передачи  тепловой энергии котельными, м</w:t>
            </w:r>
            <w:r>
              <w:rPr>
                <w:b/>
                <w:sz w:val="24"/>
                <w:szCs w:val="24"/>
                <w:vertAlign w:val="superscript"/>
              </w:rPr>
              <w:t xml:space="preserve">3 </w:t>
            </w:r>
            <w:r>
              <w:rPr>
                <w:b/>
                <w:sz w:val="24"/>
                <w:szCs w:val="24"/>
              </w:rPr>
              <w:t>(</w:t>
            </w:r>
            <w:r>
              <w:rPr>
                <w:b/>
                <w:sz w:val="24"/>
                <w:szCs w:val="24"/>
                <w:lang w:val="en-US"/>
              </w:rPr>
              <w:t>V</w:t>
            </w:r>
            <w:r>
              <w:rPr>
                <w:b/>
                <w:sz w:val="24"/>
                <w:szCs w:val="24"/>
                <w:vertAlign w:val="subscript"/>
              </w:rPr>
              <w:t>общ</w:t>
            </w:r>
            <w:r>
              <w:rPr>
                <w:b/>
                <w:sz w:val="24"/>
                <w:szCs w:val="24"/>
              </w:rPr>
              <w:t>.)</w:t>
            </w:r>
          </w:p>
        </w:tc>
        <w:tc>
          <w:tcPr>
            <w:tcW w:w="144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sz w:val="24"/>
                <w:szCs w:val="24"/>
              </w:rPr>
            </w:pPr>
            <w:r>
              <w:rPr>
                <w:b/>
                <w:sz w:val="24"/>
                <w:szCs w:val="24"/>
              </w:rPr>
              <w:t>Объем воды на заполнение системы теплоснабжения,</w:t>
            </w:r>
          </w:p>
          <w:p w:rsidR="002A7A23" w:rsidRDefault="002A7A23" w:rsidP="002A7A23">
            <w:pPr>
              <w:jc w:val="center"/>
              <w:rPr>
                <w:b/>
                <w:sz w:val="24"/>
                <w:szCs w:val="24"/>
              </w:rPr>
            </w:pPr>
            <w:r>
              <w:rPr>
                <w:b/>
                <w:sz w:val="24"/>
                <w:szCs w:val="24"/>
              </w:rPr>
              <w:t>(</w:t>
            </w:r>
            <w:r>
              <w:rPr>
                <w:b/>
                <w:sz w:val="24"/>
                <w:szCs w:val="24"/>
                <w:lang w:val="en-US"/>
              </w:rPr>
              <w:t>V</w:t>
            </w:r>
            <w:r>
              <w:rPr>
                <w:b/>
                <w:sz w:val="24"/>
                <w:szCs w:val="24"/>
                <w:vertAlign w:val="subscript"/>
              </w:rPr>
              <w:t>от</w:t>
            </w:r>
            <w:r>
              <w:rPr>
                <w:b/>
                <w:sz w:val="24"/>
                <w:szCs w:val="24"/>
              </w:rPr>
              <w:t>.)</w:t>
            </w:r>
          </w:p>
        </w:tc>
        <w:tc>
          <w:tcPr>
            <w:tcW w:w="158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sz w:val="24"/>
                <w:szCs w:val="24"/>
              </w:rPr>
            </w:pPr>
            <w:r>
              <w:rPr>
                <w:b/>
                <w:sz w:val="24"/>
                <w:szCs w:val="24"/>
              </w:rPr>
              <w:t xml:space="preserve">Объем воды на заполнение трубопроводов сетей, </w:t>
            </w:r>
            <w:r>
              <w:rPr>
                <w:b/>
                <w:sz w:val="24"/>
                <w:szCs w:val="24"/>
                <w:lang w:val="en-US"/>
              </w:rPr>
              <w:t>V</w:t>
            </w:r>
            <w:r>
              <w:rPr>
                <w:b/>
                <w:sz w:val="24"/>
                <w:szCs w:val="24"/>
                <w:vertAlign w:val="subscript"/>
              </w:rPr>
              <w:t>т.с</w:t>
            </w:r>
          </w:p>
        </w:tc>
        <w:tc>
          <w:tcPr>
            <w:tcW w:w="82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sz w:val="24"/>
                <w:szCs w:val="24"/>
              </w:rPr>
            </w:pPr>
            <w:r>
              <w:rPr>
                <w:b/>
                <w:sz w:val="24"/>
                <w:szCs w:val="24"/>
              </w:rPr>
              <w:t>Объем воды на ГВС, м</w:t>
            </w:r>
            <w:r>
              <w:rPr>
                <w:b/>
                <w:sz w:val="24"/>
                <w:szCs w:val="24"/>
                <w:vertAlign w:val="superscript"/>
              </w:rPr>
              <w:t>3</w:t>
            </w:r>
          </w:p>
          <w:p w:rsidR="002A7A23" w:rsidRDefault="002A7A23" w:rsidP="002A7A23">
            <w:pPr>
              <w:jc w:val="center"/>
              <w:rPr>
                <w:b/>
                <w:sz w:val="24"/>
                <w:szCs w:val="24"/>
              </w:rPr>
            </w:pPr>
            <w:r>
              <w:rPr>
                <w:b/>
                <w:sz w:val="24"/>
                <w:szCs w:val="24"/>
              </w:rPr>
              <w:t>/год</w:t>
            </w:r>
          </w:p>
        </w:tc>
        <w:tc>
          <w:tcPr>
            <w:tcW w:w="177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sz w:val="24"/>
                <w:szCs w:val="24"/>
              </w:rPr>
            </w:pPr>
            <w:r>
              <w:rPr>
                <w:b/>
                <w:sz w:val="24"/>
                <w:szCs w:val="24"/>
              </w:rPr>
              <w:t>Объем воды на подпитку системы теплоснабжения,</w:t>
            </w:r>
          </w:p>
          <w:p w:rsidR="002A7A23" w:rsidRDefault="002A7A23" w:rsidP="002A7A23">
            <w:pPr>
              <w:jc w:val="center"/>
              <w:rPr>
                <w:b/>
                <w:sz w:val="24"/>
                <w:szCs w:val="24"/>
              </w:rPr>
            </w:pPr>
            <w:r>
              <w:rPr>
                <w:b/>
                <w:sz w:val="24"/>
                <w:szCs w:val="24"/>
                <w:lang w:val="en-US"/>
              </w:rPr>
              <w:t>V</w:t>
            </w:r>
            <w:proofErr w:type="spellStart"/>
            <w:r>
              <w:rPr>
                <w:b/>
                <w:sz w:val="24"/>
                <w:szCs w:val="24"/>
                <w:vertAlign w:val="subscript"/>
              </w:rPr>
              <w:t>подп</w:t>
            </w:r>
            <w:proofErr w:type="spellEnd"/>
            <w:r>
              <w:rPr>
                <w:b/>
                <w:sz w:val="24"/>
                <w:szCs w:val="24"/>
                <w:vertAlign w:val="subscript"/>
              </w:rPr>
              <w:t>.</w:t>
            </w:r>
          </w:p>
        </w:tc>
      </w:tr>
      <w:tr w:rsidR="002A7A23" w:rsidTr="002A7A23">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r>
              <w:t xml:space="preserve">Котельная "Школа" с. Янтарное </w:t>
            </w:r>
          </w:p>
        </w:tc>
        <w:tc>
          <w:tcPr>
            <w:tcW w:w="15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color w:val="000000"/>
                <w:sz w:val="22"/>
                <w:szCs w:val="22"/>
              </w:rPr>
            </w:pPr>
            <w:r>
              <w:rPr>
                <w:color w:val="000000"/>
              </w:rPr>
              <w:t>44,42</w:t>
            </w:r>
          </w:p>
        </w:tc>
        <w:tc>
          <w:tcPr>
            <w:tcW w:w="144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2"/>
                <w:szCs w:val="22"/>
                <w:lang w:eastAsia="en-US"/>
              </w:rPr>
            </w:pPr>
            <w:r>
              <w:rPr>
                <w:color w:val="000000"/>
              </w:rPr>
              <w:t>14,33</w:t>
            </w:r>
          </w:p>
        </w:tc>
        <w:tc>
          <w:tcPr>
            <w:tcW w:w="158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1" w:lineRule="auto"/>
              <w:jc w:val="center"/>
              <w:rPr>
                <w:sz w:val="24"/>
                <w:szCs w:val="24"/>
              </w:rPr>
            </w:pPr>
            <w:r>
              <w:rPr>
                <w:color w:val="000000"/>
                <w:sz w:val="24"/>
                <w:szCs w:val="24"/>
              </w:rPr>
              <w:t>8,09</w:t>
            </w:r>
          </w:p>
        </w:tc>
        <w:tc>
          <w:tcPr>
            <w:tcW w:w="82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2"/>
                <w:szCs w:val="22"/>
                <w:lang w:eastAsia="en-US"/>
              </w:rPr>
            </w:pPr>
            <w:r>
              <w:rPr>
                <w:color w:val="000000"/>
              </w:rPr>
              <w:t>0,0</w:t>
            </w:r>
          </w:p>
        </w:tc>
        <w:tc>
          <w:tcPr>
            <w:tcW w:w="177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2"/>
                <w:szCs w:val="22"/>
                <w:lang w:eastAsia="en-US"/>
              </w:rPr>
            </w:pPr>
            <w:r>
              <w:rPr>
                <w:color w:val="000000"/>
              </w:rPr>
              <w:t>115</w:t>
            </w:r>
          </w:p>
        </w:tc>
      </w:tr>
      <w:tr w:rsidR="002A7A23" w:rsidTr="002A7A23">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r>
              <w:t xml:space="preserve">Котельная "Дом культуры" с. Янтарное </w:t>
            </w:r>
          </w:p>
        </w:tc>
        <w:tc>
          <w:tcPr>
            <w:tcW w:w="15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color w:val="000000"/>
                <w:sz w:val="22"/>
                <w:szCs w:val="22"/>
              </w:rPr>
            </w:pPr>
            <w:r>
              <w:rPr>
                <w:color w:val="000000"/>
              </w:rPr>
              <w:t>19,7</w:t>
            </w:r>
          </w:p>
        </w:tc>
        <w:tc>
          <w:tcPr>
            <w:tcW w:w="144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2"/>
                <w:szCs w:val="22"/>
                <w:lang w:eastAsia="en-US"/>
              </w:rPr>
            </w:pPr>
            <w:r>
              <w:rPr>
                <w:color w:val="000000"/>
              </w:rPr>
              <w:t>3,39</w:t>
            </w:r>
          </w:p>
        </w:tc>
        <w:tc>
          <w:tcPr>
            <w:tcW w:w="158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1" w:lineRule="auto"/>
              <w:jc w:val="center"/>
              <w:rPr>
                <w:sz w:val="24"/>
                <w:szCs w:val="24"/>
              </w:rPr>
            </w:pPr>
            <w:r>
              <w:rPr>
                <w:color w:val="000000"/>
                <w:sz w:val="24"/>
                <w:szCs w:val="24"/>
              </w:rPr>
              <w:t>6,54</w:t>
            </w:r>
          </w:p>
        </w:tc>
        <w:tc>
          <w:tcPr>
            <w:tcW w:w="82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2"/>
                <w:szCs w:val="22"/>
                <w:lang w:eastAsia="en-US"/>
              </w:rPr>
            </w:pPr>
            <w:r>
              <w:rPr>
                <w:color w:val="000000"/>
              </w:rPr>
              <w:t>0,0</w:t>
            </w:r>
          </w:p>
        </w:tc>
        <w:tc>
          <w:tcPr>
            <w:tcW w:w="177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2"/>
                <w:szCs w:val="22"/>
                <w:lang w:eastAsia="en-US"/>
              </w:rPr>
            </w:pPr>
            <w:r>
              <w:rPr>
                <w:color w:val="000000"/>
              </w:rPr>
              <w:t>148</w:t>
            </w:r>
          </w:p>
        </w:tc>
      </w:tr>
      <w:tr w:rsidR="002A7A23" w:rsidTr="002A7A23">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r>
              <w:t xml:space="preserve">Котельная "Янтарный-1" с. Янтарное </w:t>
            </w:r>
          </w:p>
        </w:tc>
        <w:tc>
          <w:tcPr>
            <w:tcW w:w="15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2"/>
                <w:szCs w:val="22"/>
                <w:lang w:eastAsia="en-US"/>
              </w:rPr>
            </w:pPr>
            <w:r>
              <w:rPr>
                <w:color w:val="000000"/>
              </w:rPr>
              <w:t>52,04</w:t>
            </w:r>
          </w:p>
        </w:tc>
        <w:tc>
          <w:tcPr>
            <w:tcW w:w="144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2"/>
                <w:szCs w:val="22"/>
                <w:lang w:eastAsia="en-US"/>
              </w:rPr>
            </w:pPr>
            <w:r>
              <w:rPr>
                <w:color w:val="000000"/>
              </w:rPr>
              <w:t>11,7</w:t>
            </w:r>
          </w:p>
        </w:tc>
        <w:tc>
          <w:tcPr>
            <w:tcW w:w="158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1" w:lineRule="auto"/>
              <w:jc w:val="center"/>
              <w:rPr>
                <w:sz w:val="24"/>
                <w:szCs w:val="24"/>
              </w:rPr>
            </w:pPr>
            <w:r>
              <w:rPr>
                <w:color w:val="000000"/>
                <w:sz w:val="24"/>
                <w:szCs w:val="24"/>
              </w:rPr>
              <w:t>14,53</w:t>
            </w:r>
          </w:p>
        </w:tc>
        <w:tc>
          <w:tcPr>
            <w:tcW w:w="82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2"/>
                <w:szCs w:val="22"/>
                <w:lang w:eastAsia="en-US"/>
              </w:rPr>
            </w:pPr>
            <w:r>
              <w:rPr>
                <w:color w:val="000000"/>
              </w:rPr>
              <w:t>0,0</w:t>
            </w:r>
          </w:p>
        </w:tc>
        <w:tc>
          <w:tcPr>
            <w:tcW w:w="177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2"/>
                <w:szCs w:val="22"/>
                <w:lang w:eastAsia="en-US"/>
              </w:rPr>
            </w:pPr>
            <w:r>
              <w:rPr>
                <w:color w:val="000000"/>
              </w:rPr>
              <w:t>249</w:t>
            </w:r>
          </w:p>
        </w:tc>
      </w:tr>
      <w:tr w:rsidR="002A7A23" w:rsidTr="002A7A23">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r>
              <w:t>Котельная "Центральная" с. Комсомольское</w:t>
            </w:r>
          </w:p>
        </w:tc>
        <w:tc>
          <w:tcPr>
            <w:tcW w:w="15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2"/>
                <w:szCs w:val="22"/>
                <w:lang w:eastAsia="en-US"/>
              </w:rPr>
            </w:pPr>
            <w:r>
              <w:rPr>
                <w:color w:val="000000"/>
              </w:rPr>
              <w:t>41,75</w:t>
            </w:r>
          </w:p>
        </w:tc>
        <w:tc>
          <w:tcPr>
            <w:tcW w:w="144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2"/>
                <w:szCs w:val="22"/>
                <w:lang w:eastAsia="en-US"/>
              </w:rPr>
            </w:pPr>
            <w:r>
              <w:rPr>
                <w:color w:val="000000"/>
              </w:rPr>
              <w:t>6,96</w:t>
            </w:r>
          </w:p>
        </w:tc>
        <w:tc>
          <w:tcPr>
            <w:tcW w:w="158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1" w:lineRule="auto"/>
              <w:jc w:val="center"/>
              <w:rPr>
                <w:sz w:val="24"/>
                <w:szCs w:val="24"/>
              </w:rPr>
            </w:pPr>
            <w:r>
              <w:rPr>
                <w:color w:val="000000"/>
                <w:sz w:val="24"/>
                <w:szCs w:val="24"/>
              </w:rPr>
              <w:t>10,09</w:t>
            </w:r>
          </w:p>
        </w:tc>
        <w:tc>
          <w:tcPr>
            <w:tcW w:w="82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2"/>
                <w:szCs w:val="22"/>
                <w:lang w:eastAsia="en-US"/>
              </w:rPr>
            </w:pPr>
            <w:r>
              <w:rPr>
                <w:color w:val="000000"/>
              </w:rPr>
              <w:t>0,0</w:t>
            </w:r>
          </w:p>
        </w:tc>
        <w:tc>
          <w:tcPr>
            <w:tcW w:w="177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2"/>
                <w:szCs w:val="22"/>
                <w:lang w:eastAsia="en-US"/>
              </w:rPr>
            </w:pPr>
            <w:r>
              <w:rPr>
                <w:color w:val="000000"/>
              </w:rPr>
              <w:t>140</w:t>
            </w:r>
          </w:p>
        </w:tc>
      </w:tr>
    </w:tbl>
    <w:p w:rsidR="002A7A23" w:rsidRDefault="002A7A23" w:rsidP="002A7A23">
      <w:pPr>
        <w:ind w:firstLine="708"/>
        <w:jc w:val="center"/>
        <w:rPr>
          <w:b/>
          <w:color w:val="000000"/>
          <w:sz w:val="28"/>
          <w:szCs w:val="28"/>
        </w:rPr>
      </w:pPr>
    </w:p>
    <w:p w:rsidR="002A7A23" w:rsidRDefault="002A7A23" w:rsidP="002A7A23">
      <w:pPr>
        <w:ind w:firstLine="708"/>
        <w:jc w:val="center"/>
        <w:rPr>
          <w:rFonts w:eastAsia="Calibri"/>
          <w:b/>
          <w:color w:val="000000"/>
          <w:sz w:val="28"/>
          <w:szCs w:val="28"/>
          <w:lang w:eastAsia="en-US"/>
        </w:rPr>
      </w:pPr>
      <w:r>
        <w:rPr>
          <w:b/>
          <w:color w:val="000000"/>
          <w:sz w:val="28"/>
          <w:szCs w:val="28"/>
        </w:rPr>
        <w:t>1.7.2. 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p w:rsidR="002A7A23" w:rsidRDefault="002A7A23" w:rsidP="002A7A23">
      <w:pPr>
        <w:jc w:val="both"/>
        <w:rPr>
          <w:color w:val="000000"/>
          <w:sz w:val="28"/>
          <w:szCs w:val="28"/>
        </w:rPr>
      </w:pPr>
      <w:r>
        <w:rPr>
          <w:color w:val="000000"/>
          <w:sz w:val="28"/>
          <w:szCs w:val="28"/>
        </w:rPr>
        <w:tab/>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для тепловых сетей и максимального потребления теплоносителя в аварийных режимах систем теплоснабжения отсутствуют.</w:t>
      </w:r>
    </w:p>
    <w:p w:rsidR="002A7A23" w:rsidRDefault="002A7A23" w:rsidP="002A7A23">
      <w:pPr>
        <w:jc w:val="both"/>
        <w:rPr>
          <w:sz w:val="28"/>
          <w:szCs w:val="28"/>
        </w:rPr>
      </w:pPr>
      <w:r>
        <w:rPr>
          <w:sz w:val="28"/>
          <w:szCs w:val="28"/>
        </w:rPr>
        <w:tab/>
        <w:t xml:space="preserve">В соответствии с п. 6.17, </w:t>
      </w:r>
      <w:proofErr w:type="spellStart"/>
      <w:r>
        <w:rPr>
          <w:sz w:val="28"/>
          <w:szCs w:val="28"/>
        </w:rPr>
        <w:t>СНиП</w:t>
      </w:r>
      <w:proofErr w:type="spellEnd"/>
      <w:r>
        <w:rPr>
          <w:sz w:val="28"/>
          <w:szCs w:val="28"/>
        </w:rPr>
        <w:t xml:space="preserve"> 41-02-2003 «Тепловые сети», для систем теплоснабжения должна предусматриваться дополнительная аварийная подпитка химически не обработанной и </w:t>
      </w:r>
      <w:proofErr w:type="spellStart"/>
      <w:r>
        <w:rPr>
          <w:sz w:val="28"/>
          <w:szCs w:val="28"/>
        </w:rPr>
        <w:t>недеаэрированной</w:t>
      </w:r>
      <w:proofErr w:type="spellEnd"/>
      <w:r>
        <w:rPr>
          <w:sz w:val="28"/>
          <w:szCs w:val="28"/>
        </w:rPr>
        <w:t xml:space="preserve"> воды, расход которой принимается в количестве 2 % от объема воды в трубопроводах тепловых сетей.     </w:t>
      </w:r>
    </w:p>
    <w:p w:rsidR="002A7A23" w:rsidRDefault="002A7A23" w:rsidP="002A7A23">
      <w:pPr>
        <w:ind w:firstLine="708"/>
        <w:jc w:val="right"/>
        <w:rPr>
          <w:sz w:val="28"/>
          <w:szCs w:val="28"/>
        </w:rPr>
      </w:pPr>
    </w:p>
    <w:p w:rsidR="002A7A23" w:rsidRDefault="002A7A23" w:rsidP="002A7A23">
      <w:pPr>
        <w:ind w:firstLine="708"/>
        <w:jc w:val="right"/>
        <w:rPr>
          <w:sz w:val="28"/>
          <w:szCs w:val="28"/>
        </w:rPr>
      </w:pPr>
    </w:p>
    <w:p w:rsidR="002A7A23" w:rsidRDefault="002A7A23" w:rsidP="002A7A23">
      <w:pPr>
        <w:ind w:firstLine="708"/>
        <w:jc w:val="right"/>
        <w:rPr>
          <w:sz w:val="28"/>
          <w:szCs w:val="28"/>
        </w:rPr>
      </w:pPr>
    </w:p>
    <w:p w:rsidR="002A7A23" w:rsidRDefault="002A7A23" w:rsidP="002A7A23">
      <w:pPr>
        <w:ind w:firstLine="708"/>
        <w:jc w:val="right"/>
        <w:rPr>
          <w:sz w:val="28"/>
          <w:szCs w:val="28"/>
        </w:rPr>
      </w:pPr>
      <w:r>
        <w:rPr>
          <w:sz w:val="28"/>
          <w:szCs w:val="28"/>
        </w:rPr>
        <w:t>Таблица 17</w:t>
      </w: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782"/>
        <w:gridCol w:w="2712"/>
        <w:gridCol w:w="1892"/>
        <w:gridCol w:w="2220"/>
      </w:tblGrid>
      <w:tr w:rsidR="002A7A23" w:rsidTr="002A7A23">
        <w:tc>
          <w:tcPr>
            <w:tcW w:w="278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lang w:eastAsia="en-US"/>
              </w:rPr>
            </w:pPr>
            <w:r>
              <w:rPr>
                <w:b/>
                <w:sz w:val="24"/>
                <w:szCs w:val="24"/>
              </w:rPr>
              <w:t>Наименование источника теплоснабжения</w:t>
            </w:r>
          </w:p>
        </w:tc>
        <w:tc>
          <w:tcPr>
            <w:tcW w:w="271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lang w:eastAsia="en-US"/>
              </w:rPr>
            </w:pPr>
            <w:r>
              <w:rPr>
                <w:b/>
                <w:sz w:val="24"/>
                <w:szCs w:val="24"/>
              </w:rPr>
              <w:t>Производительность ВПУ, т/час</w:t>
            </w:r>
          </w:p>
        </w:tc>
        <w:tc>
          <w:tcPr>
            <w:tcW w:w="189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lang w:eastAsia="en-US"/>
              </w:rPr>
            </w:pPr>
            <w:r>
              <w:rPr>
                <w:b/>
                <w:sz w:val="24"/>
                <w:szCs w:val="24"/>
              </w:rPr>
              <w:t xml:space="preserve">Существующее максимальное значение подпитки теплосети, </w:t>
            </w:r>
            <w:r>
              <w:rPr>
                <w:b/>
                <w:sz w:val="24"/>
                <w:szCs w:val="24"/>
              </w:rPr>
              <w:lastRenderedPageBreak/>
              <w:t>т/час</w:t>
            </w:r>
          </w:p>
        </w:tc>
        <w:tc>
          <w:tcPr>
            <w:tcW w:w="222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lang w:eastAsia="en-US"/>
              </w:rPr>
            </w:pPr>
            <w:r>
              <w:rPr>
                <w:b/>
                <w:sz w:val="24"/>
                <w:szCs w:val="24"/>
              </w:rPr>
              <w:lastRenderedPageBreak/>
              <w:t>Перспективное максимальное значение подпитки теплосети, т/час</w:t>
            </w:r>
          </w:p>
        </w:tc>
      </w:tr>
      <w:tr w:rsidR="002A7A23" w:rsidTr="002A7A23">
        <w:tc>
          <w:tcPr>
            <w:tcW w:w="278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lastRenderedPageBreak/>
              <w:t xml:space="preserve">Котельная "Школа" с. Янтарное </w:t>
            </w:r>
          </w:p>
        </w:tc>
        <w:tc>
          <w:tcPr>
            <w:tcW w:w="271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proofErr w:type="spellStart"/>
            <w:r>
              <w:rPr>
                <w:sz w:val="24"/>
                <w:szCs w:val="24"/>
              </w:rPr>
              <w:t>н</w:t>
            </w:r>
            <w:proofErr w:type="spellEnd"/>
            <w:r>
              <w:rPr>
                <w:sz w:val="24"/>
                <w:szCs w:val="24"/>
              </w:rPr>
              <w:t>/</w:t>
            </w:r>
            <w:proofErr w:type="spellStart"/>
            <w:r>
              <w:rPr>
                <w:sz w:val="24"/>
                <w:szCs w:val="24"/>
              </w:rPr>
              <w:t>д</w:t>
            </w:r>
            <w:proofErr w:type="spellEnd"/>
          </w:p>
        </w:tc>
        <w:tc>
          <w:tcPr>
            <w:tcW w:w="189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sz w:val="22"/>
                <w:szCs w:val="22"/>
              </w:rPr>
            </w:pPr>
            <w:r>
              <w:rPr>
                <w:color w:val="000000"/>
              </w:rPr>
              <w:t>0,011</w:t>
            </w:r>
          </w:p>
        </w:tc>
        <w:tc>
          <w:tcPr>
            <w:tcW w:w="222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sz w:val="22"/>
                <w:szCs w:val="22"/>
              </w:rPr>
            </w:pPr>
            <w:r>
              <w:rPr>
                <w:color w:val="000000"/>
              </w:rPr>
              <w:t>0,011</w:t>
            </w:r>
          </w:p>
        </w:tc>
      </w:tr>
      <w:tr w:rsidR="002A7A23" w:rsidTr="002A7A23">
        <w:tc>
          <w:tcPr>
            <w:tcW w:w="278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"Дом культуры" с. Янтарное </w:t>
            </w:r>
          </w:p>
        </w:tc>
        <w:tc>
          <w:tcPr>
            <w:tcW w:w="271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proofErr w:type="spellStart"/>
            <w:r>
              <w:rPr>
                <w:sz w:val="24"/>
                <w:szCs w:val="24"/>
              </w:rPr>
              <w:t>н</w:t>
            </w:r>
            <w:proofErr w:type="spellEnd"/>
            <w:r>
              <w:rPr>
                <w:sz w:val="24"/>
                <w:szCs w:val="24"/>
              </w:rPr>
              <w:t>/</w:t>
            </w:r>
            <w:proofErr w:type="spellStart"/>
            <w:r>
              <w:rPr>
                <w:sz w:val="24"/>
                <w:szCs w:val="24"/>
              </w:rPr>
              <w:t>д</w:t>
            </w:r>
            <w:proofErr w:type="spellEnd"/>
          </w:p>
        </w:tc>
        <w:tc>
          <w:tcPr>
            <w:tcW w:w="189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sz w:val="22"/>
                <w:szCs w:val="22"/>
              </w:rPr>
            </w:pPr>
            <w:r>
              <w:rPr>
                <w:color w:val="000000"/>
              </w:rPr>
              <w:t>0,005</w:t>
            </w:r>
          </w:p>
        </w:tc>
        <w:tc>
          <w:tcPr>
            <w:tcW w:w="222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sz w:val="22"/>
                <w:szCs w:val="22"/>
              </w:rPr>
            </w:pPr>
            <w:r>
              <w:rPr>
                <w:color w:val="000000"/>
              </w:rPr>
              <w:t>0,005</w:t>
            </w:r>
          </w:p>
        </w:tc>
      </w:tr>
      <w:tr w:rsidR="002A7A23" w:rsidTr="002A7A23">
        <w:tc>
          <w:tcPr>
            <w:tcW w:w="278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"Янтарный-1" с. Янтарное </w:t>
            </w:r>
          </w:p>
        </w:tc>
        <w:tc>
          <w:tcPr>
            <w:tcW w:w="271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proofErr w:type="spellStart"/>
            <w:r>
              <w:rPr>
                <w:sz w:val="24"/>
                <w:szCs w:val="24"/>
              </w:rPr>
              <w:t>н</w:t>
            </w:r>
            <w:proofErr w:type="spellEnd"/>
            <w:r>
              <w:rPr>
                <w:sz w:val="24"/>
                <w:szCs w:val="24"/>
              </w:rPr>
              <w:t>/</w:t>
            </w:r>
            <w:proofErr w:type="spellStart"/>
            <w:r>
              <w:rPr>
                <w:sz w:val="24"/>
                <w:szCs w:val="24"/>
              </w:rPr>
              <w:t>д</w:t>
            </w:r>
            <w:proofErr w:type="spellEnd"/>
          </w:p>
        </w:tc>
        <w:tc>
          <w:tcPr>
            <w:tcW w:w="189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color w:val="000000"/>
                <w:sz w:val="22"/>
                <w:szCs w:val="22"/>
                <w:lang w:eastAsia="en-US"/>
              </w:rPr>
            </w:pPr>
            <w:r>
              <w:rPr>
                <w:color w:val="000000"/>
              </w:rPr>
              <w:t>0,013</w:t>
            </w:r>
          </w:p>
        </w:tc>
        <w:tc>
          <w:tcPr>
            <w:tcW w:w="222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color w:val="000000"/>
                <w:sz w:val="22"/>
                <w:szCs w:val="22"/>
                <w:lang w:eastAsia="en-US"/>
              </w:rPr>
            </w:pPr>
            <w:r>
              <w:rPr>
                <w:color w:val="000000"/>
              </w:rPr>
              <w:t>0,013</w:t>
            </w:r>
          </w:p>
        </w:tc>
      </w:tr>
      <w:tr w:rsidR="002A7A23" w:rsidTr="002A7A23">
        <w:tc>
          <w:tcPr>
            <w:tcW w:w="278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Котельная "Центральная" с. Комсомольское</w:t>
            </w:r>
          </w:p>
        </w:tc>
        <w:tc>
          <w:tcPr>
            <w:tcW w:w="271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proofErr w:type="spellStart"/>
            <w:r>
              <w:rPr>
                <w:sz w:val="24"/>
                <w:szCs w:val="24"/>
              </w:rPr>
              <w:t>н</w:t>
            </w:r>
            <w:proofErr w:type="spellEnd"/>
            <w:r>
              <w:rPr>
                <w:sz w:val="24"/>
                <w:szCs w:val="24"/>
              </w:rPr>
              <w:t>/</w:t>
            </w:r>
            <w:proofErr w:type="spellStart"/>
            <w:r>
              <w:rPr>
                <w:sz w:val="24"/>
                <w:szCs w:val="24"/>
              </w:rPr>
              <w:t>д</w:t>
            </w:r>
            <w:proofErr w:type="spellEnd"/>
          </w:p>
        </w:tc>
        <w:tc>
          <w:tcPr>
            <w:tcW w:w="189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sz w:val="22"/>
                <w:szCs w:val="22"/>
                <w:lang w:eastAsia="en-US"/>
              </w:rPr>
            </w:pPr>
            <w:r>
              <w:rPr>
                <w:color w:val="000000"/>
              </w:rPr>
              <w:t>0,011</w:t>
            </w:r>
          </w:p>
        </w:tc>
        <w:tc>
          <w:tcPr>
            <w:tcW w:w="222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sz w:val="22"/>
                <w:szCs w:val="22"/>
                <w:lang w:eastAsia="en-US"/>
              </w:rPr>
            </w:pPr>
            <w:r>
              <w:rPr>
                <w:color w:val="000000"/>
              </w:rPr>
              <w:t>0,011</w:t>
            </w:r>
          </w:p>
        </w:tc>
      </w:tr>
    </w:tbl>
    <w:p w:rsidR="002A7A23" w:rsidRDefault="002A7A23" w:rsidP="002A7A23">
      <w:pPr>
        <w:rPr>
          <w:b/>
          <w:sz w:val="28"/>
          <w:szCs w:val="28"/>
        </w:rPr>
      </w:pPr>
    </w:p>
    <w:p w:rsidR="002A7A23" w:rsidRDefault="002A7A23" w:rsidP="002A7A23">
      <w:pPr>
        <w:jc w:val="center"/>
        <w:rPr>
          <w:b/>
          <w:sz w:val="28"/>
          <w:szCs w:val="28"/>
        </w:rPr>
      </w:pPr>
      <w:r>
        <w:rPr>
          <w:b/>
          <w:sz w:val="28"/>
          <w:szCs w:val="28"/>
        </w:rPr>
        <w:t xml:space="preserve">1.8. Топливные балансы источников тепловой энергии и система </w:t>
      </w:r>
    </w:p>
    <w:p w:rsidR="002A7A23" w:rsidRDefault="002A7A23" w:rsidP="002A7A23">
      <w:pPr>
        <w:jc w:val="center"/>
        <w:rPr>
          <w:b/>
          <w:sz w:val="28"/>
          <w:szCs w:val="28"/>
        </w:rPr>
      </w:pPr>
      <w:r>
        <w:rPr>
          <w:b/>
          <w:sz w:val="28"/>
          <w:szCs w:val="28"/>
        </w:rPr>
        <w:t>обеспечения топливом</w:t>
      </w:r>
    </w:p>
    <w:p w:rsidR="002A7A23" w:rsidRDefault="002A7A23" w:rsidP="002A7A23">
      <w:pPr>
        <w:jc w:val="center"/>
        <w:rPr>
          <w:b/>
          <w:sz w:val="28"/>
          <w:szCs w:val="28"/>
        </w:rPr>
      </w:pPr>
      <w:r>
        <w:rPr>
          <w:b/>
          <w:sz w:val="28"/>
          <w:szCs w:val="28"/>
        </w:rPr>
        <w:t>1.8.1. Описание видов и количества используемого основного топлива для каждого источника тепловой энергии</w:t>
      </w:r>
    </w:p>
    <w:p w:rsidR="002A7A23" w:rsidRDefault="002A7A23" w:rsidP="002A7A23">
      <w:pPr>
        <w:jc w:val="both"/>
        <w:rPr>
          <w:b/>
          <w:sz w:val="28"/>
          <w:szCs w:val="28"/>
        </w:rPr>
      </w:pPr>
      <w:r>
        <w:rPr>
          <w:sz w:val="28"/>
          <w:szCs w:val="28"/>
        </w:rPr>
        <w:t xml:space="preserve">Основным видом топлива в котельных сельского поселения Янтарное                      является природный газ. Резервное топливо не предусмотрено. Обеспечение топливом производится надлежащим образом в соответствии с действующими нормативными документами. </w:t>
      </w:r>
    </w:p>
    <w:p w:rsidR="002A7A23" w:rsidRDefault="002A7A23" w:rsidP="002A7A23">
      <w:pPr>
        <w:ind w:firstLine="708"/>
        <w:jc w:val="both"/>
        <w:rPr>
          <w:sz w:val="28"/>
          <w:szCs w:val="28"/>
        </w:rPr>
      </w:pPr>
      <w:r>
        <w:rPr>
          <w:sz w:val="28"/>
          <w:szCs w:val="28"/>
        </w:rPr>
        <w:t>Годовой расход топлива определяется по формуле:</w:t>
      </w:r>
    </w:p>
    <w:p w:rsidR="002A7A23" w:rsidRDefault="002A7A23" w:rsidP="002A7A23">
      <w:pPr>
        <w:ind w:firstLine="708"/>
        <w:jc w:val="center"/>
        <w:rPr>
          <w:sz w:val="28"/>
          <w:szCs w:val="28"/>
        </w:rPr>
      </w:pPr>
      <w:r>
        <w:rPr>
          <w:sz w:val="28"/>
          <w:szCs w:val="28"/>
          <w:lang w:val="en-US"/>
        </w:rPr>
        <w:t>B</w:t>
      </w:r>
      <w:r>
        <w:rPr>
          <w:sz w:val="28"/>
          <w:szCs w:val="28"/>
        </w:rPr>
        <w:t>=(</w:t>
      </w:r>
      <w:r>
        <w:rPr>
          <w:sz w:val="28"/>
          <w:szCs w:val="28"/>
          <w:lang w:val="en-US"/>
        </w:rPr>
        <w:t>Q</w:t>
      </w:r>
      <w:r>
        <w:rPr>
          <w:sz w:val="28"/>
          <w:szCs w:val="28"/>
          <w:vertAlign w:val="subscript"/>
        </w:rPr>
        <w:t>выр</w:t>
      </w:r>
      <w:r>
        <w:rPr>
          <w:sz w:val="16"/>
          <w:szCs w:val="16"/>
        </w:rPr>
        <w:t>х</w:t>
      </w:r>
      <w:r>
        <w:rPr>
          <w:sz w:val="28"/>
          <w:szCs w:val="28"/>
        </w:rPr>
        <w:t>10</w:t>
      </w:r>
      <w:r>
        <w:rPr>
          <w:sz w:val="28"/>
          <w:szCs w:val="28"/>
          <w:vertAlign w:val="superscript"/>
        </w:rPr>
        <w:t>3</w:t>
      </w:r>
      <w:r>
        <w:rPr>
          <w:sz w:val="28"/>
          <w:szCs w:val="28"/>
        </w:rPr>
        <w:t>)/ (</w:t>
      </w:r>
      <w:r>
        <w:rPr>
          <w:sz w:val="28"/>
          <w:szCs w:val="28"/>
          <w:lang w:val="en-US"/>
        </w:rPr>
        <w:t>Q</w:t>
      </w:r>
      <w:r>
        <w:rPr>
          <w:sz w:val="28"/>
          <w:szCs w:val="28"/>
          <w:vertAlign w:val="subscript"/>
        </w:rPr>
        <w:t>н</w:t>
      </w:r>
      <w:r>
        <w:rPr>
          <w:sz w:val="16"/>
          <w:szCs w:val="16"/>
        </w:rPr>
        <w:t>х</w:t>
      </w:r>
      <w:r>
        <w:rPr>
          <w:sz w:val="28"/>
          <w:szCs w:val="28"/>
        </w:rPr>
        <w:t>β</w:t>
      </w:r>
      <w:r>
        <w:rPr>
          <w:sz w:val="28"/>
          <w:szCs w:val="28"/>
          <w:vertAlign w:val="subscript"/>
        </w:rPr>
        <w:t>к.а.</w:t>
      </w:r>
      <w:r>
        <w:rPr>
          <w:sz w:val="28"/>
          <w:szCs w:val="28"/>
        </w:rPr>
        <w:t>);</w:t>
      </w:r>
    </w:p>
    <w:p w:rsidR="002A7A23" w:rsidRDefault="002A7A23" w:rsidP="002A7A23">
      <w:pPr>
        <w:ind w:firstLine="708"/>
        <w:jc w:val="both"/>
        <w:rPr>
          <w:sz w:val="28"/>
          <w:szCs w:val="28"/>
        </w:rPr>
      </w:pPr>
      <w:r>
        <w:rPr>
          <w:sz w:val="28"/>
          <w:szCs w:val="28"/>
        </w:rPr>
        <w:t xml:space="preserve">где:  </w:t>
      </w:r>
      <w:r>
        <w:rPr>
          <w:sz w:val="28"/>
          <w:szCs w:val="28"/>
          <w:lang w:val="en-US"/>
        </w:rPr>
        <w:t>Q</w:t>
      </w:r>
      <w:proofErr w:type="spellStart"/>
      <w:r>
        <w:rPr>
          <w:sz w:val="28"/>
          <w:szCs w:val="28"/>
          <w:vertAlign w:val="subscript"/>
        </w:rPr>
        <w:t>выр</w:t>
      </w:r>
      <w:proofErr w:type="spellEnd"/>
      <w:r>
        <w:rPr>
          <w:sz w:val="28"/>
          <w:szCs w:val="28"/>
        </w:rPr>
        <w:t>- годовая выработка тепла;</w:t>
      </w:r>
    </w:p>
    <w:p w:rsidR="002A7A23" w:rsidRDefault="002A7A23" w:rsidP="002A7A23">
      <w:pPr>
        <w:ind w:firstLine="708"/>
        <w:jc w:val="both"/>
        <w:rPr>
          <w:sz w:val="28"/>
          <w:szCs w:val="28"/>
        </w:rPr>
      </w:pPr>
      <w:r>
        <w:rPr>
          <w:sz w:val="28"/>
          <w:szCs w:val="28"/>
          <w:lang w:val="en-US"/>
        </w:rPr>
        <w:t>Q</w:t>
      </w:r>
      <w:proofErr w:type="spellStart"/>
      <w:r>
        <w:rPr>
          <w:sz w:val="28"/>
          <w:szCs w:val="28"/>
          <w:vertAlign w:val="subscript"/>
        </w:rPr>
        <w:t>н</w:t>
      </w:r>
      <w:proofErr w:type="spellEnd"/>
      <w:r>
        <w:rPr>
          <w:sz w:val="28"/>
          <w:szCs w:val="28"/>
        </w:rPr>
        <w:t>- теплотворная способность топлива (природный газ – 7900,0 ккал/м</w:t>
      </w:r>
      <w:r>
        <w:rPr>
          <w:sz w:val="28"/>
          <w:szCs w:val="28"/>
          <w:vertAlign w:val="superscript"/>
        </w:rPr>
        <w:t xml:space="preserve">3 </w:t>
      </w:r>
      <w:r>
        <w:rPr>
          <w:sz w:val="28"/>
          <w:szCs w:val="28"/>
        </w:rPr>
        <w:t>(0,0079 Гкал/м</w:t>
      </w:r>
      <w:r>
        <w:rPr>
          <w:sz w:val="28"/>
          <w:szCs w:val="28"/>
          <w:vertAlign w:val="superscript"/>
        </w:rPr>
        <w:t>3</w:t>
      </w:r>
      <w:r>
        <w:rPr>
          <w:sz w:val="28"/>
          <w:szCs w:val="28"/>
        </w:rPr>
        <w:t>);</w:t>
      </w:r>
    </w:p>
    <w:p w:rsidR="002A7A23" w:rsidRDefault="002A7A23" w:rsidP="002A7A23">
      <w:pPr>
        <w:ind w:firstLine="708"/>
        <w:jc w:val="both"/>
        <w:rPr>
          <w:sz w:val="28"/>
          <w:szCs w:val="28"/>
        </w:rPr>
      </w:pPr>
      <w:r>
        <w:rPr>
          <w:sz w:val="28"/>
          <w:szCs w:val="28"/>
        </w:rPr>
        <w:t>β</w:t>
      </w:r>
      <w:r>
        <w:rPr>
          <w:sz w:val="28"/>
          <w:szCs w:val="28"/>
          <w:vertAlign w:val="subscript"/>
        </w:rPr>
        <w:t>к.а</w:t>
      </w:r>
      <w:r>
        <w:rPr>
          <w:sz w:val="28"/>
          <w:szCs w:val="28"/>
        </w:rPr>
        <w:t xml:space="preserve">- кпд </w:t>
      </w:r>
      <w:proofErr w:type="spellStart"/>
      <w:r>
        <w:rPr>
          <w:sz w:val="28"/>
          <w:szCs w:val="28"/>
        </w:rPr>
        <w:t>котлоагрегата</w:t>
      </w:r>
      <w:proofErr w:type="spellEnd"/>
      <w:r>
        <w:rPr>
          <w:sz w:val="28"/>
          <w:szCs w:val="28"/>
        </w:rPr>
        <w:t>.</w:t>
      </w:r>
    </w:p>
    <w:p w:rsidR="002A7A23" w:rsidRDefault="002A7A23" w:rsidP="002A7A23">
      <w:pPr>
        <w:ind w:firstLine="709"/>
        <w:jc w:val="both"/>
        <w:rPr>
          <w:rFonts w:eastAsia="Calibri"/>
          <w:color w:val="000000"/>
          <w:sz w:val="28"/>
          <w:szCs w:val="28"/>
          <w:lang w:eastAsia="en-US"/>
        </w:rPr>
      </w:pPr>
      <w:r>
        <w:rPr>
          <w:color w:val="000000"/>
          <w:sz w:val="28"/>
          <w:szCs w:val="28"/>
        </w:rPr>
        <w:t xml:space="preserve">Потребность в условном топливе для выработки теплоты котельной, т </w:t>
      </w:r>
      <w:proofErr w:type="spellStart"/>
      <w:r>
        <w:rPr>
          <w:color w:val="000000"/>
          <w:sz w:val="28"/>
          <w:szCs w:val="28"/>
        </w:rPr>
        <w:t>у.т</w:t>
      </w:r>
      <w:proofErr w:type="spellEnd"/>
      <w:r>
        <w:rPr>
          <w:color w:val="000000"/>
          <w:sz w:val="28"/>
          <w:szCs w:val="28"/>
        </w:rPr>
        <w:t>., определяется умножением общего количества вырабатываемого теплоты </w:t>
      </w:r>
      <w:r>
        <w:rPr>
          <w:i/>
          <w:iCs/>
          <w:color w:val="000000"/>
          <w:sz w:val="28"/>
          <w:szCs w:val="28"/>
        </w:rPr>
        <w:t>Q</w:t>
      </w:r>
      <w:r>
        <w:rPr>
          <w:i/>
          <w:iCs/>
          <w:color w:val="000000"/>
          <w:sz w:val="28"/>
          <w:szCs w:val="28"/>
          <w:vertAlign w:val="subscript"/>
        </w:rPr>
        <w:t> </w:t>
      </w:r>
      <w:proofErr w:type="spellStart"/>
      <w:r>
        <w:rPr>
          <w:i/>
          <w:iCs/>
          <w:color w:val="000000"/>
          <w:sz w:val="28"/>
          <w:szCs w:val="28"/>
          <w:vertAlign w:val="subscript"/>
        </w:rPr>
        <w:t>выр</w:t>
      </w:r>
      <w:proofErr w:type="spellEnd"/>
      <w:r>
        <w:rPr>
          <w:color w:val="000000"/>
          <w:sz w:val="28"/>
          <w:szCs w:val="28"/>
        </w:rPr>
        <w:t> , определяемого по формуле на удельную норму расхода условного топлива для выработки 1 ГД ж (1 Гкал ) теплоты:</w:t>
      </w:r>
    </w:p>
    <w:p w:rsidR="002A7A23" w:rsidRDefault="002A7A23" w:rsidP="002A7A23">
      <w:pPr>
        <w:ind w:firstLine="709"/>
        <w:jc w:val="center"/>
        <w:rPr>
          <w:color w:val="000000"/>
          <w:sz w:val="22"/>
          <w:szCs w:val="22"/>
        </w:rPr>
      </w:pPr>
      <w:r>
        <w:rPr>
          <w:i/>
          <w:iCs/>
          <w:color w:val="000000"/>
          <w:sz w:val="28"/>
          <w:szCs w:val="28"/>
        </w:rPr>
        <w:t>B</w:t>
      </w:r>
      <w:r>
        <w:rPr>
          <w:color w:val="000000"/>
          <w:sz w:val="28"/>
          <w:szCs w:val="28"/>
        </w:rPr>
        <w:t> = </w:t>
      </w:r>
      <w:r>
        <w:rPr>
          <w:i/>
          <w:iCs/>
          <w:color w:val="000000"/>
          <w:sz w:val="28"/>
          <w:szCs w:val="28"/>
        </w:rPr>
        <w:t>Q</w:t>
      </w:r>
      <w:r>
        <w:rPr>
          <w:i/>
          <w:iCs/>
          <w:color w:val="000000"/>
          <w:sz w:val="28"/>
          <w:szCs w:val="28"/>
          <w:vertAlign w:val="subscript"/>
        </w:rPr>
        <w:t> </w:t>
      </w:r>
      <w:proofErr w:type="spellStart"/>
      <w:r>
        <w:rPr>
          <w:i/>
          <w:iCs/>
          <w:color w:val="000000"/>
          <w:sz w:val="28"/>
          <w:szCs w:val="28"/>
          <w:vertAlign w:val="subscript"/>
        </w:rPr>
        <w:t>выр</w:t>
      </w:r>
      <w:proofErr w:type="spellEnd"/>
      <w:r>
        <w:rPr>
          <w:color w:val="000000"/>
          <w:sz w:val="28"/>
          <w:szCs w:val="28"/>
        </w:rPr>
        <w:t> ·</w:t>
      </w:r>
      <w:proofErr w:type="spellStart"/>
      <w:r>
        <w:rPr>
          <w:i/>
          <w:iCs/>
          <w:color w:val="000000"/>
          <w:sz w:val="28"/>
          <w:szCs w:val="28"/>
        </w:rPr>
        <w:t>b</w:t>
      </w:r>
      <w:proofErr w:type="spellEnd"/>
      <w:r>
        <w:rPr>
          <w:color w:val="000000"/>
          <w:sz w:val="28"/>
          <w:szCs w:val="28"/>
        </w:rPr>
        <w:t>·10</w:t>
      </w:r>
      <w:r>
        <w:rPr>
          <w:color w:val="000000"/>
          <w:sz w:val="28"/>
          <w:szCs w:val="28"/>
          <w:vertAlign w:val="superscript"/>
        </w:rPr>
        <w:t>-3</w:t>
      </w:r>
      <w:r>
        <w:rPr>
          <w:color w:val="000000"/>
          <w:sz w:val="28"/>
          <w:szCs w:val="28"/>
        </w:rPr>
        <w:t>,</w:t>
      </w:r>
    </w:p>
    <w:p w:rsidR="002A7A23" w:rsidRDefault="002A7A23" w:rsidP="002A7A23">
      <w:pPr>
        <w:jc w:val="both"/>
        <w:rPr>
          <w:color w:val="000000"/>
        </w:rPr>
      </w:pPr>
      <w:r>
        <w:rPr>
          <w:color w:val="000000"/>
          <w:sz w:val="28"/>
          <w:szCs w:val="28"/>
        </w:rPr>
        <w:t>где </w:t>
      </w:r>
      <w:proofErr w:type="spellStart"/>
      <w:r>
        <w:rPr>
          <w:i/>
          <w:iCs/>
          <w:color w:val="000000"/>
          <w:sz w:val="28"/>
          <w:szCs w:val="28"/>
        </w:rPr>
        <w:t>b</w:t>
      </w:r>
      <w:proofErr w:type="spellEnd"/>
      <w:r>
        <w:rPr>
          <w:color w:val="000000"/>
          <w:sz w:val="28"/>
          <w:szCs w:val="28"/>
        </w:rPr>
        <w:t xml:space="preserve"> - удельный расход условного топлива, (кг </w:t>
      </w:r>
      <w:proofErr w:type="spellStart"/>
      <w:r>
        <w:rPr>
          <w:color w:val="000000"/>
          <w:sz w:val="28"/>
          <w:szCs w:val="28"/>
        </w:rPr>
        <w:t>у.т</w:t>
      </w:r>
      <w:proofErr w:type="spellEnd"/>
      <w:r>
        <w:rPr>
          <w:color w:val="000000"/>
          <w:sz w:val="28"/>
          <w:szCs w:val="28"/>
        </w:rPr>
        <w:t>./Гкал).</w:t>
      </w:r>
    </w:p>
    <w:p w:rsidR="002A7A23" w:rsidRDefault="002A7A23" w:rsidP="002A7A23">
      <w:pPr>
        <w:jc w:val="both"/>
        <w:rPr>
          <w:sz w:val="28"/>
          <w:szCs w:val="28"/>
        </w:rPr>
      </w:pPr>
      <w:r>
        <w:rPr>
          <w:sz w:val="28"/>
          <w:szCs w:val="28"/>
        </w:rPr>
        <w:tab/>
        <w:t>В таблице 18 представлены топливные балансы по котельным сельского поселения Янтарное:</w:t>
      </w:r>
    </w:p>
    <w:p w:rsidR="002A7A23" w:rsidRDefault="002A7A23" w:rsidP="002A7A23">
      <w:pPr>
        <w:jc w:val="right"/>
        <w:rPr>
          <w:sz w:val="28"/>
          <w:szCs w:val="28"/>
        </w:rPr>
      </w:pPr>
      <w:r>
        <w:rPr>
          <w:sz w:val="28"/>
          <w:szCs w:val="28"/>
        </w:rPr>
        <w:t>Таблица 18</w:t>
      </w:r>
    </w:p>
    <w:tbl>
      <w:tblPr>
        <w:tblW w:w="9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216"/>
        <w:gridCol w:w="1721"/>
        <w:gridCol w:w="2204"/>
        <w:gridCol w:w="1568"/>
        <w:gridCol w:w="1651"/>
      </w:tblGrid>
      <w:tr w:rsidR="002A7A23" w:rsidTr="002A7A23">
        <w:tc>
          <w:tcPr>
            <w:tcW w:w="221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Источник теплоснабжения</w:t>
            </w:r>
          </w:p>
        </w:tc>
        <w:tc>
          <w:tcPr>
            <w:tcW w:w="172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Годовая выработка тепла, тыс. Гкал/год</w:t>
            </w:r>
          </w:p>
        </w:tc>
        <w:tc>
          <w:tcPr>
            <w:tcW w:w="220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 xml:space="preserve">Удельный расход основного топлива </w:t>
            </w:r>
            <w:proofErr w:type="spellStart"/>
            <w:r>
              <w:rPr>
                <w:b/>
                <w:sz w:val="24"/>
                <w:szCs w:val="24"/>
              </w:rPr>
              <w:t>кг.у.т</w:t>
            </w:r>
            <w:proofErr w:type="spellEnd"/>
            <w:r>
              <w:rPr>
                <w:b/>
                <w:sz w:val="24"/>
                <w:szCs w:val="24"/>
              </w:rPr>
              <w:t>. / Гкал (средневзвешенный)</w:t>
            </w:r>
          </w:p>
        </w:tc>
        <w:tc>
          <w:tcPr>
            <w:tcW w:w="156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 xml:space="preserve">Расчетный годовой расход основного топлива, </w:t>
            </w:r>
            <w:proofErr w:type="spellStart"/>
            <w:r>
              <w:rPr>
                <w:b/>
                <w:sz w:val="24"/>
                <w:szCs w:val="24"/>
              </w:rPr>
              <w:t>т.у.т</w:t>
            </w:r>
            <w:proofErr w:type="spellEnd"/>
            <w:r>
              <w:rPr>
                <w:b/>
                <w:sz w:val="24"/>
                <w:szCs w:val="24"/>
              </w:rPr>
              <w:t xml:space="preserve">. </w:t>
            </w:r>
          </w:p>
        </w:tc>
        <w:tc>
          <w:tcPr>
            <w:tcW w:w="165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Расчетный годовой расход основного топлива, тыс. м3 природного газа</w:t>
            </w:r>
          </w:p>
        </w:tc>
      </w:tr>
      <w:tr w:rsidR="002A7A23" w:rsidTr="002A7A23">
        <w:tc>
          <w:tcPr>
            <w:tcW w:w="221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"Школа" с. Янтарное           </w:t>
            </w:r>
          </w:p>
        </w:tc>
        <w:tc>
          <w:tcPr>
            <w:tcW w:w="172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2"/>
                <w:szCs w:val="22"/>
              </w:rPr>
            </w:pPr>
            <w:r>
              <w:t>1445,97</w:t>
            </w:r>
          </w:p>
        </w:tc>
        <w:tc>
          <w:tcPr>
            <w:tcW w:w="220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rPr>
            </w:pPr>
            <w:r>
              <w:rPr>
                <w:sz w:val="24"/>
                <w:szCs w:val="24"/>
              </w:rPr>
              <w:t>155,3</w:t>
            </w:r>
          </w:p>
        </w:tc>
        <w:tc>
          <w:tcPr>
            <w:tcW w:w="156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sz w:val="24"/>
                <w:szCs w:val="24"/>
              </w:rPr>
            </w:pPr>
            <w:r>
              <w:rPr>
                <w:color w:val="000000"/>
                <w:sz w:val="24"/>
                <w:szCs w:val="24"/>
              </w:rPr>
              <w:t>222,15</w:t>
            </w:r>
          </w:p>
        </w:tc>
        <w:tc>
          <w:tcPr>
            <w:tcW w:w="165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2"/>
                <w:szCs w:val="22"/>
              </w:rPr>
            </w:pPr>
            <w:r>
              <w:t>198,67</w:t>
            </w:r>
          </w:p>
        </w:tc>
      </w:tr>
      <w:tr w:rsidR="002A7A23" w:rsidTr="002A7A23">
        <w:tc>
          <w:tcPr>
            <w:tcW w:w="221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"Дом культуры" с. Янтарное                      </w:t>
            </w:r>
          </w:p>
        </w:tc>
        <w:tc>
          <w:tcPr>
            <w:tcW w:w="172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2"/>
                <w:szCs w:val="22"/>
              </w:rPr>
            </w:pPr>
            <w:r>
              <w:t>221,56</w:t>
            </w:r>
          </w:p>
        </w:tc>
        <w:tc>
          <w:tcPr>
            <w:tcW w:w="220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sz w:val="24"/>
                <w:szCs w:val="24"/>
                <w:lang w:eastAsia="en-US"/>
              </w:rPr>
            </w:pPr>
            <w:r>
              <w:rPr>
                <w:sz w:val="24"/>
                <w:szCs w:val="24"/>
              </w:rPr>
              <w:t>155,3</w:t>
            </w:r>
          </w:p>
        </w:tc>
        <w:tc>
          <w:tcPr>
            <w:tcW w:w="156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color w:val="000000"/>
                <w:sz w:val="24"/>
                <w:szCs w:val="24"/>
                <w:lang w:eastAsia="en-US"/>
              </w:rPr>
            </w:pPr>
            <w:r>
              <w:rPr>
                <w:color w:val="000000"/>
                <w:sz w:val="24"/>
                <w:szCs w:val="24"/>
              </w:rPr>
              <w:t>52,49</w:t>
            </w:r>
          </w:p>
        </w:tc>
        <w:tc>
          <w:tcPr>
            <w:tcW w:w="165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2"/>
                <w:szCs w:val="22"/>
              </w:rPr>
            </w:pPr>
            <w:r>
              <w:t>46,94</w:t>
            </w:r>
          </w:p>
        </w:tc>
      </w:tr>
      <w:tr w:rsidR="002A7A23" w:rsidTr="002A7A23">
        <w:tc>
          <w:tcPr>
            <w:tcW w:w="221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"Янтарный-1" с. Янтарное                                </w:t>
            </w:r>
          </w:p>
        </w:tc>
        <w:tc>
          <w:tcPr>
            <w:tcW w:w="172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2"/>
                <w:szCs w:val="22"/>
              </w:rPr>
            </w:pPr>
            <w:r>
              <w:t>821,15</w:t>
            </w:r>
          </w:p>
        </w:tc>
        <w:tc>
          <w:tcPr>
            <w:tcW w:w="220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rPr>
            </w:pPr>
            <w:r>
              <w:rPr>
                <w:sz w:val="24"/>
                <w:szCs w:val="24"/>
              </w:rPr>
              <w:t>155,3</w:t>
            </w:r>
          </w:p>
        </w:tc>
        <w:tc>
          <w:tcPr>
            <w:tcW w:w="156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color w:val="000000"/>
                <w:sz w:val="24"/>
                <w:szCs w:val="24"/>
                <w:lang w:eastAsia="en-US"/>
              </w:rPr>
            </w:pPr>
            <w:r>
              <w:rPr>
                <w:color w:val="000000"/>
                <w:sz w:val="24"/>
                <w:szCs w:val="24"/>
              </w:rPr>
              <w:t>181,45</w:t>
            </w:r>
          </w:p>
        </w:tc>
        <w:tc>
          <w:tcPr>
            <w:tcW w:w="165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2"/>
                <w:szCs w:val="22"/>
              </w:rPr>
            </w:pPr>
            <w:r>
              <w:t>162,274</w:t>
            </w:r>
          </w:p>
        </w:tc>
      </w:tr>
      <w:tr w:rsidR="002A7A23" w:rsidTr="002A7A23">
        <w:tc>
          <w:tcPr>
            <w:tcW w:w="221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"Центральная" с. Комсомольское                              </w:t>
            </w:r>
          </w:p>
        </w:tc>
        <w:tc>
          <w:tcPr>
            <w:tcW w:w="172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2"/>
                <w:szCs w:val="22"/>
              </w:rPr>
            </w:pPr>
            <w:r>
              <w:t>398,55</w:t>
            </w:r>
          </w:p>
        </w:tc>
        <w:tc>
          <w:tcPr>
            <w:tcW w:w="220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sz w:val="24"/>
                <w:szCs w:val="24"/>
                <w:lang w:eastAsia="en-US"/>
              </w:rPr>
            </w:pPr>
            <w:r>
              <w:rPr>
                <w:sz w:val="24"/>
                <w:szCs w:val="24"/>
              </w:rPr>
              <w:t>155,3</w:t>
            </w:r>
          </w:p>
        </w:tc>
        <w:tc>
          <w:tcPr>
            <w:tcW w:w="156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color w:val="000000"/>
                <w:sz w:val="24"/>
                <w:szCs w:val="24"/>
                <w:lang w:eastAsia="en-US"/>
              </w:rPr>
            </w:pPr>
            <w:r>
              <w:rPr>
                <w:color w:val="000000"/>
                <w:sz w:val="24"/>
                <w:szCs w:val="24"/>
              </w:rPr>
              <w:t>107,94</w:t>
            </w:r>
          </w:p>
        </w:tc>
        <w:tc>
          <w:tcPr>
            <w:tcW w:w="165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2"/>
                <w:szCs w:val="22"/>
              </w:rPr>
            </w:pPr>
            <w:r>
              <w:t>96,53</w:t>
            </w:r>
          </w:p>
        </w:tc>
      </w:tr>
    </w:tbl>
    <w:p w:rsidR="002A7A23" w:rsidRDefault="002A7A23" w:rsidP="002A7A23">
      <w:pPr>
        <w:rPr>
          <w:b/>
          <w:sz w:val="28"/>
          <w:szCs w:val="28"/>
        </w:rPr>
      </w:pPr>
    </w:p>
    <w:p w:rsidR="002A7A23" w:rsidRDefault="002A7A23" w:rsidP="002A7A23">
      <w:pPr>
        <w:jc w:val="center"/>
        <w:rPr>
          <w:b/>
          <w:sz w:val="28"/>
          <w:szCs w:val="28"/>
        </w:rPr>
      </w:pPr>
      <w:r>
        <w:rPr>
          <w:b/>
          <w:sz w:val="28"/>
          <w:szCs w:val="28"/>
        </w:rPr>
        <w:lastRenderedPageBreak/>
        <w:t>1.8.2. Описание видов резервного и аварийного топлива и возможности их обеспечения в соответствии с нормативными требованиями</w:t>
      </w:r>
    </w:p>
    <w:p w:rsidR="002A7A23" w:rsidRDefault="002A7A23" w:rsidP="002A7A23">
      <w:pPr>
        <w:ind w:firstLine="708"/>
        <w:jc w:val="both"/>
        <w:rPr>
          <w:sz w:val="28"/>
          <w:szCs w:val="28"/>
        </w:rPr>
      </w:pPr>
      <w:r>
        <w:rPr>
          <w:sz w:val="28"/>
          <w:szCs w:val="28"/>
        </w:rPr>
        <w:t>Котельные работают на природном газе. Резервное и аварийное топливо не предусмотрено.</w:t>
      </w:r>
    </w:p>
    <w:p w:rsidR="002A7A23" w:rsidRDefault="002A7A23" w:rsidP="002A7A23">
      <w:pPr>
        <w:jc w:val="both"/>
        <w:rPr>
          <w:sz w:val="28"/>
          <w:szCs w:val="28"/>
        </w:rPr>
      </w:pPr>
    </w:p>
    <w:p w:rsidR="002A7A23" w:rsidRDefault="002A7A23" w:rsidP="002A7A23">
      <w:pPr>
        <w:jc w:val="center"/>
        <w:rPr>
          <w:rFonts w:eastAsia="Calibri"/>
          <w:b/>
          <w:color w:val="000000"/>
          <w:sz w:val="28"/>
          <w:szCs w:val="28"/>
          <w:lang w:eastAsia="en-US"/>
        </w:rPr>
      </w:pPr>
      <w:r>
        <w:rPr>
          <w:b/>
          <w:color w:val="000000"/>
          <w:sz w:val="28"/>
          <w:szCs w:val="28"/>
        </w:rPr>
        <w:t>1.8.3. Описание особенностей характеристик топлив в зависимости от мест</w:t>
      </w:r>
      <w:r>
        <w:rPr>
          <w:b/>
          <w:i/>
          <w:color w:val="000000"/>
          <w:sz w:val="28"/>
          <w:szCs w:val="28"/>
        </w:rPr>
        <w:t xml:space="preserve"> </w:t>
      </w:r>
      <w:r>
        <w:rPr>
          <w:b/>
          <w:color w:val="000000"/>
          <w:sz w:val="28"/>
          <w:szCs w:val="28"/>
        </w:rPr>
        <w:t>поставки</w:t>
      </w:r>
    </w:p>
    <w:p w:rsidR="002A7A23" w:rsidRDefault="002A7A23" w:rsidP="002A7A23">
      <w:pPr>
        <w:jc w:val="both"/>
        <w:rPr>
          <w:color w:val="000000"/>
          <w:sz w:val="28"/>
          <w:szCs w:val="28"/>
        </w:rPr>
      </w:pPr>
      <w:r>
        <w:rPr>
          <w:color w:val="000000"/>
          <w:sz w:val="28"/>
          <w:szCs w:val="28"/>
        </w:rPr>
        <w:tab/>
        <w:t xml:space="preserve">Котельные работают на природном газе. </w:t>
      </w:r>
    </w:p>
    <w:p w:rsidR="002A7A23" w:rsidRDefault="002A7A23" w:rsidP="002A7A23">
      <w:pPr>
        <w:jc w:val="center"/>
        <w:rPr>
          <w:b/>
          <w:color w:val="000000"/>
          <w:sz w:val="28"/>
          <w:szCs w:val="28"/>
        </w:rPr>
      </w:pPr>
    </w:p>
    <w:p w:rsidR="002A7A23" w:rsidRDefault="002A7A23" w:rsidP="002A7A23">
      <w:pPr>
        <w:jc w:val="center"/>
        <w:rPr>
          <w:b/>
          <w:color w:val="000000"/>
          <w:sz w:val="28"/>
          <w:szCs w:val="28"/>
        </w:rPr>
      </w:pPr>
      <w:r>
        <w:rPr>
          <w:b/>
          <w:color w:val="000000"/>
          <w:sz w:val="28"/>
          <w:szCs w:val="28"/>
        </w:rPr>
        <w:t>1.8.4. Анализ поставки топлива в периоды расчетных температур наружного воздуха</w:t>
      </w:r>
    </w:p>
    <w:p w:rsidR="002A7A23" w:rsidRDefault="002A7A23" w:rsidP="002A7A23">
      <w:pPr>
        <w:jc w:val="both"/>
        <w:rPr>
          <w:sz w:val="28"/>
          <w:szCs w:val="28"/>
        </w:rPr>
      </w:pPr>
      <w:r>
        <w:rPr>
          <w:sz w:val="28"/>
          <w:szCs w:val="28"/>
        </w:rPr>
        <w:tab/>
        <w:t>Котельные работают на природном газе. В периоды расчетных температур наружного воздуха сбоев в поставке топлива не было.</w:t>
      </w:r>
      <w:r>
        <w:rPr>
          <w:b/>
          <w:color w:val="000000"/>
          <w:sz w:val="28"/>
          <w:szCs w:val="28"/>
        </w:rPr>
        <w:t xml:space="preserve"> </w:t>
      </w:r>
    </w:p>
    <w:p w:rsidR="002A7A23" w:rsidRDefault="002A7A23" w:rsidP="002A7A23">
      <w:pPr>
        <w:jc w:val="center"/>
        <w:rPr>
          <w:b/>
          <w:color w:val="000000"/>
          <w:sz w:val="28"/>
          <w:szCs w:val="28"/>
        </w:rPr>
      </w:pPr>
      <w:r>
        <w:rPr>
          <w:b/>
          <w:color w:val="000000"/>
          <w:sz w:val="28"/>
          <w:szCs w:val="28"/>
        </w:rPr>
        <w:t>1.9. Надежность теплоснабжения</w:t>
      </w:r>
    </w:p>
    <w:p w:rsidR="002A7A23" w:rsidRDefault="002A7A23" w:rsidP="002A7A23">
      <w:pPr>
        <w:jc w:val="center"/>
        <w:rPr>
          <w:b/>
          <w:color w:val="000000"/>
          <w:sz w:val="28"/>
          <w:szCs w:val="28"/>
        </w:rPr>
      </w:pPr>
      <w:r>
        <w:rPr>
          <w:b/>
          <w:color w:val="000000"/>
          <w:sz w:val="28"/>
          <w:szCs w:val="28"/>
        </w:rPr>
        <w:t>1.9.1. Описание показателей,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p>
    <w:p w:rsidR="002A7A23" w:rsidRDefault="002A7A23" w:rsidP="002A7A23">
      <w:pPr>
        <w:jc w:val="both"/>
        <w:rPr>
          <w:sz w:val="28"/>
          <w:szCs w:val="28"/>
        </w:rPr>
      </w:pPr>
      <w:r>
        <w:rPr>
          <w:color w:val="000000"/>
          <w:sz w:val="28"/>
          <w:szCs w:val="28"/>
        </w:rPr>
        <w:tab/>
      </w:r>
      <w:r>
        <w:rPr>
          <w:sz w:val="28"/>
          <w:szCs w:val="28"/>
        </w:rPr>
        <w:t xml:space="preserve">Оценка надежности теплоснабжения разрабатываются в соответствии с </w:t>
      </w:r>
      <w:proofErr w:type="spellStart"/>
      <w:r>
        <w:rPr>
          <w:sz w:val="28"/>
          <w:szCs w:val="28"/>
        </w:rPr>
        <w:t>пп</w:t>
      </w:r>
      <w:proofErr w:type="spellEnd"/>
      <w:r>
        <w:rPr>
          <w:sz w:val="28"/>
          <w:szCs w:val="28"/>
        </w:rPr>
        <w:t xml:space="preserve">. «и» п. 19, 46 Требований к схемам теплоснабжения. Нормативные требования к надёжности теплоснабжения установлены в </w:t>
      </w:r>
      <w:proofErr w:type="spellStart"/>
      <w:r>
        <w:rPr>
          <w:sz w:val="28"/>
          <w:szCs w:val="28"/>
        </w:rPr>
        <w:t>СНиП</w:t>
      </w:r>
      <w:proofErr w:type="spellEnd"/>
      <w:r>
        <w:rPr>
          <w:sz w:val="28"/>
          <w:szCs w:val="28"/>
        </w:rPr>
        <w:t xml:space="preserve"> 41.02.2003 «Тепловые сети» в части </w:t>
      </w:r>
      <w:proofErr w:type="spellStart"/>
      <w:r>
        <w:rPr>
          <w:sz w:val="28"/>
          <w:szCs w:val="28"/>
        </w:rPr>
        <w:t>пп</w:t>
      </w:r>
      <w:proofErr w:type="spellEnd"/>
      <w:r>
        <w:rPr>
          <w:sz w:val="28"/>
          <w:szCs w:val="28"/>
        </w:rPr>
        <w:t xml:space="preserve">. 6.27-6.31 р. «Надежность». В </w:t>
      </w:r>
      <w:proofErr w:type="spellStart"/>
      <w:r>
        <w:rPr>
          <w:sz w:val="28"/>
          <w:szCs w:val="28"/>
        </w:rPr>
        <w:t>СНиП</w:t>
      </w:r>
      <w:proofErr w:type="spellEnd"/>
      <w:r>
        <w:rPr>
          <w:sz w:val="28"/>
          <w:szCs w:val="28"/>
        </w:rPr>
        <w:t xml:space="preserve">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w:t>
      </w:r>
    </w:p>
    <w:p w:rsidR="002A7A23" w:rsidRDefault="002A7A23" w:rsidP="002A7A23">
      <w:pPr>
        <w:jc w:val="both"/>
        <w:rPr>
          <w:sz w:val="28"/>
          <w:szCs w:val="28"/>
        </w:rPr>
      </w:pPr>
      <w:r>
        <w:rPr>
          <w:sz w:val="28"/>
          <w:szCs w:val="28"/>
        </w:rPr>
        <w:tab/>
        <w:t>Расчет показателей системы с учетом надежности должен производиться для каждого потребителя.</w:t>
      </w:r>
    </w:p>
    <w:p w:rsidR="002A7A23" w:rsidRDefault="002A7A23" w:rsidP="002A7A23">
      <w:pPr>
        <w:jc w:val="both"/>
        <w:rPr>
          <w:sz w:val="28"/>
          <w:szCs w:val="28"/>
        </w:rPr>
      </w:pPr>
      <w:r>
        <w:rPr>
          <w:sz w:val="28"/>
          <w:szCs w:val="28"/>
        </w:rPr>
        <w:tab/>
        <w:t xml:space="preserve">При этом минимально допустимые показатели вероятности безотказной работы следует принимать для: источника теплоты Рит = 0,97; тепловых сетей </w:t>
      </w:r>
      <w:proofErr w:type="spellStart"/>
      <w:r>
        <w:rPr>
          <w:sz w:val="28"/>
          <w:szCs w:val="28"/>
        </w:rPr>
        <w:t>Ртс=</w:t>
      </w:r>
      <w:proofErr w:type="spellEnd"/>
      <w:r>
        <w:rPr>
          <w:sz w:val="28"/>
          <w:szCs w:val="28"/>
        </w:rPr>
        <w:t xml:space="preserve"> 0,9; потребителя теплоты </w:t>
      </w:r>
      <w:proofErr w:type="spellStart"/>
      <w:r>
        <w:rPr>
          <w:sz w:val="28"/>
          <w:szCs w:val="28"/>
        </w:rPr>
        <w:t>Рпт=</w:t>
      </w:r>
      <w:proofErr w:type="spellEnd"/>
      <w:r>
        <w:rPr>
          <w:sz w:val="28"/>
          <w:szCs w:val="28"/>
        </w:rPr>
        <w:t xml:space="preserve"> 0,99; система центрального теплоснабжения (далее по тексту – СЦТ) в целом </w:t>
      </w:r>
      <w:proofErr w:type="spellStart"/>
      <w:r>
        <w:rPr>
          <w:sz w:val="28"/>
          <w:szCs w:val="28"/>
        </w:rPr>
        <w:t>Рсцт=</w:t>
      </w:r>
      <w:proofErr w:type="spellEnd"/>
      <w:r>
        <w:rPr>
          <w:sz w:val="28"/>
          <w:szCs w:val="28"/>
        </w:rPr>
        <w:t xml:space="preserve"> 0,9х0,97х0,99 = 0,86.</w:t>
      </w:r>
    </w:p>
    <w:p w:rsidR="002A7A23" w:rsidRDefault="002A7A23" w:rsidP="002A7A23">
      <w:pPr>
        <w:jc w:val="both"/>
        <w:rPr>
          <w:sz w:val="28"/>
          <w:szCs w:val="28"/>
        </w:rPr>
      </w:pPr>
      <w:r>
        <w:rPr>
          <w:sz w:val="28"/>
          <w:szCs w:val="28"/>
        </w:rPr>
        <w:tab/>
        <w:t>Нормативные показатели безотказности тепловых сетей обеспечиваются следующими мероприятиями:</w:t>
      </w:r>
    </w:p>
    <w:p w:rsidR="002A7A23" w:rsidRDefault="002A7A23" w:rsidP="002A7A23">
      <w:pPr>
        <w:ind w:firstLine="708"/>
        <w:jc w:val="both"/>
        <w:rPr>
          <w:sz w:val="28"/>
          <w:szCs w:val="28"/>
        </w:rPr>
      </w:pPr>
      <w:r>
        <w:rPr>
          <w:sz w:val="28"/>
          <w:szCs w:val="28"/>
        </w:rPr>
        <w:t>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p>
    <w:p w:rsidR="002A7A23" w:rsidRDefault="002A7A23" w:rsidP="002A7A23">
      <w:pPr>
        <w:ind w:firstLine="708"/>
        <w:jc w:val="both"/>
        <w:rPr>
          <w:sz w:val="28"/>
          <w:szCs w:val="28"/>
        </w:rPr>
      </w:pPr>
      <w:r>
        <w:rPr>
          <w:sz w:val="28"/>
          <w:szCs w:val="28"/>
        </w:rPr>
        <w:t xml:space="preserve">местом размещения резервных трубопроводных связей между радиальными теплопроводами; </w:t>
      </w:r>
    </w:p>
    <w:p w:rsidR="002A7A23" w:rsidRDefault="002A7A23" w:rsidP="002A7A23">
      <w:pPr>
        <w:ind w:firstLine="708"/>
        <w:jc w:val="both"/>
        <w:rPr>
          <w:sz w:val="28"/>
          <w:szCs w:val="28"/>
        </w:rPr>
      </w:pPr>
      <w:r>
        <w:rPr>
          <w:sz w:val="28"/>
          <w:szCs w:val="28"/>
        </w:rPr>
        <w:t xml:space="preserve">достаточностью диаметров, выбираемых при проектировании новых </w:t>
      </w:r>
      <w:r>
        <w:rPr>
          <w:sz w:val="28"/>
          <w:szCs w:val="28"/>
        </w:rPr>
        <w:lastRenderedPageBreak/>
        <w:t xml:space="preserve">или реконструируемых существующих теплопроводов для обеспечения резервной подачи теплоты потребителям при отказах; </w:t>
      </w:r>
    </w:p>
    <w:p w:rsidR="002A7A23" w:rsidRDefault="002A7A23" w:rsidP="002A7A23">
      <w:pPr>
        <w:ind w:firstLine="708"/>
        <w:jc w:val="both"/>
        <w:rPr>
          <w:sz w:val="28"/>
          <w:szCs w:val="28"/>
        </w:rPr>
      </w:pPr>
      <w:r>
        <w:rPr>
          <w:sz w:val="28"/>
          <w:szCs w:val="28"/>
        </w:rPr>
        <w:t xml:space="preserve">необходимость замены участков теплопроводов на более надежные; </w:t>
      </w:r>
    </w:p>
    <w:p w:rsidR="002A7A23" w:rsidRDefault="002A7A23" w:rsidP="002A7A23">
      <w:pPr>
        <w:ind w:firstLine="708"/>
        <w:jc w:val="both"/>
        <w:rPr>
          <w:sz w:val="28"/>
          <w:szCs w:val="28"/>
        </w:rPr>
      </w:pPr>
      <w:r>
        <w:rPr>
          <w:sz w:val="28"/>
          <w:szCs w:val="28"/>
        </w:rPr>
        <w:t xml:space="preserve">обоснованность перехода на надземную или тоннельную прокладку; </w:t>
      </w:r>
    </w:p>
    <w:p w:rsidR="002A7A23" w:rsidRDefault="002A7A23" w:rsidP="002A7A23">
      <w:pPr>
        <w:ind w:firstLine="708"/>
        <w:jc w:val="both"/>
        <w:rPr>
          <w:sz w:val="28"/>
          <w:szCs w:val="28"/>
        </w:rPr>
      </w:pPr>
      <w:r>
        <w:rPr>
          <w:sz w:val="28"/>
          <w:szCs w:val="28"/>
        </w:rPr>
        <w:t>очередность ремонтов и замен теплопроводов, частично или полностью утративших свой ресурс.</w:t>
      </w:r>
    </w:p>
    <w:p w:rsidR="002A7A23" w:rsidRDefault="002A7A23" w:rsidP="002A7A23">
      <w:pPr>
        <w:jc w:val="both"/>
        <w:rPr>
          <w:sz w:val="28"/>
          <w:szCs w:val="28"/>
        </w:rPr>
      </w:pPr>
      <w:r>
        <w:rPr>
          <w:sz w:val="28"/>
          <w:szCs w:val="28"/>
        </w:rPr>
        <w:tab/>
        <w:t>Готовность системы теплоснабжения к исправной работе в течение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2A7A23" w:rsidRDefault="002A7A23" w:rsidP="002A7A23">
      <w:pPr>
        <w:jc w:val="both"/>
        <w:rPr>
          <w:sz w:val="28"/>
          <w:szCs w:val="28"/>
        </w:rPr>
      </w:pPr>
      <w:r>
        <w:rPr>
          <w:sz w:val="28"/>
          <w:szCs w:val="28"/>
        </w:rPr>
        <w:tab/>
        <w:t>Минимально допустимый показатель готовности СЦТ к исправной работе Кг принимается 0,97.</w:t>
      </w:r>
    </w:p>
    <w:p w:rsidR="002A7A23" w:rsidRDefault="002A7A23" w:rsidP="002A7A23">
      <w:pPr>
        <w:jc w:val="both"/>
        <w:rPr>
          <w:sz w:val="28"/>
          <w:szCs w:val="28"/>
        </w:rPr>
      </w:pPr>
      <w:r>
        <w:rPr>
          <w:sz w:val="28"/>
          <w:szCs w:val="28"/>
        </w:rPr>
        <w:tab/>
        <w:t>Нормативные показатели готовности систем теплоснабжения обеспечиваются следующими мероприятиями:</w:t>
      </w:r>
    </w:p>
    <w:p w:rsidR="002A7A23" w:rsidRDefault="002A7A23" w:rsidP="002A7A23">
      <w:pPr>
        <w:ind w:firstLine="708"/>
        <w:jc w:val="both"/>
        <w:rPr>
          <w:sz w:val="28"/>
          <w:szCs w:val="28"/>
        </w:rPr>
      </w:pPr>
      <w:r>
        <w:rPr>
          <w:sz w:val="28"/>
          <w:szCs w:val="28"/>
        </w:rPr>
        <w:t>готовностью СЦТ к отопительному сезону;</w:t>
      </w:r>
    </w:p>
    <w:p w:rsidR="002A7A23" w:rsidRDefault="002A7A23" w:rsidP="002A7A23">
      <w:pPr>
        <w:ind w:firstLine="708"/>
        <w:jc w:val="both"/>
        <w:rPr>
          <w:sz w:val="28"/>
          <w:szCs w:val="28"/>
        </w:rPr>
      </w:pPr>
      <w:r>
        <w:rPr>
          <w:sz w:val="28"/>
          <w:szCs w:val="28"/>
        </w:rPr>
        <w:t>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2A7A23" w:rsidRDefault="002A7A23" w:rsidP="002A7A23">
      <w:pPr>
        <w:ind w:firstLine="708"/>
        <w:jc w:val="both"/>
        <w:rPr>
          <w:sz w:val="28"/>
          <w:szCs w:val="28"/>
        </w:rPr>
      </w:pPr>
      <w:r>
        <w:rPr>
          <w:sz w:val="28"/>
          <w:szCs w:val="28"/>
        </w:rPr>
        <w:t xml:space="preserve">способностью тепловых сетей обеспечить исправное функционирование СЦТ при нерасчетных похолоданиях; </w:t>
      </w:r>
    </w:p>
    <w:p w:rsidR="002A7A23" w:rsidRDefault="002A7A23" w:rsidP="002A7A23">
      <w:pPr>
        <w:ind w:firstLine="708"/>
        <w:jc w:val="both"/>
        <w:rPr>
          <w:sz w:val="28"/>
          <w:szCs w:val="28"/>
        </w:rPr>
      </w:pPr>
      <w:r>
        <w:rPr>
          <w:sz w:val="28"/>
          <w:szCs w:val="28"/>
        </w:rPr>
        <w:t>организационными и техническими мерами, необходимые для обеспечения исправного функционирования СЦТ на уровне заданной готовности;</w:t>
      </w:r>
    </w:p>
    <w:p w:rsidR="002A7A23" w:rsidRDefault="002A7A23" w:rsidP="002A7A23">
      <w:pPr>
        <w:ind w:firstLine="708"/>
        <w:jc w:val="both"/>
        <w:rPr>
          <w:sz w:val="28"/>
          <w:szCs w:val="28"/>
        </w:rPr>
      </w:pPr>
      <w:r>
        <w:rPr>
          <w:sz w:val="28"/>
          <w:szCs w:val="28"/>
        </w:rPr>
        <w:t>максимально допустимым числом часов готовности для источника теплоты.</w:t>
      </w:r>
    </w:p>
    <w:p w:rsidR="002A7A23" w:rsidRDefault="002A7A23" w:rsidP="002A7A23">
      <w:pPr>
        <w:jc w:val="both"/>
        <w:rPr>
          <w:sz w:val="28"/>
          <w:szCs w:val="28"/>
        </w:rPr>
      </w:pPr>
      <w:r>
        <w:rPr>
          <w:sz w:val="28"/>
          <w:szCs w:val="28"/>
        </w:rPr>
        <w:tab/>
        <w:t>Потребители теплоты по надежности теплоснабжения делятся на две категории:</w:t>
      </w:r>
    </w:p>
    <w:p w:rsidR="002A7A23" w:rsidRDefault="002A7A23" w:rsidP="002A7A23">
      <w:pPr>
        <w:ind w:firstLine="708"/>
        <w:jc w:val="both"/>
        <w:rPr>
          <w:sz w:val="28"/>
          <w:szCs w:val="28"/>
        </w:rPr>
      </w:pPr>
      <w:r>
        <w:rPr>
          <w:sz w:val="28"/>
          <w:szCs w:val="28"/>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тому подобное;</w:t>
      </w:r>
    </w:p>
    <w:p w:rsidR="002A7A23" w:rsidRDefault="002A7A23" w:rsidP="002A7A23">
      <w:pPr>
        <w:jc w:val="both"/>
        <w:rPr>
          <w:sz w:val="28"/>
          <w:szCs w:val="28"/>
        </w:rPr>
      </w:pPr>
      <w:r>
        <w:rPr>
          <w:sz w:val="28"/>
          <w:szCs w:val="28"/>
        </w:rPr>
        <w:tab/>
        <w:t>вторая категория - потребители, допускающие снижение температуры в отапливаемых помещениях на период ликвидации аварии, но не более 54 часов: жилых и общественных зданий до 12 °С; промышленных зданий                 до 8 °С. Термины и определения соответствуют определениям                           ГОСТ 27.002-89 «Надежность в технике».</w:t>
      </w:r>
    </w:p>
    <w:p w:rsidR="002A7A23" w:rsidRDefault="002A7A23" w:rsidP="002A7A23">
      <w:pPr>
        <w:jc w:val="both"/>
        <w:rPr>
          <w:sz w:val="28"/>
          <w:szCs w:val="28"/>
        </w:rPr>
      </w:pPr>
      <w:r>
        <w:rPr>
          <w:sz w:val="28"/>
          <w:szCs w:val="28"/>
        </w:rPr>
        <w:tab/>
        <w:t xml:space="preserve">Надежность - свойство участка тепловой сети или элемента тепловой сети сохранять во времени в установленных пределах значения всех параметров, характеризующих способность обеспечивать передачу теплоносителя в заданных режимах и условиях применения и технического обслуживания. Надежность тепловой сети и системы теплоснабжения является комплексным свойством, которое в зависимости от назначения объекта и условий его применения может включать безотказность, долговечность, ремонтопригодность и </w:t>
      </w:r>
      <w:proofErr w:type="spellStart"/>
      <w:r>
        <w:rPr>
          <w:sz w:val="28"/>
          <w:szCs w:val="28"/>
        </w:rPr>
        <w:t>сохраняемость</w:t>
      </w:r>
      <w:proofErr w:type="spellEnd"/>
      <w:r>
        <w:rPr>
          <w:sz w:val="28"/>
          <w:szCs w:val="28"/>
        </w:rPr>
        <w:t xml:space="preserve"> или определенные </w:t>
      </w:r>
      <w:r>
        <w:rPr>
          <w:sz w:val="28"/>
          <w:szCs w:val="28"/>
        </w:rPr>
        <w:lastRenderedPageBreak/>
        <w:t xml:space="preserve">сочетания этих свойств. Безотказность - свойство тепловой сети непрерывно сохранять работоспособное состояние в течение некоторого времени или наработки. Долговечность - свойство тепловой сети или объекта тепловой сети сохранять работоспособное состояние до наступления предельного состояния при установленной системе технического обслуживания и ремонта. </w:t>
      </w:r>
    </w:p>
    <w:p w:rsidR="002A7A23" w:rsidRDefault="002A7A23" w:rsidP="002A7A23">
      <w:pPr>
        <w:ind w:firstLine="708"/>
        <w:jc w:val="both"/>
        <w:rPr>
          <w:sz w:val="28"/>
          <w:szCs w:val="28"/>
        </w:rPr>
      </w:pPr>
      <w:r>
        <w:rPr>
          <w:sz w:val="28"/>
          <w:szCs w:val="28"/>
        </w:rPr>
        <w:t>Ремонтопригодность - свойство элемента тепловой сети, заключающееся в приспособленности к поддержанию и восстановлению работоспособного состояния путем технического обслуживания и ремонта.</w:t>
      </w:r>
    </w:p>
    <w:p w:rsidR="002A7A23" w:rsidRDefault="002A7A23" w:rsidP="002A7A23">
      <w:pPr>
        <w:jc w:val="both"/>
        <w:rPr>
          <w:sz w:val="28"/>
          <w:szCs w:val="28"/>
        </w:rPr>
      </w:pPr>
      <w:r>
        <w:rPr>
          <w:sz w:val="28"/>
          <w:szCs w:val="28"/>
        </w:rPr>
        <w:tab/>
        <w:t>Исправное состояние - состояние элемента тепловой сети и тепловой сети в целом, при котором он соответствует всем требованиям нормативно-технической и (или) конструкторской (проектной) документации.</w:t>
      </w:r>
    </w:p>
    <w:p w:rsidR="002A7A23" w:rsidRDefault="002A7A23" w:rsidP="002A7A23">
      <w:pPr>
        <w:jc w:val="both"/>
        <w:rPr>
          <w:sz w:val="28"/>
          <w:szCs w:val="28"/>
        </w:rPr>
      </w:pPr>
      <w:r>
        <w:rPr>
          <w:sz w:val="28"/>
          <w:szCs w:val="28"/>
        </w:rPr>
        <w:tab/>
        <w:t>Неисправное состояние - состояние элемента тепловой сети или тепловой сети в целом, при котором он не соответствует хотя бы одному из требований нормативно-технической и (или) конструкторской (проектной) документации.</w:t>
      </w:r>
    </w:p>
    <w:p w:rsidR="002A7A23" w:rsidRDefault="002A7A23" w:rsidP="002A7A23">
      <w:pPr>
        <w:jc w:val="both"/>
        <w:rPr>
          <w:sz w:val="28"/>
          <w:szCs w:val="28"/>
        </w:rPr>
      </w:pPr>
      <w:r>
        <w:rPr>
          <w:sz w:val="28"/>
          <w:szCs w:val="28"/>
        </w:rPr>
        <w:tab/>
        <w:t>Работоспособное состояние - состояние элемента тепловой сети или тепловой сети в целом, при котором значения всех параметров, характеризующих способность выполнять заданные функции, соответствуют требованиям нормативно-технической и (или) конструкторской (проектной) документации.</w:t>
      </w:r>
    </w:p>
    <w:p w:rsidR="002A7A23" w:rsidRDefault="002A7A23" w:rsidP="002A7A23">
      <w:pPr>
        <w:jc w:val="both"/>
        <w:rPr>
          <w:sz w:val="28"/>
          <w:szCs w:val="28"/>
        </w:rPr>
      </w:pPr>
      <w:r>
        <w:rPr>
          <w:sz w:val="28"/>
          <w:szCs w:val="28"/>
        </w:rPr>
        <w:tab/>
        <w:t>Неработоспособное состояние - состояние элемента тепловой сети, при котором значение хотя бы одного параметра, характеризующего способность выполнять заданные функции, не соответствует требованиям нормативно технической и (или) конструкторской (проектной) документации. Для сложных объектов возможно деление их неработоспособных состояний. При этом из множества неработоспособных состояний выделяют частично неработоспособные состояния, при которых тепловая сеть способна частично выполнять требуемые функции. Предельное состояние - состояние элемента тепловой сети или тепловой сети в целом, 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w:t>
      </w:r>
    </w:p>
    <w:p w:rsidR="002A7A23" w:rsidRDefault="002A7A23" w:rsidP="002A7A23">
      <w:pPr>
        <w:jc w:val="both"/>
        <w:rPr>
          <w:sz w:val="28"/>
          <w:szCs w:val="28"/>
        </w:rPr>
      </w:pPr>
      <w:r>
        <w:rPr>
          <w:sz w:val="28"/>
          <w:szCs w:val="28"/>
        </w:rPr>
        <w:tab/>
        <w:t>Критерий предельного состояния - признак или совокупность признаков предельного состояния элемента тепловой сети, установленные нормативно-технической и (или) конструкторской (проектной) документацией. В зависимости от условий эксплуатации для одного и того же элемента тепловой сети могут быть установлены два и более критериев предельного состояния. Дефект - по ГОСТ 15467. Повреждение - событие, заключающееся в нарушении исправного состояния объекта при сохранении работоспособного состояния.</w:t>
      </w:r>
    </w:p>
    <w:p w:rsidR="002A7A23" w:rsidRDefault="002A7A23" w:rsidP="002A7A23">
      <w:pPr>
        <w:jc w:val="both"/>
        <w:rPr>
          <w:sz w:val="28"/>
          <w:szCs w:val="28"/>
        </w:rPr>
      </w:pPr>
      <w:r>
        <w:rPr>
          <w:sz w:val="28"/>
          <w:szCs w:val="28"/>
        </w:rPr>
        <w:tab/>
        <w:t xml:space="preserve">Отказ - событие, заключающееся в нарушении работоспособного состояния элемента тепловой сети или тепловой сети в целом. Критерий отказа - признак или совокупность признаков нарушения работоспособного состояния тепловой сети, установленные в нормативно-технической и (или) конструкторской (проектной) документации. Для целей перспективной схемы теплоснабжения термин «отказ» будет использован в следующих </w:t>
      </w:r>
      <w:r>
        <w:rPr>
          <w:sz w:val="28"/>
          <w:szCs w:val="28"/>
        </w:rPr>
        <w:lastRenderedPageBreak/>
        <w:t>интерпретациях: отказ участка тепловой сети - событие, приводящие к нарушению его работоспособного состояния (то есть прекращению транспорта теплоносителя по этому участку в связи с нарушением герметичности этого участка); отказ системы теплоснабжения - событие, приводящее к падению температуры в отапливаемых помещениях жилых и общественных зданий ниже +12 °С, в промышленных зданиях ниже +8 °С (</w:t>
      </w:r>
      <w:proofErr w:type="spellStart"/>
      <w:r>
        <w:rPr>
          <w:sz w:val="28"/>
          <w:szCs w:val="28"/>
        </w:rPr>
        <w:t>СНиП</w:t>
      </w:r>
      <w:proofErr w:type="spellEnd"/>
      <w:r>
        <w:rPr>
          <w:sz w:val="28"/>
          <w:szCs w:val="28"/>
        </w:rPr>
        <w:t xml:space="preserve"> 41-02-2003 Тепловые сети).</w:t>
      </w:r>
    </w:p>
    <w:p w:rsidR="002A7A23" w:rsidRDefault="002A7A23" w:rsidP="002A7A23">
      <w:pPr>
        <w:jc w:val="both"/>
        <w:rPr>
          <w:sz w:val="28"/>
          <w:szCs w:val="28"/>
        </w:rPr>
      </w:pPr>
      <w:r>
        <w:rPr>
          <w:sz w:val="28"/>
          <w:szCs w:val="28"/>
        </w:rPr>
        <w:tab/>
        <w:t>При разработке схемы теплоснабжения для описания надежности термин «повреждение» будет употребляться только в отношении событий, к которым в соответствии с ГОСТ 27.002-89 эти события не приводят к нарушению работоспособности участка тепловой сети и, следовательно, не требуют выполнения незамедлительных ремонтных работ с целью восстановления его работоспособности. К таким событиям относятся зарегистрированные «свищи» на прямом или обратном теплопроводе тепловых сетей.</w:t>
      </w:r>
    </w:p>
    <w:p w:rsidR="002A7A23" w:rsidRDefault="002A7A23" w:rsidP="002A7A23">
      <w:pPr>
        <w:jc w:val="center"/>
        <w:rPr>
          <w:b/>
          <w:color w:val="000000"/>
          <w:sz w:val="28"/>
          <w:szCs w:val="28"/>
        </w:rPr>
      </w:pPr>
      <w:r>
        <w:rPr>
          <w:b/>
          <w:color w:val="000000"/>
          <w:sz w:val="28"/>
          <w:szCs w:val="28"/>
          <w:lang w:eastAsia="ar-SA"/>
        </w:rPr>
        <w:t xml:space="preserve">1.9.2. </w:t>
      </w:r>
      <w:r>
        <w:rPr>
          <w:b/>
          <w:color w:val="000000"/>
          <w:sz w:val="28"/>
          <w:szCs w:val="28"/>
        </w:rPr>
        <w:t>Анализ аварийных отключений потребителей</w:t>
      </w:r>
    </w:p>
    <w:p w:rsidR="002A7A23" w:rsidRDefault="002A7A23" w:rsidP="002A7A23">
      <w:pPr>
        <w:ind w:firstLine="708"/>
        <w:jc w:val="both"/>
        <w:rPr>
          <w:color w:val="000000"/>
          <w:sz w:val="28"/>
          <w:szCs w:val="28"/>
          <w:lang w:eastAsia="ar-SA"/>
        </w:rPr>
      </w:pPr>
      <w:r>
        <w:rPr>
          <w:color w:val="000000"/>
          <w:sz w:val="28"/>
          <w:szCs w:val="28"/>
          <w:lang w:eastAsia="ar-SA"/>
        </w:rPr>
        <w:t>Данные об аварийных отключениях потребителей за 2020 - 2022 г. отсутствуют.</w:t>
      </w:r>
    </w:p>
    <w:p w:rsidR="002A7A23" w:rsidRDefault="002A7A23" w:rsidP="002A7A23">
      <w:pPr>
        <w:rPr>
          <w:color w:val="000000"/>
          <w:sz w:val="28"/>
          <w:szCs w:val="28"/>
          <w:lang w:eastAsia="ar-SA"/>
        </w:rPr>
      </w:pPr>
    </w:p>
    <w:p w:rsidR="002A7A23" w:rsidRDefault="002A7A23" w:rsidP="002A7A23">
      <w:pPr>
        <w:jc w:val="center"/>
        <w:rPr>
          <w:rFonts w:eastAsia="Calibri"/>
          <w:b/>
          <w:color w:val="000000"/>
          <w:sz w:val="28"/>
          <w:szCs w:val="28"/>
          <w:lang w:eastAsia="en-US"/>
        </w:rPr>
      </w:pPr>
      <w:r>
        <w:rPr>
          <w:b/>
          <w:color w:val="000000"/>
          <w:sz w:val="28"/>
          <w:szCs w:val="28"/>
          <w:lang w:eastAsia="ar-SA"/>
        </w:rPr>
        <w:t xml:space="preserve">1.9.3. </w:t>
      </w:r>
      <w:r>
        <w:rPr>
          <w:b/>
          <w:color w:val="000000"/>
          <w:sz w:val="28"/>
          <w:szCs w:val="28"/>
        </w:rPr>
        <w:t>Анализ времени восстановления теплоснабжения потребителей после аварийных отключений</w:t>
      </w:r>
    </w:p>
    <w:p w:rsidR="002A7A23" w:rsidRDefault="002A7A23" w:rsidP="002A7A23">
      <w:pPr>
        <w:ind w:firstLine="708"/>
        <w:jc w:val="both"/>
        <w:rPr>
          <w:color w:val="000000"/>
          <w:sz w:val="28"/>
          <w:szCs w:val="28"/>
          <w:lang w:eastAsia="ar-SA"/>
        </w:rPr>
      </w:pPr>
      <w:r>
        <w:rPr>
          <w:color w:val="000000"/>
          <w:sz w:val="28"/>
          <w:szCs w:val="28"/>
        </w:rPr>
        <w:t>Среднее время восстановления теплоснабжения потребителей после аварийных в среднем составляет 4 часа</w:t>
      </w:r>
      <w:r>
        <w:rPr>
          <w:color w:val="000000"/>
          <w:sz w:val="28"/>
          <w:szCs w:val="28"/>
          <w:lang w:eastAsia="ar-SA"/>
        </w:rPr>
        <w:t>.</w:t>
      </w:r>
    </w:p>
    <w:p w:rsidR="002A7A23" w:rsidRDefault="002A7A23" w:rsidP="002A7A23">
      <w:pPr>
        <w:ind w:firstLine="708"/>
        <w:jc w:val="both"/>
        <w:rPr>
          <w:color w:val="000000"/>
          <w:sz w:val="28"/>
          <w:szCs w:val="28"/>
          <w:lang w:eastAsia="ar-SA"/>
        </w:rPr>
      </w:pPr>
    </w:p>
    <w:p w:rsidR="002A7A23" w:rsidRDefault="002A7A23" w:rsidP="002A7A23">
      <w:pPr>
        <w:jc w:val="center"/>
        <w:rPr>
          <w:rFonts w:eastAsia="Calibri"/>
          <w:b/>
          <w:color w:val="000000"/>
          <w:sz w:val="28"/>
          <w:szCs w:val="28"/>
          <w:lang w:eastAsia="en-US"/>
        </w:rPr>
      </w:pPr>
      <w:r>
        <w:rPr>
          <w:b/>
          <w:color w:val="000000"/>
          <w:sz w:val="28"/>
          <w:szCs w:val="28"/>
        </w:rPr>
        <w:t>1.9.4. Графические материалы (карты-схемы тепловых сетей и зон ненормативной надежности и безопасности теплоснабжения)</w:t>
      </w:r>
    </w:p>
    <w:p w:rsidR="002A7A23" w:rsidRDefault="002A7A23" w:rsidP="002A7A23">
      <w:pPr>
        <w:ind w:firstLine="708"/>
        <w:jc w:val="both"/>
        <w:rPr>
          <w:color w:val="000000"/>
          <w:sz w:val="28"/>
          <w:szCs w:val="28"/>
          <w:lang w:eastAsia="ar-SA"/>
        </w:rPr>
      </w:pPr>
      <w:r>
        <w:rPr>
          <w:color w:val="000000"/>
          <w:sz w:val="28"/>
          <w:szCs w:val="28"/>
          <w:lang w:eastAsia="ar-SA"/>
        </w:rPr>
        <w:t xml:space="preserve">Сети теплоснабжения котельных находятся в нормативной надежности. </w:t>
      </w:r>
    </w:p>
    <w:p w:rsidR="002A7A23" w:rsidRDefault="002A7A23" w:rsidP="002A7A23">
      <w:pPr>
        <w:ind w:left="360"/>
        <w:jc w:val="center"/>
        <w:rPr>
          <w:b/>
          <w:sz w:val="28"/>
          <w:szCs w:val="28"/>
        </w:rPr>
      </w:pPr>
    </w:p>
    <w:p w:rsidR="002A7A23" w:rsidRDefault="002A7A23" w:rsidP="002A7A23">
      <w:pPr>
        <w:ind w:left="360"/>
        <w:jc w:val="center"/>
        <w:rPr>
          <w:b/>
          <w:sz w:val="28"/>
          <w:szCs w:val="28"/>
        </w:rPr>
      </w:pPr>
      <w:r>
        <w:rPr>
          <w:b/>
          <w:sz w:val="28"/>
          <w:szCs w:val="28"/>
        </w:rPr>
        <w:t xml:space="preserve">1.10. Технико-экономические показатели теплоснабжающих и </w:t>
      </w:r>
      <w:proofErr w:type="spellStart"/>
      <w:r>
        <w:rPr>
          <w:b/>
          <w:sz w:val="28"/>
          <w:szCs w:val="28"/>
        </w:rPr>
        <w:t>теплосетевых</w:t>
      </w:r>
      <w:proofErr w:type="spellEnd"/>
      <w:r>
        <w:rPr>
          <w:b/>
          <w:sz w:val="28"/>
          <w:szCs w:val="28"/>
        </w:rPr>
        <w:t xml:space="preserve"> организаций</w:t>
      </w:r>
    </w:p>
    <w:p w:rsidR="002A7A23" w:rsidRDefault="002A7A23" w:rsidP="002A7A23">
      <w:pPr>
        <w:jc w:val="both"/>
        <w:rPr>
          <w:sz w:val="28"/>
          <w:szCs w:val="28"/>
        </w:rPr>
      </w:pPr>
      <w:r>
        <w:rPr>
          <w:sz w:val="28"/>
          <w:szCs w:val="28"/>
        </w:rPr>
        <w:tab/>
        <w:t xml:space="preserve">Результаты хозяйственной деятельности теплоснабжающей организации определена в соответствии с требованиями, установленными Правительством РФ в стандартах раскрытия информации теплоснабжающими организациями. В настоящее время, </w:t>
      </w:r>
      <w:r>
        <w:rPr>
          <w:bCs/>
          <w:sz w:val="28"/>
          <w:szCs w:val="28"/>
        </w:rPr>
        <w:t>АО "</w:t>
      </w:r>
      <w:proofErr w:type="spellStart"/>
      <w:r>
        <w:rPr>
          <w:bCs/>
          <w:sz w:val="28"/>
          <w:szCs w:val="28"/>
        </w:rPr>
        <w:t>Прохладненская</w:t>
      </w:r>
      <w:proofErr w:type="spellEnd"/>
      <w:r>
        <w:rPr>
          <w:bCs/>
          <w:sz w:val="28"/>
          <w:szCs w:val="28"/>
        </w:rPr>
        <w:t xml:space="preserve"> районная теплоэнергетическая компания" </w:t>
      </w:r>
      <w:r>
        <w:rPr>
          <w:sz w:val="28"/>
          <w:szCs w:val="28"/>
        </w:rPr>
        <w:t>является теплоснабжающей организацией, обеспечивающей потребности в теплоснабжении сельского поселения Янтарное.</w:t>
      </w:r>
    </w:p>
    <w:p w:rsidR="002A7A23" w:rsidRDefault="002A7A23" w:rsidP="002A7A23">
      <w:pPr>
        <w:jc w:val="right"/>
        <w:rPr>
          <w:bCs/>
          <w:sz w:val="28"/>
          <w:szCs w:val="28"/>
        </w:rPr>
      </w:pPr>
      <w:r>
        <w:rPr>
          <w:bCs/>
          <w:sz w:val="28"/>
          <w:szCs w:val="28"/>
        </w:rPr>
        <w:t>Таблица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967"/>
        <w:gridCol w:w="2393"/>
        <w:gridCol w:w="2393"/>
      </w:tblGrid>
      <w:tr w:rsidR="002A7A23" w:rsidTr="002A7A23">
        <w:tc>
          <w:tcPr>
            <w:tcW w:w="817"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center"/>
              <w:rPr>
                <w:b/>
                <w:sz w:val="24"/>
                <w:szCs w:val="24"/>
              </w:rPr>
            </w:pPr>
            <w:r>
              <w:rPr>
                <w:b/>
                <w:sz w:val="24"/>
                <w:szCs w:val="24"/>
              </w:rPr>
              <w:t xml:space="preserve">№ </w:t>
            </w:r>
            <w:proofErr w:type="spellStart"/>
            <w:r>
              <w:rPr>
                <w:b/>
                <w:sz w:val="24"/>
                <w:szCs w:val="24"/>
              </w:rPr>
              <w:t>п</w:t>
            </w:r>
            <w:proofErr w:type="spellEnd"/>
            <w:r>
              <w:rPr>
                <w:b/>
                <w:sz w:val="24"/>
                <w:szCs w:val="24"/>
              </w:rPr>
              <w:t>/</w:t>
            </w:r>
            <w:proofErr w:type="spellStart"/>
            <w:r>
              <w:rPr>
                <w:b/>
                <w:sz w:val="24"/>
                <w:szCs w:val="24"/>
              </w:rPr>
              <w:t>п</w:t>
            </w:r>
            <w:proofErr w:type="spellEnd"/>
          </w:p>
        </w:tc>
        <w:tc>
          <w:tcPr>
            <w:tcW w:w="3967"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center"/>
              <w:rPr>
                <w:b/>
                <w:sz w:val="24"/>
                <w:szCs w:val="24"/>
              </w:rPr>
            </w:pPr>
            <w:r>
              <w:rPr>
                <w:b/>
                <w:sz w:val="24"/>
                <w:szCs w:val="24"/>
              </w:rPr>
              <w:t>Наименование показателя</w:t>
            </w:r>
          </w:p>
        </w:tc>
        <w:tc>
          <w:tcPr>
            <w:tcW w:w="4786" w:type="dxa"/>
            <w:gridSpan w:val="2"/>
            <w:tcBorders>
              <w:top w:val="single" w:sz="4" w:space="0" w:color="auto"/>
              <w:left w:val="single" w:sz="4" w:space="0" w:color="auto"/>
              <w:bottom w:val="single" w:sz="4" w:space="0" w:color="auto"/>
              <w:right w:val="single" w:sz="4" w:space="0" w:color="auto"/>
            </w:tcBorders>
            <w:hideMark/>
          </w:tcPr>
          <w:p w:rsidR="002A7A23" w:rsidRDefault="002A7A23" w:rsidP="002A7A23">
            <w:pPr>
              <w:jc w:val="center"/>
              <w:rPr>
                <w:b/>
                <w:sz w:val="24"/>
                <w:szCs w:val="24"/>
              </w:rPr>
            </w:pPr>
            <w:r>
              <w:rPr>
                <w:b/>
                <w:sz w:val="24"/>
                <w:szCs w:val="24"/>
              </w:rPr>
              <w:t>Показатель теплоснабжающей организации</w:t>
            </w:r>
          </w:p>
        </w:tc>
      </w:tr>
      <w:tr w:rsidR="002A7A23" w:rsidTr="002A7A23">
        <w:tc>
          <w:tcPr>
            <w:tcW w:w="9570" w:type="dxa"/>
            <w:gridSpan w:val="4"/>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4"/>
                <w:szCs w:val="24"/>
              </w:rPr>
            </w:pPr>
            <w:r>
              <w:rPr>
                <w:b/>
                <w:bCs/>
                <w:sz w:val="24"/>
                <w:szCs w:val="24"/>
              </w:rPr>
              <w:t>АО "</w:t>
            </w:r>
            <w:proofErr w:type="spellStart"/>
            <w:r>
              <w:rPr>
                <w:b/>
                <w:bCs/>
                <w:sz w:val="24"/>
                <w:szCs w:val="24"/>
              </w:rPr>
              <w:t>Прохладненская</w:t>
            </w:r>
            <w:proofErr w:type="spellEnd"/>
            <w:r>
              <w:rPr>
                <w:b/>
                <w:bCs/>
                <w:sz w:val="24"/>
                <w:szCs w:val="24"/>
              </w:rPr>
              <w:t xml:space="preserve"> районная теплоэнергетическая компания"</w:t>
            </w:r>
          </w:p>
        </w:tc>
      </w:tr>
      <w:tr w:rsidR="002A7A23" w:rsidTr="002A7A23">
        <w:tc>
          <w:tcPr>
            <w:tcW w:w="81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rPr>
            </w:pPr>
            <w:r>
              <w:rPr>
                <w:sz w:val="24"/>
                <w:szCs w:val="24"/>
              </w:rPr>
              <w:t>1</w:t>
            </w:r>
          </w:p>
        </w:tc>
        <w:tc>
          <w:tcPr>
            <w:tcW w:w="396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b/>
                <w:sz w:val="24"/>
                <w:szCs w:val="24"/>
              </w:rPr>
            </w:pPr>
            <w:r>
              <w:rPr>
                <w:sz w:val="24"/>
                <w:szCs w:val="24"/>
              </w:rPr>
              <w:t>Установленная тепловая мощность</w:t>
            </w:r>
          </w:p>
        </w:tc>
        <w:tc>
          <w:tcPr>
            <w:tcW w:w="2393"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center"/>
              <w:rPr>
                <w:b/>
                <w:sz w:val="24"/>
                <w:szCs w:val="24"/>
              </w:rPr>
            </w:pPr>
            <w:r>
              <w:rPr>
                <w:sz w:val="24"/>
                <w:szCs w:val="24"/>
              </w:rPr>
              <w:t>Гкал/ч</w:t>
            </w:r>
          </w:p>
        </w:tc>
        <w:tc>
          <w:tcPr>
            <w:tcW w:w="2393"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2,12</w:t>
            </w:r>
          </w:p>
        </w:tc>
      </w:tr>
      <w:tr w:rsidR="002A7A23" w:rsidTr="002A7A23">
        <w:tc>
          <w:tcPr>
            <w:tcW w:w="81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rPr>
            </w:pPr>
            <w:r>
              <w:rPr>
                <w:sz w:val="24"/>
                <w:szCs w:val="24"/>
              </w:rPr>
              <w:t>2</w:t>
            </w:r>
          </w:p>
        </w:tc>
        <w:tc>
          <w:tcPr>
            <w:tcW w:w="396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b/>
                <w:sz w:val="24"/>
                <w:szCs w:val="24"/>
              </w:rPr>
            </w:pPr>
            <w:r>
              <w:rPr>
                <w:sz w:val="24"/>
                <w:szCs w:val="24"/>
              </w:rPr>
              <w:t>Количество котельных</w:t>
            </w:r>
          </w:p>
        </w:tc>
        <w:tc>
          <w:tcPr>
            <w:tcW w:w="2393"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center"/>
              <w:rPr>
                <w:b/>
                <w:sz w:val="24"/>
                <w:szCs w:val="24"/>
              </w:rPr>
            </w:pPr>
            <w:r>
              <w:rPr>
                <w:sz w:val="24"/>
                <w:szCs w:val="24"/>
              </w:rPr>
              <w:t>единицы</w:t>
            </w:r>
          </w:p>
        </w:tc>
        <w:tc>
          <w:tcPr>
            <w:tcW w:w="2393"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rPr>
            </w:pPr>
            <w:r>
              <w:rPr>
                <w:sz w:val="24"/>
                <w:szCs w:val="24"/>
              </w:rPr>
              <w:t>4</w:t>
            </w:r>
          </w:p>
        </w:tc>
      </w:tr>
      <w:tr w:rsidR="002A7A23" w:rsidTr="002A7A23">
        <w:tc>
          <w:tcPr>
            <w:tcW w:w="81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rPr>
            </w:pPr>
            <w:r>
              <w:rPr>
                <w:sz w:val="24"/>
                <w:szCs w:val="24"/>
              </w:rPr>
              <w:t>3</w:t>
            </w:r>
          </w:p>
        </w:tc>
        <w:tc>
          <w:tcPr>
            <w:tcW w:w="396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b/>
                <w:sz w:val="24"/>
                <w:szCs w:val="24"/>
              </w:rPr>
            </w:pPr>
            <w:r>
              <w:rPr>
                <w:sz w:val="24"/>
                <w:szCs w:val="24"/>
              </w:rPr>
              <w:t>Протяженность сетей (2-х трубная)</w:t>
            </w:r>
          </w:p>
        </w:tc>
        <w:tc>
          <w:tcPr>
            <w:tcW w:w="2393"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center"/>
              <w:rPr>
                <w:sz w:val="24"/>
                <w:szCs w:val="24"/>
              </w:rPr>
            </w:pPr>
            <w:r>
              <w:rPr>
                <w:sz w:val="24"/>
                <w:szCs w:val="24"/>
              </w:rPr>
              <w:t>м</w:t>
            </w:r>
          </w:p>
        </w:tc>
        <w:tc>
          <w:tcPr>
            <w:tcW w:w="2393"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rPr>
            </w:pPr>
            <w:r>
              <w:rPr>
                <w:sz w:val="24"/>
                <w:szCs w:val="24"/>
              </w:rPr>
              <w:t>4053</w:t>
            </w:r>
          </w:p>
        </w:tc>
      </w:tr>
      <w:tr w:rsidR="002A7A23" w:rsidTr="002A7A23">
        <w:tc>
          <w:tcPr>
            <w:tcW w:w="81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rPr>
            </w:pPr>
            <w:r>
              <w:rPr>
                <w:sz w:val="24"/>
                <w:szCs w:val="24"/>
              </w:rPr>
              <w:t>4</w:t>
            </w:r>
          </w:p>
        </w:tc>
        <w:tc>
          <w:tcPr>
            <w:tcW w:w="396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b/>
                <w:sz w:val="24"/>
                <w:szCs w:val="24"/>
              </w:rPr>
            </w:pPr>
            <w:r>
              <w:rPr>
                <w:sz w:val="24"/>
                <w:szCs w:val="24"/>
              </w:rPr>
              <w:t>Расчетная нагрузка</w:t>
            </w:r>
          </w:p>
        </w:tc>
        <w:tc>
          <w:tcPr>
            <w:tcW w:w="2393"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center"/>
              <w:rPr>
                <w:b/>
                <w:sz w:val="24"/>
                <w:szCs w:val="24"/>
              </w:rPr>
            </w:pPr>
            <w:r>
              <w:rPr>
                <w:sz w:val="24"/>
                <w:szCs w:val="24"/>
              </w:rPr>
              <w:t>Гкал/ч</w:t>
            </w:r>
          </w:p>
        </w:tc>
        <w:tc>
          <w:tcPr>
            <w:tcW w:w="2393"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rPr>
            </w:pPr>
            <w:r>
              <w:rPr>
                <w:sz w:val="24"/>
                <w:szCs w:val="24"/>
              </w:rPr>
              <w:t>2,12</w:t>
            </w:r>
          </w:p>
        </w:tc>
      </w:tr>
      <w:tr w:rsidR="002A7A23" w:rsidTr="002A7A23">
        <w:tc>
          <w:tcPr>
            <w:tcW w:w="81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rPr>
            </w:pPr>
            <w:r>
              <w:rPr>
                <w:sz w:val="24"/>
                <w:szCs w:val="24"/>
              </w:rPr>
              <w:t>5</w:t>
            </w:r>
          </w:p>
        </w:tc>
        <w:tc>
          <w:tcPr>
            <w:tcW w:w="396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b/>
                <w:sz w:val="24"/>
                <w:szCs w:val="24"/>
              </w:rPr>
            </w:pPr>
            <w:r>
              <w:rPr>
                <w:sz w:val="24"/>
                <w:szCs w:val="24"/>
              </w:rPr>
              <w:t>Средний удельный расход топлива котла</w:t>
            </w:r>
          </w:p>
        </w:tc>
        <w:tc>
          <w:tcPr>
            <w:tcW w:w="2393"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center"/>
              <w:rPr>
                <w:b/>
                <w:sz w:val="24"/>
                <w:szCs w:val="24"/>
              </w:rPr>
            </w:pPr>
            <w:r>
              <w:rPr>
                <w:sz w:val="24"/>
                <w:szCs w:val="24"/>
              </w:rPr>
              <w:t>кг. у. т./Гкал</w:t>
            </w:r>
          </w:p>
        </w:tc>
        <w:tc>
          <w:tcPr>
            <w:tcW w:w="2393"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rPr>
            </w:pPr>
            <w:r>
              <w:rPr>
                <w:sz w:val="24"/>
                <w:szCs w:val="24"/>
              </w:rPr>
              <w:t>155,3</w:t>
            </w:r>
          </w:p>
        </w:tc>
      </w:tr>
      <w:tr w:rsidR="002A7A23" w:rsidTr="002A7A23">
        <w:tc>
          <w:tcPr>
            <w:tcW w:w="81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rPr>
            </w:pPr>
            <w:r>
              <w:rPr>
                <w:sz w:val="24"/>
                <w:szCs w:val="24"/>
              </w:rPr>
              <w:lastRenderedPageBreak/>
              <w:t>6</w:t>
            </w:r>
          </w:p>
        </w:tc>
        <w:tc>
          <w:tcPr>
            <w:tcW w:w="396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b/>
                <w:sz w:val="24"/>
                <w:szCs w:val="24"/>
              </w:rPr>
            </w:pPr>
            <w:r>
              <w:rPr>
                <w:sz w:val="24"/>
                <w:szCs w:val="24"/>
              </w:rPr>
              <w:t>Технологические потери</w:t>
            </w:r>
          </w:p>
        </w:tc>
        <w:tc>
          <w:tcPr>
            <w:tcW w:w="2393"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center"/>
              <w:rPr>
                <w:b/>
                <w:sz w:val="24"/>
                <w:szCs w:val="24"/>
              </w:rPr>
            </w:pPr>
            <w:r>
              <w:rPr>
                <w:sz w:val="24"/>
                <w:szCs w:val="24"/>
              </w:rPr>
              <w:t>Гкал/час</w:t>
            </w:r>
          </w:p>
        </w:tc>
        <w:tc>
          <w:tcPr>
            <w:tcW w:w="2393"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rPr>
            </w:pPr>
            <w:r>
              <w:rPr>
                <w:sz w:val="24"/>
                <w:szCs w:val="24"/>
              </w:rPr>
              <w:t>0,113</w:t>
            </w:r>
          </w:p>
        </w:tc>
      </w:tr>
    </w:tbl>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1.11. Цены (тарифы) в сфере теплоснабжения</w:t>
      </w:r>
    </w:p>
    <w:p w:rsidR="002A7A23" w:rsidRDefault="002A7A23" w:rsidP="002A7A23">
      <w:pPr>
        <w:jc w:val="center"/>
        <w:rPr>
          <w:b/>
          <w:sz w:val="28"/>
          <w:szCs w:val="28"/>
        </w:rPr>
      </w:pPr>
      <w:r>
        <w:rPr>
          <w:b/>
          <w:sz w:val="28"/>
          <w:szCs w:val="28"/>
        </w:rPr>
        <w:t>1.11.1. Динамика утвержденных тарифов, устанавливаемых органами исполнительной власти субъекта РФ в области государственного регулирования цен (тарифов) по каждому из регулируемых видов деятельности с учетом последних 3 лет</w:t>
      </w:r>
    </w:p>
    <w:p w:rsidR="002A7A23" w:rsidRDefault="002A7A23" w:rsidP="002A7A23">
      <w:pPr>
        <w:ind w:firstLine="708"/>
        <w:jc w:val="both"/>
        <w:rPr>
          <w:color w:val="000000"/>
          <w:sz w:val="28"/>
          <w:szCs w:val="28"/>
        </w:rPr>
      </w:pPr>
      <w:r>
        <w:rPr>
          <w:color w:val="000000"/>
          <w:sz w:val="28"/>
          <w:szCs w:val="28"/>
        </w:rPr>
        <w:t>Цены на тарифы рассчитываются предприятием АО "</w:t>
      </w:r>
      <w:proofErr w:type="spellStart"/>
      <w:r>
        <w:rPr>
          <w:color w:val="000000"/>
          <w:sz w:val="28"/>
          <w:szCs w:val="28"/>
        </w:rPr>
        <w:t>Прохладненская</w:t>
      </w:r>
      <w:proofErr w:type="spellEnd"/>
      <w:r>
        <w:rPr>
          <w:color w:val="000000"/>
          <w:sz w:val="28"/>
          <w:szCs w:val="28"/>
        </w:rPr>
        <w:t xml:space="preserve"> районная теплоэнергетическая компания"  и утверждаются Государственным комитетом Кабардино-Балкарской Республики по тарифам и жилищному надзору  (Приложение приказа от 17.12.2020 г. №79  «Об установлении  тарифов в сфере теплоснабжения".</w:t>
      </w:r>
    </w:p>
    <w:p w:rsidR="002A7A23" w:rsidRDefault="002A7A23" w:rsidP="002A7A23">
      <w:pPr>
        <w:ind w:firstLine="708"/>
        <w:jc w:val="both"/>
        <w:rPr>
          <w:color w:val="000000"/>
          <w:sz w:val="28"/>
          <w:szCs w:val="28"/>
        </w:rPr>
      </w:pPr>
      <w:r>
        <w:rPr>
          <w:color w:val="000000"/>
          <w:sz w:val="28"/>
          <w:szCs w:val="28"/>
        </w:rPr>
        <w:t>Компонент "тепловая энергия":</w:t>
      </w:r>
    </w:p>
    <w:p w:rsidR="002A7A23" w:rsidRDefault="002A7A23" w:rsidP="002A7A23">
      <w:pPr>
        <w:ind w:left="720" w:right="321"/>
        <w:rPr>
          <w:color w:val="000000"/>
          <w:sz w:val="28"/>
          <w:szCs w:val="28"/>
          <w:lang w:eastAsia="en-US"/>
        </w:rPr>
      </w:pPr>
      <w:r>
        <w:rPr>
          <w:color w:val="000000"/>
          <w:sz w:val="28"/>
          <w:szCs w:val="28"/>
        </w:rPr>
        <w:t xml:space="preserve">с 01.01.2021 по 30.06.2021 -  2607,12 </w:t>
      </w:r>
      <w:proofErr w:type="spellStart"/>
      <w:r>
        <w:rPr>
          <w:color w:val="000000"/>
          <w:sz w:val="28"/>
          <w:szCs w:val="28"/>
        </w:rPr>
        <w:t>руб</w:t>
      </w:r>
      <w:proofErr w:type="spellEnd"/>
      <w:r>
        <w:rPr>
          <w:color w:val="000000"/>
          <w:sz w:val="28"/>
          <w:szCs w:val="28"/>
        </w:rPr>
        <w:t>/Гкал (0,00 %);</w:t>
      </w:r>
    </w:p>
    <w:p w:rsidR="002A7A23" w:rsidRDefault="002A7A23" w:rsidP="002A7A23">
      <w:pPr>
        <w:ind w:left="720" w:right="321"/>
        <w:rPr>
          <w:color w:val="000000"/>
          <w:sz w:val="28"/>
          <w:szCs w:val="28"/>
        </w:rPr>
      </w:pPr>
      <w:r>
        <w:rPr>
          <w:color w:val="000000"/>
          <w:sz w:val="28"/>
          <w:szCs w:val="28"/>
        </w:rPr>
        <w:t xml:space="preserve">с 01.07.2021 по 31.12.2021 -  2752,31 </w:t>
      </w:r>
      <w:proofErr w:type="spellStart"/>
      <w:r>
        <w:rPr>
          <w:color w:val="000000"/>
          <w:sz w:val="28"/>
          <w:szCs w:val="28"/>
        </w:rPr>
        <w:t>руб</w:t>
      </w:r>
      <w:proofErr w:type="spellEnd"/>
      <w:r>
        <w:rPr>
          <w:color w:val="000000"/>
          <w:sz w:val="28"/>
          <w:szCs w:val="28"/>
        </w:rPr>
        <w:t>/Гкал (+5,57 %);</w:t>
      </w:r>
    </w:p>
    <w:p w:rsidR="002A7A23" w:rsidRDefault="002A7A23" w:rsidP="002A7A23">
      <w:pPr>
        <w:ind w:left="720" w:right="321"/>
        <w:rPr>
          <w:color w:val="000000"/>
          <w:sz w:val="28"/>
          <w:szCs w:val="28"/>
        </w:rPr>
      </w:pPr>
      <w:r>
        <w:rPr>
          <w:color w:val="000000"/>
          <w:sz w:val="28"/>
          <w:szCs w:val="28"/>
        </w:rPr>
        <w:t xml:space="preserve">с 01.01.2022 по 30.06.2022 -  2752,31 </w:t>
      </w:r>
      <w:proofErr w:type="spellStart"/>
      <w:r>
        <w:rPr>
          <w:color w:val="000000"/>
          <w:sz w:val="28"/>
          <w:szCs w:val="28"/>
        </w:rPr>
        <w:t>руб</w:t>
      </w:r>
      <w:proofErr w:type="spellEnd"/>
      <w:r>
        <w:rPr>
          <w:color w:val="000000"/>
          <w:sz w:val="28"/>
          <w:szCs w:val="28"/>
        </w:rPr>
        <w:t>/Гкал (0,0 %);</w:t>
      </w:r>
    </w:p>
    <w:p w:rsidR="002A7A23" w:rsidRDefault="002A7A23" w:rsidP="002A7A23">
      <w:pPr>
        <w:ind w:left="720" w:right="321"/>
        <w:rPr>
          <w:color w:val="000000"/>
          <w:sz w:val="28"/>
          <w:szCs w:val="28"/>
        </w:rPr>
      </w:pPr>
      <w:r>
        <w:rPr>
          <w:color w:val="000000"/>
          <w:sz w:val="28"/>
          <w:szCs w:val="28"/>
        </w:rPr>
        <w:t xml:space="preserve">с 01.07.2022 по 30.11.2022 -  2920,42 </w:t>
      </w:r>
      <w:proofErr w:type="spellStart"/>
      <w:r>
        <w:rPr>
          <w:color w:val="000000"/>
          <w:sz w:val="28"/>
          <w:szCs w:val="28"/>
        </w:rPr>
        <w:t>руб</w:t>
      </w:r>
      <w:proofErr w:type="spellEnd"/>
      <w:r>
        <w:rPr>
          <w:color w:val="000000"/>
          <w:sz w:val="28"/>
          <w:szCs w:val="28"/>
        </w:rPr>
        <w:t>/Гкал +6,1 %);</w:t>
      </w:r>
    </w:p>
    <w:p w:rsidR="002A7A23" w:rsidRDefault="002A7A23" w:rsidP="002A7A23">
      <w:pPr>
        <w:ind w:left="720" w:right="321"/>
        <w:rPr>
          <w:color w:val="000000"/>
          <w:sz w:val="28"/>
          <w:szCs w:val="28"/>
        </w:rPr>
      </w:pPr>
      <w:r>
        <w:rPr>
          <w:color w:val="000000"/>
          <w:sz w:val="28"/>
          <w:szCs w:val="28"/>
        </w:rPr>
        <w:t xml:space="preserve">с 01.12.2023 по 31.12.2023 -  2953,92 </w:t>
      </w:r>
      <w:proofErr w:type="spellStart"/>
      <w:r>
        <w:rPr>
          <w:color w:val="000000"/>
          <w:sz w:val="28"/>
          <w:szCs w:val="28"/>
        </w:rPr>
        <w:t>руб</w:t>
      </w:r>
      <w:proofErr w:type="spellEnd"/>
      <w:r>
        <w:rPr>
          <w:color w:val="000000"/>
          <w:sz w:val="28"/>
          <w:szCs w:val="28"/>
        </w:rPr>
        <w:t>/Гкал (1,14 %);</w:t>
      </w:r>
    </w:p>
    <w:p w:rsidR="002A7A23" w:rsidRDefault="002A7A23" w:rsidP="002A7A23">
      <w:pPr>
        <w:ind w:firstLine="708"/>
        <w:jc w:val="both"/>
        <w:rPr>
          <w:rFonts w:eastAsia="Calibri"/>
          <w:bCs/>
          <w:color w:val="000000"/>
          <w:sz w:val="28"/>
          <w:szCs w:val="28"/>
          <w:shd w:val="clear" w:color="auto" w:fill="FFFFFF"/>
        </w:rPr>
      </w:pPr>
      <w:r>
        <w:rPr>
          <w:sz w:val="28"/>
          <w:szCs w:val="28"/>
        </w:rPr>
        <w:t xml:space="preserve">Из динамики тарифов видно, что тарифы на тепловую энергию неуклонно растут. Основной причиной увеличения тарифов на тепловую энергию, производимую теплоснабжающей организацией, является постоянное повышение цены на энергоносители, необходимые для производства тепловой энергии. В последнее время рост тарифов на тепловую энергию ограничен и не может превышать 15 % в год, в результате чего для теплогенерирующих и </w:t>
      </w:r>
      <w:proofErr w:type="spellStart"/>
      <w:r>
        <w:rPr>
          <w:sz w:val="28"/>
          <w:szCs w:val="28"/>
        </w:rPr>
        <w:t>теплосетевых</w:t>
      </w:r>
      <w:proofErr w:type="spellEnd"/>
      <w:r>
        <w:rPr>
          <w:sz w:val="28"/>
          <w:szCs w:val="28"/>
        </w:rPr>
        <w:t xml:space="preserve"> организаций на территории Российской Федерации намечается тенденция к становлению убыточными организациями. Политика сдерживания роста тарифов на коммунальные услуги населению приводит к ограничению ежегодного роста тарифов на тепловую энергию. Ограничение ежегодного роста тарифов на тепловую энергию в свою очередь приводит к снижению затрат на ремонты и фонд оплаты труда основного производственного персонала, включаемых в тарифы на тепловую энергию, в результате чего </w:t>
      </w:r>
      <w:proofErr w:type="spellStart"/>
      <w:r>
        <w:rPr>
          <w:sz w:val="28"/>
          <w:szCs w:val="28"/>
        </w:rPr>
        <w:t>энергоснабжающие</w:t>
      </w:r>
      <w:proofErr w:type="spellEnd"/>
      <w:r>
        <w:rPr>
          <w:sz w:val="28"/>
          <w:szCs w:val="28"/>
        </w:rPr>
        <w:t xml:space="preserve"> компании и </w:t>
      </w:r>
      <w:proofErr w:type="spellStart"/>
      <w:r>
        <w:rPr>
          <w:sz w:val="28"/>
          <w:szCs w:val="28"/>
        </w:rPr>
        <w:t>теплосетевые</w:t>
      </w:r>
      <w:proofErr w:type="spellEnd"/>
      <w:r>
        <w:rPr>
          <w:sz w:val="28"/>
          <w:szCs w:val="28"/>
        </w:rPr>
        <w:t xml:space="preserve"> организации не имеют возможности обновлять свое оборудование. Увеличиваются удельные расходы топлива при производстве тепловой энергии, потери в тепловых сетях при ее транспортировке.</w:t>
      </w:r>
    </w:p>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1.11.2.  Структура цен (тарифов), установленных на момент разработки схемы теплоснабжения</w:t>
      </w:r>
    </w:p>
    <w:p w:rsidR="002A7A23" w:rsidRDefault="002A7A23" w:rsidP="002A7A23">
      <w:pPr>
        <w:ind w:firstLine="708"/>
        <w:jc w:val="both"/>
        <w:rPr>
          <w:sz w:val="28"/>
          <w:szCs w:val="28"/>
        </w:rPr>
      </w:pPr>
      <w:r>
        <w:rPr>
          <w:sz w:val="28"/>
          <w:szCs w:val="28"/>
        </w:rPr>
        <w:t>Основные статьи затрат при утверждении тарифов АО "</w:t>
      </w:r>
      <w:proofErr w:type="spellStart"/>
      <w:r>
        <w:rPr>
          <w:sz w:val="28"/>
          <w:szCs w:val="28"/>
        </w:rPr>
        <w:t>Прохладненская</w:t>
      </w:r>
      <w:proofErr w:type="spellEnd"/>
      <w:r>
        <w:rPr>
          <w:sz w:val="28"/>
          <w:szCs w:val="28"/>
        </w:rPr>
        <w:t xml:space="preserve"> районная теплоэнергетическая компания".</w:t>
      </w:r>
    </w:p>
    <w:p w:rsidR="002A7A23" w:rsidRDefault="002A7A23" w:rsidP="002A7A23">
      <w:pPr>
        <w:jc w:val="right"/>
        <w:rPr>
          <w:bCs/>
          <w:sz w:val="28"/>
          <w:szCs w:val="28"/>
        </w:rPr>
      </w:pPr>
      <w:r>
        <w:rPr>
          <w:bCs/>
          <w:sz w:val="28"/>
          <w:szCs w:val="28"/>
        </w:rPr>
        <w:t>Таблица 20</w:t>
      </w:r>
    </w:p>
    <w:tbl>
      <w:tblP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098"/>
        <w:gridCol w:w="2415"/>
        <w:gridCol w:w="2126"/>
      </w:tblGrid>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b/>
                <w:lang w:eastAsia="en-US"/>
              </w:rPr>
            </w:pPr>
            <w:r>
              <w:rPr>
                <w:b/>
              </w:rPr>
              <w:t>Показатель</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b/>
                <w:lang w:eastAsia="en-US"/>
              </w:rPr>
            </w:pPr>
            <w:r>
              <w:rPr>
                <w:b/>
              </w:rPr>
              <w:t xml:space="preserve">Ед. </w:t>
            </w:r>
            <w:proofErr w:type="spellStart"/>
            <w:r>
              <w:rPr>
                <w:b/>
              </w:rPr>
              <w:t>изм</w:t>
            </w:r>
            <w:proofErr w:type="spellEnd"/>
            <w:r>
              <w:rPr>
                <w:b/>
              </w:rPr>
              <w:t>.</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b/>
                <w:lang w:eastAsia="en-US"/>
              </w:rPr>
            </w:pPr>
            <w:r>
              <w:rPr>
                <w:b/>
              </w:rPr>
              <w:t>2022</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Индекс потребительских цен на расчетный период регулирования</w:t>
            </w:r>
          </w:p>
        </w:tc>
        <w:tc>
          <w:tcPr>
            <w:tcW w:w="2415" w:type="dxa"/>
            <w:tcBorders>
              <w:top w:val="single" w:sz="12" w:space="0" w:color="auto"/>
              <w:left w:val="single" w:sz="12" w:space="0" w:color="auto"/>
              <w:bottom w:val="single" w:sz="12" w:space="0" w:color="auto"/>
              <w:right w:val="single" w:sz="12" w:space="0" w:color="auto"/>
            </w:tcBorders>
            <w:vAlign w:val="center"/>
          </w:tcPr>
          <w:p w:rsidR="002A7A23" w:rsidRDefault="002A7A23" w:rsidP="002A7A23">
            <w:pPr>
              <w:jc w:val="center"/>
              <w:rPr>
                <w:lang w:eastAsia="en-US"/>
              </w:rPr>
            </w:pP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0,09</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Индекс эффективности оперативных расходов</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1,0</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lastRenderedPageBreak/>
              <w:t>Установленная тепловая мощность источника тепловой энергии</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Гкал/час</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 xml:space="preserve">1,98 </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Коэффициент эластичности затрат  по росту активов</w:t>
            </w:r>
          </w:p>
        </w:tc>
        <w:tc>
          <w:tcPr>
            <w:tcW w:w="2415" w:type="dxa"/>
            <w:tcBorders>
              <w:top w:val="single" w:sz="12" w:space="0" w:color="auto"/>
              <w:left w:val="single" w:sz="12" w:space="0" w:color="auto"/>
              <w:bottom w:val="single" w:sz="12" w:space="0" w:color="auto"/>
              <w:right w:val="single" w:sz="12" w:space="0" w:color="auto"/>
            </w:tcBorders>
            <w:vAlign w:val="center"/>
          </w:tcPr>
          <w:p w:rsidR="002A7A23" w:rsidRDefault="002A7A23" w:rsidP="002A7A23">
            <w:pPr>
              <w:jc w:val="center"/>
              <w:rPr>
                <w:lang w:eastAsia="en-US"/>
              </w:rPr>
            </w:pP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0,75</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b/>
                <w:lang w:eastAsia="en-US"/>
              </w:rPr>
            </w:pPr>
            <w:r>
              <w:rPr>
                <w:b/>
                <w:lang w:val="en-US"/>
              </w:rPr>
              <w:t>I</w:t>
            </w:r>
            <w:r>
              <w:rPr>
                <w:b/>
              </w:rPr>
              <w:t>. ОПЕРАЦИОННЫЕ РАСХОДЫ</w:t>
            </w:r>
          </w:p>
        </w:tc>
        <w:tc>
          <w:tcPr>
            <w:tcW w:w="2415" w:type="dxa"/>
            <w:tcBorders>
              <w:top w:val="single" w:sz="12" w:space="0" w:color="auto"/>
              <w:left w:val="single" w:sz="12" w:space="0" w:color="auto"/>
              <w:bottom w:val="single" w:sz="12" w:space="0" w:color="auto"/>
              <w:right w:val="single" w:sz="12" w:space="0" w:color="auto"/>
            </w:tcBorders>
            <w:vAlign w:val="center"/>
          </w:tcPr>
          <w:p w:rsidR="002A7A23" w:rsidRDefault="002A7A23" w:rsidP="002A7A23">
            <w:pPr>
              <w:jc w:val="center"/>
              <w:rPr>
                <w:b/>
                <w:lang w:eastAsia="en-US"/>
              </w:rPr>
            </w:pPr>
          </w:p>
        </w:tc>
        <w:tc>
          <w:tcPr>
            <w:tcW w:w="2126" w:type="dxa"/>
            <w:tcBorders>
              <w:top w:val="single" w:sz="12" w:space="0" w:color="auto"/>
              <w:left w:val="single" w:sz="12" w:space="0" w:color="auto"/>
              <w:bottom w:val="single" w:sz="12" w:space="0" w:color="auto"/>
              <w:right w:val="single" w:sz="12" w:space="0" w:color="auto"/>
            </w:tcBorders>
            <w:vAlign w:val="center"/>
          </w:tcPr>
          <w:p w:rsidR="002A7A23" w:rsidRDefault="002A7A23" w:rsidP="002A7A23">
            <w:pPr>
              <w:jc w:val="center"/>
              <w:rPr>
                <w:b/>
                <w:lang w:eastAsia="en-US"/>
              </w:rPr>
            </w:pP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Расход на приобретение сырья и материалов</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Тыс. руб.</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rPr>
            </w:pPr>
            <w:proofErr w:type="spellStart"/>
            <w:r>
              <w:rPr>
                <w:color w:val="000000"/>
              </w:rPr>
              <w:t>н</w:t>
            </w:r>
            <w:proofErr w:type="spellEnd"/>
            <w:r>
              <w:rPr>
                <w:color w:val="000000"/>
              </w:rPr>
              <w:t>/</w:t>
            </w:r>
            <w:proofErr w:type="spellStart"/>
            <w:r>
              <w:rPr>
                <w:color w:val="000000"/>
              </w:rPr>
              <w:t>д</w:t>
            </w:r>
            <w:proofErr w:type="spellEnd"/>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Расходы на оплату труда</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Тыс. руб.</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proofErr w:type="spellStart"/>
            <w:r>
              <w:rPr>
                <w:color w:val="000000"/>
              </w:rPr>
              <w:t>н</w:t>
            </w:r>
            <w:proofErr w:type="spellEnd"/>
            <w:r>
              <w:rPr>
                <w:color w:val="000000"/>
              </w:rPr>
              <w:t>/</w:t>
            </w:r>
            <w:proofErr w:type="spellStart"/>
            <w:r>
              <w:rPr>
                <w:color w:val="000000"/>
              </w:rPr>
              <w:t>д</w:t>
            </w:r>
            <w:proofErr w:type="spellEnd"/>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 xml:space="preserve">Расходы на служебные командировки </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Тыс. руб.</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proofErr w:type="spellStart"/>
            <w:r>
              <w:rPr>
                <w:color w:val="000000"/>
              </w:rPr>
              <w:t>н</w:t>
            </w:r>
            <w:proofErr w:type="spellEnd"/>
            <w:r>
              <w:rPr>
                <w:color w:val="000000"/>
              </w:rPr>
              <w:t>/</w:t>
            </w:r>
            <w:proofErr w:type="spellStart"/>
            <w:r>
              <w:rPr>
                <w:color w:val="000000"/>
              </w:rPr>
              <w:t>д</w:t>
            </w:r>
            <w:proofErr w:type="spellEnd"/>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Расходы на обучение персонала</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Тыс. руб.</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proofErr w:type="spellStart"/>
            <w:r>
              <w:rPr>
                <w:color w:val="000000"/>
              </w:rPr>
              <w:t>н</w:t>
            </w:r>
            <w:proofErr w:type="spellEnd"/>
            <w:r>
              <w:rPr>
                <w:color w:val="000000"/>
              </w:rPr>
              <w:t>/</w:t>
            </w:r>
            <w:proofErr w:type="spellStart"/>
            <w:r>
              <w:rPr>
                <w:color w:val="000000"/>
              </w:rPr>
              <w:t>д</w:t>
            </w:r>
            <w:proofErr w:type="spellEnd"/>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b/>
                <w:lang w:eastAsia="en-US"/>
              </w:rPr>
            </w:pPr>
            <w:r>
              <w:rPr>
                <w:b/>
              </w:rPr>
              <w:t>Итого операционных расходов</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Тыс. руб.</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bCs/>
                <w:color w:val="000000"/>
                <w:lang w:eastAsia="en-US"/>
              </w:rPr>
            </w:pPr>
            <w:proofErr w:type="spellStart"/>
            <w:r>
              <w:rPr>
                <w:b/>
                <w:bCs/>
                <w:color w:val="000000"/>
              </w:rPr>
              <w:t>н</w:t>
            </w:r>
            <w:proofErr w:type="spellEnd"/>
            <w:r>
              <w:rPr>
                <w:b/>
                <w:bCs/>
                <w:color w:val="000000"/>
              </w:rPr>
              <w:t>/</w:t>
            </w:r>
            <w:proofErr w:type="spellStart"/>
            <w:r>
              <w:rPr>
                <w:b/>
                <w:bCs/>
                <w:color w:val="000000"/>
              </w:rPr>
              <w:t>д</w:t>
            </w:r>
            <w:proofErr w:type="spellEnd"/>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b/>
                <w:lang w:eastAsia="en-US"/>
              </w:rPr>
            </w:pPr>
            <w:r>
              <w:rPr>
                <w:b/>
                <w:lang w:val="en-US"/>
              </w:rPr>
              <w:t>II</w:t>
            </w:r>
            <w:r>
              <w:rPr>
                <w:b/>
              </w:rPr>
              <w:t>. НЕПОДКОНТРОЛЬНЫЕ РАСХОДЫ</w:t>
            </w:r>
          </w:p>
        </w:tc>
        <w:tc>
          <w:tcPr>
            <w:tcW w:w="2415" w:type="dxa"/>
            <w:tcBorders>
              <w:top w:val="single" w:sz="12" w:space="0" w:color="auto"/>
              <w:left w:val="single" w:sz="12" w:space="0" w:color="auto"/>
              <w:bottom w:val="single" w:sz="12" w:space="0" w:color="auto"/>
              <w:right w:val="single" w:sz="12" w:space="0" w:color="auto"/>
            </w:tcBorders>
            <w:vAlign w:val="center"/>
          </w:tcPr>
          <w:p w:rsidR="002A7A23" w:rsidRDefault="002A7A23" w:rsidP="002A7A23">
            <w:pPr>
              <w:jc w:val="center"/>
              <w:rPr>
                <w:b/>
                <w:lang w:eastAsia="en-US"/>
              </w:rPr>
            </w:pP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bCs/>
                <w:color w:val="000000"/>
                <w:lang w:eastAsia="en-US"/>
              </w:rPr>
            </w:pPr>
            <w:r>
              <w:rPr>
                <w:b/>
                <w:bCs/>
                <w:color w:val="000000"/>
              </w:rPr>
              <w:t> </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Арендная плата всего, в т.ч.</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Тыс. руб.</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proofErr w:type="spellStart"/>
            <w:r>
              <w:rPr>
                <w:color w:val="000000"/>
              </w:rPr>
              <w:t>н</w:t>
            </w:r>
            <w:proofErr w:type="spellEnd"/>
            <w:r>
              <w:rPr>
                <w:color w:val="000000"/>
              </w:rPr>
              <w:t>/</w:t>
            </w:r>
            <w:proofErr w:type="spellStart"/>
            <w:r>
              <w:rPr>
                <w:color w:val="000000"/>
              </w:rPr>
              <w:t>д</w:t>
            </w:r>
            <w:proofErr w:type="spellEnd"/>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Расходы на уплату налогов, сборов и других обязательных платежей всего в том числе:</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Тыс. руб.</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proofErr w:type="spellStart"/>
            <w:r>
              <w:rPr>
                <w:color w:val="000000"/>
              </w:rPr>
              <w:t>н</w:t>
            </w:r>
            <w:proofErr w:type="spellEnd"/>
            <w:r>
              <w:rPr>
                <w:color w:val="000000"/>
              </w:rPr>
              <w:t>/</w:t>
            </w:r>
            <w:proofErr w:type="spellStart"/>
            <w:r>
              <w:rPr>
                <w:color w:val="000000"/>
              </w:rPr>
              <w:t>д</w:t>
            </w:r>
            <w:proofErr w:type="spellEnd"/>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rPr>
                <w:b/>
              </w:rPr>
              <w:t>Итого неподконтрольные расходы</w:t>
            </w:r>
          </w:p>
        </w:tc>
        <w:tc>
          <w:tcPr>
            <w:tcW w:w="2415" w:type="dxa"/>
            <w:tcBorders>
              <w:top w:val="single" w:sz="12" w:space="0" w:color="auto"/>
              <w:left w:val="single" w:sz="12" w:space="0" w:color="auto"/>
              <w:bottom w:val="single" w:sz="12" w:space="0" w:color="auto"/>
              <w:right w:val="single" w:sz="12" w:space="0" w:color="auto"/>
            </w:tcBorders>
            <w:vAlign w:val="center"/>
          </w:tcPr>
          <w:p w:rsidR="002A7A23" w:rsidRDefault="002A7A23" w:rsidP="002A7A23">
            <w:pPr>
              <w:jc w:val="center"/>
              <w:rPr>
                <w:lang w:eastAsia="en-US"/>
              </w:rPr>
            </w:pP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bCs/>
                <w:color w:val="000000"/>
                <w:lang w:eastAsia="en-US"/>
              </w:rPr>
            </w:pPr>
            <w:proofErr w:type="spellStart"/>
            <w:r>
              <w:rPr>
                <w:b/>
                <w:bCs/>
                <w:color w:val="000000"/>
              </w:rPr>
              <w:t>н</w:t>
            </w:r>
            <w:proofErr w:type="spellEnd"/>
            <w:r>
              <w:rPr>
                <w:b/>
                <w:bCs/>
                <w:color w:val="000000"/>
              </w:rPr>
              <w:t>/</w:t>
            </w:r>
            <w:proofErr w:type="spellStart"/>
            <w:r>
              <w:rPr>
                <w:b/>
                <w:bCs/>
                <w:color w:val="000000"/>
              </w:rPr>
              <w:t>д</w:t>
            </w:r>
            <w:proofErr w:type="spellEnd"/>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b/>
                <w:lang w:eastAsia="en-US"/>
              </w:rPr>
            </w:pPr>
            <w:r>
              <w:rPr>
                <w:b/>
                <w:lang w:val="en-US"/>
              </w:rPr>
              <w:t>IV</w:t>
            </w:r>
            <w:r>
              <w:rPr>
                <w:b/>
              </w:rPr>
              <w:t xml:space="preserve"> РАСХОДЫ НА ПРИОБРЕТЕНИЕ ЭНЕРГЕТИЧЕСКИХ РЕСУРСОВ, ХОЛОДНОЙ ВОДЫ И ТЕПЛОНОСИТЕЛЯ</w:t>
            </w:r>
          </w:p>
        </w:tc>
        <w:tc>
          <w:tcPr>
            <w:tcW w:w="2415" w:type="dxa"/>
            <w:tcBorders>
              <w:top w:val="single" w:sz="12" w:space="0" w:color="auto"/>
              <w:left w:val="single" w:sz="12" w:space="0" w:color="auto"/>
              <w:bottom w:val="single" w:sz="12" w:space="0" w:color="auto"/>
              <w:right w:val="single" w:sz="12" w:space="0" w:color="auto"/>
            </w:tcBorders>
            <w:vAlign w:val="center"/>
          </w:tcPr>
          <w:p w:rsidR="002A7A23" w:rsidRDefault="002A7A23" w:rsidP="002A7A23">
            <w:pPr>
              <w:jc w:val="center"/>
              <w:rPr>
                <w:b/>
                <w:lang w:eastAsia="en-US"/>
              </w:rPr>
            </w:pP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bCs/>
                <w:color w:val="000000"/>
                <w:lang w:eastAsia="en-US"/>
              </w:rPr>
            </w:pPr>
            <w:r>
              <w:rPr>
                <w:b/>
                <w:bCs/>
                <w:color w:val="000000"/>
              </w:rPr>
              <w:t> </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Расходы на электроэнергию</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Тыс. руб.</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r>
              <w:rPr>
                <w:color w:val="000000"/>
              </w:rPr>
              <w:t>960,987</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Расходы на топливо</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Тыс. руб.</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r>
              <w:rPr>
                <w:color w:val="000000"/>
              </w:rPr>
              <w:t>3142,49</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Налог на прибыль</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 xml:space="preserve">Тыс. </w:t>
            </w:r>
            <w:proofErr w:type="spellStart"/>
            <w:r>
              <w:t>руб</w:t>
            </w:r>
            <w:proofErr w:type="spellEnd"/>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r>
              <w:rPr>
                <w:color w:val="000000"/>
              </w:rPr>
              <w:t>0</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Прибыль</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 xml:space="preserve">Тыс. </w:t>
            </w:r>
            <w:proofErr w:type="spellStart"/>
            <w:r>
              <w:t>руб</w:t>
            </w:r>
            <w:proofErr w:type="spellEnd"/>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r>
              <w:rPr>
                <w:color w:val="000000"/>
              </w:rPr>
              <w:t>0</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b/>
                <w:lang w:eastAsia="en-US"/>
              </w:rPr>
            </w:pPr>
            <w:r>
              <w:rPr>
                <w:b/>
              </w:rPr>
              <w:t>Всего НВВ:</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lang w:eastAsia="en-US"/>
              </w:rPr>
            </w:pPr>
            <w:r>
              <w:rPr>
                <w:b/>
              </w:rPr>
              <w:t>Тыс. руб.</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bCs/>
                <w:color w:val="000000"/>
                <w:lang w:eastAsia="en-US"/>
              </w:rPr>
            </w:pPr>
            <w:r>
              <w:rPr>
                <w:b/>
                <w:bCs/>
                <w:color w:val="000000"/>
              </w:rPr>
              <w:t>9778,982</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Производственная тепловая энергия</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r>
              <w:rPr>
                <w:color w:val="000000"/>
              </w:rPr>
              <w:t>3631,85</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Энергии всего:</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r>
              <w:rPr>
                <w:color w:val="000000"/>
              </w:rPr>
              <w:t> </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В т.ч. работающих на:</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r>
              <w:rPr>
                <w:color w:val="000000"/>
              </w:rPr>
              <w:t> </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Газовом топливе</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r>
              <w:rPr>
                <w:color w:val="000000"/>
              </w:rPr>
              <w:t>3631,85</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мазуте</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r>
              <w:rPr>
                <w:color w:val="000000"/>
              </w:rPr>
              <w:t> </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дизельном топливе</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r>
              <w:rPr>
                <w:color w:val="000000"/>
              </w:rPr>
              <w:t> </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Твердом топливе</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r>
              <w:rPr>
                <w:color w:val="000000"/>
              </w:rPr>
              <w:t> </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Собственные нужды котельной</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bCs/>
                <w:color w:val="000000"/>
                <w:lang w:eastAsia="en-US"/>
              </w:rPr>
            </w:pPr>
            <w:r>
              <w:rPr>
                <w:b/>
                <w:bCs/>
                <w:color w:val="000000"/>
              </w:rPr>
              <w:t>72,64</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b/>
                <w:lang w:eastAsia="en-US"/>
              </w:rPr>
            </w:pPr>
            <w:r>
              <w:rPr>
                <w:b/>
              </w:rPr>
              <w:t>Получено со стороны</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bCs/>
                <w:color w:val="000000"/>
                <w:lang w:eastAsia="en-US"/>
              </w:rPr>
            </w:pPr>
            <w:r>
              <w:rPr>
                <w:b/>
                <w:bCs/>
                <w:color w:val="000000"/>
              </w:rPr>
              <w:t>0</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Отпуск в сеть</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r>
              <w:rPr>
                <w:color w:val="000000"/>
              </w:rPr>
              <w:t>3559,21</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Потери тепловой энергии</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r>
              <w:rPr>
                <w:color w:val="000000"/>
              </w:rPr>
              <w:t>248,7</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 потерь к отпуску в сеть</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r>
              <w:rPr>
                <w:color w:val="000000"/>
              </w:rPr>
              <w:t>6,85</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Удельный расход условного топлива на производственную тепловую энергию</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proofErr w:type="spellStart"/>
            <w:r>
              <w:t>Кг.у.т</w:t>
            </w:r>
            <w:proofErr w:type="spellEnd"/>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r>
              <w:rPr>
                <w:color w:val="000000"/>
              </w:rPr>
              <w:t>155,3</w:t>
            </w:r>
          </w:p>
        </w:tc>
      </w:tr>
      <w:tr w:rsidR="002A7A23" w:rsidTr="002A7A23">
        <w:trPr>
          <w:trHeight w:val="361"/>
        </w:trPr>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Протяженность сетей в 2-х трубном исполнении</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м</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r>
              <w:rPr>
                <w:color w:val="000000"/>
              </w:rPr>
              <w:t>4053</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b/>
                <w:lang w:eastAsia="en-US"/>
              </w:rPr>
            </w:pPr>
            <w:r>
              <w:rPr>
                <w:b/>
              </w:rPr>
              <w:t xml:space="preserve"> Полезный отпуск</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lang w:eastAsia="en-US"/>
              </w:rPr>
            </w:pPr>
            <w:r>
              <w:rPr>
                <w:b/>
              </w:rP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bCs/>
                <w:color w:val="000000"/>
                <w:lang w:eastAsia="en-US"/>
              </w:rPr>
            </w:pPr>
            <w:r>
              <w:rPr>
                <w:b/>
                <w:bCs/>
                <w:color w:val="000000"/>
              </w:rPr>
              <w:t>3310,51</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b/>
                <w:lang w:eastAsia="en-US"/>
              </w:rPr>
            </w:pPr>
            <w:r>
              <w:rPr>
                <w:b/>
              </w:rPr>
              <w:t>Среднегодовой тариф с НДС</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lang w:eastAsia="en-US"/>
              </w:rPr>
            </w:pPr>
            <w:r>
              <w:rPr>
                <w:b/>
              </w:rPr>
              <w:t>руб./Гкал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bCs/>
                <w:color w:val="000000"/>
                <w:lang w:eastAsia="en-US"/>
              </w:rPr>
            </w:pPr>
            <w:r>
              <w:rPr>
                <w:b/>
                <w:bCs/>
                <w:color w:val="000000"/>
              </w:rPr>
              <w:t>2953,92</w:t>
            </w:r>
          </w:p>
        </w:tc>
      </w:tr>
    </w:tbl>
    <w:p w:rsidR="002A7A23" w:rsidRDefault="002A7A23" w:rsidP="002A7A23">
      <w:pPr>
        <w:jc w:val="right"/>
        <w:rPr>
          <w:bCs/>
          <w:sz w:val="28"/>
          <w:szCs w:val="28"/>
          <w:highlight w:val="yellow"/>
        </w:rPr>
      </w:pPr>
    </w:p>
    <w:p w:rsidR="002A7A23" w:rsidRDefault="002A7A23" w:rsidP="002A7A23">
      <w:pPr>
        <w:jc w:val="center"/>
        <w:rPr>
          <w:b/>
          <w:sz w:val="28"/>
          <w:szCs w:val="28"/>
        </w:rPr>
      </w:pPr>
      <w:r>
        <w:rPr>
          <w:b/>
          <w:sz w:val="28"/>
          <w:szCs w:val="28"/>
        </w:rPr>
        <w:t>1.11.3. Плата за подключение к системе теплоснабжения и поступление денежных средств от осуществления указанной деятельности</w:t>
      </w:r>
    </w:p>
    <w:p w:rsidR="002A7A23" w:rsidRDefault="002A7A23" w:rsidP="002A7A23">
      <w:pPr>
        <w:jc w:val="both"/>
        <w:rPr>
          <w:sz w:val="28"/>
          <w:szCs w:val="28"/>
        </w:rPr>
      </w:pPr>
      <w:r>
        <w:rPr>
          <w:sz w:val="28"/>
          <w:szCs w:val="28"/>
        </w:rPr>
        <w:tab/>
        <w:t>Плата за подключение к системе теплоснабжения не утверждена. Расчет ведется индивидуально, согласно калькуляции, на основании заявления.</w:t>
      </w:r>
    </w:p>
    <w:p w:rsidR="002A7A23" w:rsidRDefault="002A7A23" w:rsidP="002A7A23">
      <w:pPr>
        <w:jc w:val="center"/>
        <w:rPr>
          <w:b/>
          <w:sz w:val="28"/>
          <w:szCs w:val="28"/>
        </w:rPr>
      </w:pPr>
      <w:r>
        <w:rPr>
          <w:b/>
          <w:sz w:val="28"/>
          <w:szCs w:val="28"/>
        </w:rPr>
        <w:t>1.11.4. Плата за услуги по поддержанию резервной тепловой мощности, в т.ч. для социально значимых категорий потребления</w:t>
      </w:r>
    </w:p>
    <w:p w:rsidR="002A7A23" w:rsidRDefault="002A7A23" w:rsidP="002A7A23">
      <w:pPr>
        <w:jc w:val="both"/>
        <w:rPr>
          <w:sz w:val="28"/>
          <w:szCs w:val="28"/>
        </w:rPr>
      </w:pPr>
      <w:r>
        <w:rPr>
          <w:sz w:val="28"/>
          <w:szCs w:val="28"/>
        </w:rPr>
        <w:tab/>
        <w:t xml:space="preserve">Плата за услуги по поддержанию резервной тепловой мощности не установлена. </w:t>
      </w:r>
    </w:p>
    <w:p w:rsidR="002A7A23" w:rsidRDefault="002A7A23" w:rsidP="002A7A23">
      <w:pPr>
        <w:jc w:val="center"/>
        <w:rPr>
          <w:b/>
          <w:sz w:val="28"/>
          <w:szCs w:val="28"/>
        </w:rPr>
      </w:pPr>
      <w:r>
        <w:rPr>
          <w:b/>
          <w:sz w:val="28"/>
          <w:szCs w:val="28"/>
        </w:rPr>
        <w:t xml:space="preserve">1.12. Описание существующих технических и технологических проблем в системах теплоснабжения сельского  поселения  Янтарное                    </w:t>
      </w:r>
    </w:p>
    <w:p w:rsidR="002A7A23" w:rsidRDefault="002A7A23" w:rsidP="002A7A23">
      <w:pPr>
        <w:jc w:val="center"/>
        <w:rPr>
          <w:b/>
          <w:sz w:val="28"/>
          <w:szCs w:val="28"/>
        </w:rPr>
      </w:pPr>
      <w:r>
        <w:rPr>
          <w:b/>
          <w:sz w:val="28"/>
          <w:szCs w:val="28"/>
        </w:rPr>
        <w:t xml:space="preserve">1.12.1. Описание существующих проблем организации качественного теплоснабжения (перечень причин, приводивших к снижению качества </w:t>
      </w:r>
      <w:r>
        <w:rPr>
          <w:b/>
          <w:sz w:val="28"/>
          <w:szCs w:val="28"/>
        </w:rPr>
        <w:lastRenderedPageBreak/>
        <w:t xml:space="preserve">теплоснабжения, включая проблемы в работе </w:t>
      </w:r>
      <w:proofErr w:type="spellStart"/>
      <w:r>
        <w:rPr>
          <w:b/>
          <w:sz w:val="28"/>
          <w:szCs w:val="28"/>
        </w:rPr>
        <w:t>теплопотребляющих</w:t>
      </w:r>
      <w:proofErr w:type="spellEnd"/>
      <w:r>
        <w:rPr>
          <w:b/>
          <w:sz w:val="28"/>
          <w:szCs w:val="28"/>
        </w:rPr>
        <w:t xml:space="preserve"> установок потребителей)</w:t>
      </w:r>
    </w:p>
    <w:p w:rsidR="002A7A23" w:rsidRDefault="002A7A23" w:rsidP="002A7A23">
      <w:pPr>
        <w:jc w:val="both"/>
        <w:rPr>
          <w:b/>
          <w:sz w:val="28"/>
          <w:szCs w:val="28"/>
        </w:rPr>
      </w:pPr>
      <w:r>
        <w:rPr>
          <w:sz w:val="28"/>
          <w:szCs w:val="28"/>
        </w:rPr>
        <w:tab/>
        <w:t>Основные проблемы организации качественного теплоснабжения сводятся к перечню финансовых и технических причин, приводящих к снижению качества теплоснабжения:</w:t>
      </w:r>
      <w:r>
        <w:rPr>
          <w:b/>
          <w:sz w:val="28"/>
          <w:szCs w:val="28"/>
        </w:rPr>
        <w:t xml:space="preserve"> </w:t>
      </w:r>
    </w:p>
    <w:p w:rsidR="002A7A23" w:rsidRDefault="002A7A23" w:rsidP="002A7A23">
      <w:pPr>
        <w:ind w:firstLine="708"/>
        <w:jc w:val="both"/>
        <w:rPr>
          <w:rFonts w:eastAsia="Calibri"/>
          <w:sz w:val="28"/>
          <w:szCs w:val="28"/>
          <w:lang w:eastAsia="en-US"/>
        </w:rPr>
      </w:pPr>
      <w:r>
        <w:rPr>
          <w:sz w:val="28"/>
          <w:szCs w:val="28"/>
        </w:rPr>
        <w:t>1. Крайне высокий износ основного оборудования тепловых сетей, при повышении требований, установленных законодательными актами и нормативными документами, к оснащенности этих объектов средствами автоматизации и противоаварийными защитами;</w:t>
      </w:r>
    </w:p>
    <w:p w:rsidR="002A7A23" w:rsidRDefault="002A7A23" w:rsidP="002A7A23">
      <w:pPr>
        <w:ind w:firstLine="708"/>
        <w:jc w:val="both"/>
        <w:rPr>
          <w:sz w:val="28"/>
          <w:szCs w:val="28"/>
        </w:rPr>
      </w:pPr>
      <w:r>
        <w:rPr>
          <w:sz w:val="28"/>
          <w:szCs w:val="28"/>
        </w:rPr>
        <w:t>2. Недостаточный для реновации эксплуатируемых активов, объем реконструкции и капитальных ремонтов, производимых на источниках теплоснабжения и передаточных устройствах, определенный наличием следующих факторов:</w:t>
      </w:r>
    </w:p>
    <w:p w:rsidR="002A7A23" w:rsidRDefault="002A7A23" w:rsidP="002A7A23">
      <w:pPr>
        <w:ind w:firstLine="708"/>
        <w:jc w:val="both"/>
        <w:rPr>
          <w:sz w:val="28"/>
          <w:szCs w:val="28"/>
        </w:rPr>
      </w:pPr>
      <w:r>
        <w:rPr>
          <w:sz w:val="28"/>
          <w:szCs w:val="28"/>
        </w:rPr>
        <w:t>снижение доступного лимита оборотных средств по причине неплатежей со стороны абонентами ЖКС.</w:t>
      </w:r>
    </w:p>
    <w:p w:rsidR="002A7A23" w:rsidRDefault="002A7A23" w:rsidP="002A7A23">
      <w:pPr>
        <w:jc w:val="both"/>
        <w:rPr>
          <w:b/>
          <w:sz w:val="28"/>
          <w:szCs w:val="28"/>
        </w:rPr>
      </w:pPr>
    </w:p>
    <w:p w:rsidR="002A7A23" w:rsidRDefault="002A7A23" w:rsidP="002A7A23">
      <w:pPr>
        <w:jc w:val="center"/>
        <w:rPr>
          <w:b/>
          <w:sz w:val="28"/>
          <w:szCs w:val="28"/>
        </w:rPr>
      </w:pPr>
      <w:r>
        <w:rPr>
          <w:b/>
          <w:sz w:val="28"/>
          <w:szCs w:val="28"/>
        </w:rPr>
        <w:t xml:space="preserve">1.12.2. Описание существующих проблем организации надежного теплоснабжения поселения (перечень причин, приводящих к снижению надежного теплоснабжения, включая проблемы в работе </w:t>
      </w:r>
      <w:proofErr w:type="spellStart"/>
      <w:r>
        <w:rPr>
          <w:b/>
          <w:sz w:val="28"/>
          <w:szCs w:val="28"/>
        </w:rPr>
        <w:t>теплопотребляющих</w:t>
      </w:r>
      <w:proofErr w:type="spellEnd"/>
      <w:r>
        <w:rPr>
          <w:b/>
          <w:sz w:val="28"/>
          <w:szCs w:val="28"/>
        </w:rPr>
        <w:t xml:space="preserve"> установок потребителей)</w:t>
      </w:r>
    </w:p>
    <w:p w:rsidR="002A7A23" w:rsidRDefault="002A7A23" w:rsidP="002A7A23">
      <w:pPr>
        <w:ind w:firstLine="708"/>
        <w:jc w:val="both"/>
        <w:rPr>
          <w:rFonts w:eastAsia="Calibri"/>
          <w:sz w:val="28"/>
          <w:szCs w:val="28"/>
          <w:lang w:eastAsia="en-US"/>
        </w:rPr>
      </w:pPr>
      <w:r>
        <w:rPr>
          <w:sz w:val="28"/>
          <w:szCs w:val="28"/>
        </w:rPr>
        <w:t>Проблемы в организации надежного и безопасного теплоснабжения отсутствуют.</w:t>
      </w:r>
    </w:p>
    <w:p w:rsidR="002A7A23" w:rsidRDefault="002A7A23" w:rsidP="002A7A23">
      <w:pPr>
        <w:jc w:val="center"/>
        <w:rPr>
          <w:b/>
          <w:sz w:val="28"/>
          <w:szCs w:val="28"/>
        </w:rPr>
      </w:pPr>
      <w:r>
        <w:rPr>
          <w:b/>
          <w:sz w:val="28"/>
          <w:szCs w:val="28"/>
        </w:rPr>
        <w:t>1.12.3. Описание существующих проблем развития систем теплоснабжения</w:t>
      </w:r>
    </w:p>
    <w:p w:rsidR="002A7A23" w:rsidRDefault="002A7A23" w:rsidP="002A7A23">
      <w:pPr>
        <w:jc w:val="both"/>
        <w:rPr>
          <w:sz w:val="28"/>
          <w:szCs w:val="28"/>
        </w:rPr>
      </w:pPr>
      <w:r>
        <w:rPr>
          <w:sz w:val="28"/>
          <w:szCs w:val="28"/>
        </w:rPr>
        <w:tab/>
        <w:t xml:space="preserve">Проблемы для развития системы теплоснабжения отсутствуют. </w:t>
      </w:r>
    </w:p>
    <w:p w:rsidR="002A7A23" w:rsidRDefault="002A7A23" w:rsidP="002A7A23">
      <w:pPr>
        <w:jc w:val="center"/>
        <w:rPr>
          <w:b/>
          <w:sz w:val="28"/>
          <w:szCs w:val="28"/>
        </w:rPr>
      </w:pPr>
      <w:r>
        <w:rPr>
          <w:b/>
          <w:sz w:val="28"/>
          <w:szCs w:val="28"/>
        </w:rPr>
        <w:t>1.12.4. Описание существующих проблем надежного и эффективного снабжения топливом действующих систем теплоснабжения</w:t>
      </w:r>
    </w:p>
    <w:p w:rsidR="002A7A23" w:rsidRDefault="002A7A23" w:rsidP="002A7A23">
      <w:pPr>
        <w:ind w:firstLine="708"/>
        <w:jc w:val="both"/>
        <w:rPr>
          <w:sz w:val="28"/>
          <w:szCs w:val="28"/>
        </w:rPr>
      </w:pPr>
      <w:r>
        <w:rPr>
          <w:sz w:val="28"/>
          <w:szCs w:val="28"/>
        </w:rPr>
        <w:t xml:space="preserve">Проблемы для надежного и эффективного снабжения топливом отсутствуют. </w:t>
      </w:r>
    </w:p>
    <w:p w:rsidR="002A7A23" w:rsidRDefault="002A7A23" w:rsidP="002A7A23">
      <w:pPr>
        <w:jc w:val="center"/>
        <w:rPr>
          <w:rFonts w:eastAsia="Calibri"/>
          <w:b/>
          <w:color w:val="000000"/>
          <w:sz w:val="28"/>
          <w:szCs w:val="28"/>
          <w:lang w:eastAsia="en-US"/>
        </w:rPr>
      </w:pPr>
      <w:r>
        <w:rPr>
          <w:b/>
          <w:color w:val="000000"/>
          <w:sz w:val="28"/>
          <w:szCs w:val="28"/>
        </w:rPr>
        <w:t>1.12.5. Анализ предписаний надзорных органов об устранении нарушений, влияющих на безопасность и надежность системы теплоснабжения</w:t>
      </w:r>
    </w:p>
    <w:p w:rsidR="002A7A23" w:rsidRDefault="002A7A23" w:rsidP="002A7A23">
      <w:pPr>
        <w:rPr>
          <w:sz w:val="28"/>
          <w:szCs w:val="28"/>
        </w:rPr>
      </w:pPr>
      <w:r>
        <w:rPr>
          <w:sz w:val="28"/>
          <w:szCs w:val="28"/>
        </w:rPr>
        <w:tab/>
        <w:t>Предписания надзорных органов не выдавались.</w:t>
      </w:r>
    </w:p>
    <w:p w:rsidR="002A7A23" w:rsidRDefault="002A7A23" w:rsidP="002A7A23">
      <w:pPr>
        <w:rPr>
          <w:sz w:val="28"/>
          <w:szCs w:val="28"/>
        </w:rPr>
      </w:pPr>
    </w:p>
    <w:p w:rsidR="002A7A23" w:rsidRDefault="002A7A23" w:rsidP="002A7A23">
      <w:pPr>
        <w:jc w:val="center"/>
        <w:rPr>
          <w:b/>
          <w:sz w:val="28"/>
          <w:szCs w:val="28"/>
        </w:rPr>
      </w:pPr>
      <w:r>
        <w:rPr>
          <w:b/>
          <w:sz w:val="28"/>
          <w:szCs w:val="28"/>
        </w:rPr>
        <w:t>ГЛАВА 2.</w:t>
      </w:r>
      <w:r>
        <w:rPr>
          <w:b/>
          <w:i/>
          <w:sz w:val="28"/>
          <w:szCs w:val="28"/>
        </w:rPr>
        <w:t xml:space="preserve"> </w:t>
      </w:r>
      <w:r>
        <w:rPr>
          <w:b/>
          <w:sz w:val="28"/>
          <w:szCs w:val="28"/>
        </w:rPr>
        <w:t>СУЩЕСТВУЮЩЕЕ И ПЕРСПЕКТИВНОЕ ПОТРЕБЛЕНИЕ ТЕПЛОВОЙ  ЭНЕРГИИ НА ЦЕЛИ ТЕПЛОСНАБЖЕНИЯ</w:t>
      </w:r>
    </w:p>
    <w:p w:rsidR="002A7A23" w:rsidRDefault="002A7A23" w:rsidP="002A7A23">
      <w:pPr>
        <w:jc w:val="center"/>
        <w:rPr>
          <w:b/>
          <w:sz w:val="28"/>
          <w:szCs w:val="28"/>
        </w:rPr>
      </w:pPr>
      <w:r>
        <w:rPr>
          <w:b/>
          <w:sz w:val="28"/>
          <w:szCs w:val="28"/>
        </w:rPr>
        <w:t>2.1. Данные базового уровня потребления тепла на цели теплоснабжения</w:t>
      </w:r>
    </w:p>
    <w:p w:rsidR="002A7A23" w:rsidRDefault="002A7A23" w:rsidP="002A7A23">
      <w:pPr>
        <w:jc w:val="right"/>
        <w:rPr>
          <w:bCs/>
          <w:sz w:val="28"/>
          <w:szCs w:val="28"/>
        </w:rPr>
      </w:pPr>
      <w:r>
        <w:rPr>
          <w:bCs/>
          <w:sz w:val="28"/>
          <w:szCs w:val="28"/>
        </w:rPr>
        <w:t>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1"/>
        <w:gridCol w:w="2220"/>
        <w:gridCol w:w="2305"/>
        <w:gridCol w:w="2464"/>
      </w:tblGrid>
      <w:tr w:rsidR="002A7A23" w:rsidTr="002A7A23">
        <w:tc>
          <w:tcPr>
            <w:tcW w:w="25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4"/>
                <w:szCs w:val="24"/>
              </w:rPr>
            </w:pPr>
            <w:r>
              <w:rPr>
                <w:b/>
                <w:sz w:val="24"/>
                <w:szCs w:val="24"/>
              </w:rPr>
              <w:t>Наименование</w:t>
            </w:r>
          </w:p>
        </w:tc>
        <w:tc>
          <w:tcPr>
            <w:tcW w:w="2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4"/>
                <w:szCs w:val="24"/>
              </w:rPr>
            </w:pPr>
            <w:r>
              <w:rPr>
                <w:b/>
                <w:sz w:val="24"/>
                <w:szCs w:val="24"/>
              </w:rPr>
              <w:t>Фактическая</w:t>
            </w:r>
          </w:p>
          <w:p w:rsidR="002A7A23" w:rsidRDefault="002A7A23" w:rsidP="002A7A23">
            <w:pPr>
              <w:jc w:val="center"/>
              <w:rPr>
                <w:b/>
                <w:sz w:val="24"/>
                <w:szCs w:val="24"/>
              </w:rPr>
            </w:pPr>
            <w:r>
              <w:rPr>
                <w:b/>
                <w:sz w:val="24"/>
                <w:szCs w:val="24"/>
              </w:rPr>
              <w:t>мощность котельной</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4"/>
                <w:szCs w:val="24"/>
              </w:rPr>
            </w:pPr>
            <w:r>
              <w:rPr>
                <w:b/>
                <w:sz w:val="24"/>
                <w:szCs w:val="24"/>
              </w:rPr>
              <w:t>Мощность тепловой энергии (нетто) существующая</w:t>
            </w: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4"/>
                <w:szCs w:val="24"/>
              </w:rPr>
            </w:pPr>
            <w:r>
              <w:rPr>
                <w:b/>
                <w:sz w:val="24"/>
                <w:szCs w:val="24"/>
              </w:rPr>
              <w:t>Мощность тепловой энергии (нетто) перспективные</w:t>
            </w:r>
          </w:p>
        </w:tc>
      </w:tr>
      <w:tr w:rsidR="002A7A23" w:rsidTr="002A7A23">
        <w:tc>
          <w:tcPr>
            <w:tcW w:w="258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"Школа" с. Янтарное           </w:t>
            </w:r>
          </w:p>
        </w:tc>
        <w:tc>
          <w:tcPr>
            <w:tcW w:w="222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rPr>
            </w:pPr>
            <w:r>
              <w:rPr>
                <w:sz w:val="24"/>
                <w:szCs w:val="24"/>
              </w:rPr>
              <w:t>0,840</w:t>
            </w:r>
          </w:p>
        </w:tc>
        <w:tc>
          <w:tcPr>
            <w:tcW w:w="230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lang w:eastAsia="en-US"/>
              </w:rPr>
            </w:pPr>
            <w:r>
              <w:rPr>
                <w:sz w:val="24"/>
              </w:rPr>
              <w:t>0,840</w:t>
            </w:r>
          </w:p>
        </w:tc>
        <w:tc>
          <w:tcPr>
            <w:tcW w:w="246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lang w:eastAsia="en-US"/>
              </w:rPr>
            </w:pPr>
            <w:r>
              <w:rPr>
                <w:sz w:val="24"/>
              </w:rPr>
              <w:t>0,840</w:t>
            </w:r>
          </w:p>
        </w:tc>
      </w:tr>
      <w:tr w:rsidR="002A7A23" w:rsidTr="002A7A23">
        <w:tc>
          <w:tcPr>
            <w:tcW w:w="258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"Дом культуры" с. Янтарное                      </w:t>
            </w:r>
          </w:p>
        </w:tc>
        <w:tc>
          <w:tcPr>
            <w:tcW w:w="222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0,382</w:t>
            </w:r>
          </w:p>
        </w:tc>
        <w:tc>
          <w:tcPr>
            <w:tcW w:w="230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lang w:eastAsia="en-US"/>
              </w:rPr>
            </w:pPr>
            <w:r>
              <w:rPr>
                <w:sz w:val="24"/>
              </w:rPr>
              <w:t>0,382</w:t>
            </w:r>
          </w:p>
        </w:tc>
        <w:tc>
          <w:tcPr>
            <w:tcW w:w="246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lang w:eastAsia="en-US"/>
              </w:rPr>
            </w:pPr>
            <w:r>
              <w:rPr>
                <w:sz w:val="24"/>
              </w:rPr>
              <w:t>0,382</w:t>
            </w:r>
          </w:p>
        </w:tc>
      </w:tr>
      <w:tr w:rsidR="002A7A23" w:rsidTr="002A7A23">
        <w:tc>
          <w:tcPr>
            <w:tcW w:w="258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"Янтарный-1" с. Янтарное                                </w:t>
            </w:r>
          </w:p>
        </w:tc>
        <w:tc>
          <w:tcPr>
            <w:tcW w:w="222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0,516</w:t>
            </w:r>
          </w:p>
        </w:tc>
        <w:tc>
          <w:tcPr>
            <w:tcW w:w="230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lang w:eastAsia="en-US"/>
              </w:rPr>
            </w:pPr>
            <w:r>
              <w:rPr>
                <w:sz w:val="24"/>
              </w:rPr>
              <w:t>0,516</w:t>
            </w:r>
          </w:p>
        </w:tc>
        <w:tc>
          <w:tcPr>
            <w:tcW w:w="246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lang w:eastAsia="en-US"/>
              </w:rPr>
            </w:pPr>
            <w:r>
              <w:rPr>
                <w:sz w:val="24"/>
              </w:rPr>
              <w:t>0,516</w:t>
            </w:r>
          </w:p>
        </w:tc>
      </w:tr>
      <w:tr w:rsidR="002A7A23" w:rsidTr="002A7A23">
        <w:tc>
          <w:tcPr>
            <w:tcW w:w="258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lastRenderedPageBreak/>
              <w:t xml:space="preserve">Котельная "Центральная" с. Комсомольское                              </w:t>
            </w:r>
          </w:p>
        </w:tc>
        <w:tc>
          <w:tcPr>
            <w:tcW w:w="222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0,382</w:t>
            </w:r>
          </w:p>
        </w:tc>
        <w:tc>
          <w:tcPr>
            <w:tcW w:w="230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lang w:eastAsia="en-US"/>
              </w:rPr>
            </w:pPr>
            <w:r>
              <w:rPr>
                <w:sz w:val="24"/>
              </w:rPr>
              <w:t>0,382</w:t>
            </w:r>
          </w:p>
        </w:tc>
        <w:tc>
          <w:tcPr>
            <w:tcW w:w="246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lang w:eastAsia="en-US"/>
              </w:rPr>
            </w:pPr>
            <w:r>
              <w:rPr>
                <w:sz w:val="24"/>
              </w:rPr>
              <w:t>0,382</w:t>
            </w:r>
          </w:p>
        </w:tc>
      </w:tr>
    </w:tbl>
    <w:p w:rsidR="002A7A23" w:rsidRDefault="002A7A23" w:rsidP="002A7A23">
      <w:pPr>
        <w:jc w:val="center"/>
        <w:rPr>
          <w:b/>
          <w:sz w:val="28"/>
          <w:szCs w:val="28"/>
        </w:rPr>
      </w:pPr>
    </w:p>
    <w:p w:rsidR="002A7A23" w:rsidRDefault="002A7A23" w:rsidP="002A7A23">
      <w:pPr>
        <w:jc w:val="center"/>
        <w:rPr>
          <w:rFonts w:eastAsia="Calibri"/>
          <w:b/>
          <w:color w:val="000000"/>
          <w:sz w:val="28"/>
          <w:szCs w:val="28"/>
          <w:lang w:eastAsia="en-US"/>
        </w:rPr>
      </w:pPr>
      <w:r>
        <w:rPr>
          <w:b/>
          <w:sz w:val="28"/>
          <w:szCs w:val="28"/>
        </w:rPr>
        <w:t xml:space="preserve">2.2. </w:t>
      </w:r>
      <w:r>
        <w:rPr>
          <w:b/>
          <w:color w:val="000000"/>
          <w:sz w:val="28"/>
          <w:szCs w:val="28"/>
        </w:rPr>
        <w:t>Прогнозы приростов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w:t>
      </w:r>
    </w:p>
    <w:p w:rsidR="002A7A23" w:rsidRDefault="002A7A23" w:rsidP="002A7A23">
      <w:pPr>
        <w:jc w:val="center"/>
        <w:rPr>
          <w:b/>
          <w:sz w:val="28"/>
          <w:szCs w:val="28"/>
        </w:rPr>
      </w:pPr>
      <w:r>
        <w:rPr>
          <w:b/>
          <w:color w:val="000000"/>
          <w:sz w:val="28"/>
          <w:szCs w:val="28"/>
        </w:rPr>
        <w:t xml:space="preserve"> на каждом этапе</w:t>
      </w:r>
    </w:p>
    <w:p w:rsidR="002A7A23" w:rsidRDefault="002A7A23" w:rsidP="002A7A23">
      <w:pPr>
        <w:jc w:val="both"/>
        <w:rPr>
          <w:sz w:val="28"/>
          <w:szCs w:val="28"/>
        </w:rPr>
      </w:pPr>
      <w:r>
        <w:rPr>
          <w:sz w:val="28"/>
          <w:szCs w:val="28"/>
        </w:rPr>
        <w:tab/>
        <w:t>На расчетный срок присоединение новых абонентов к существующим  котельным не планируется. Теплоснабжение новых объектов строительства планируется от индивидуальных источников.</w:t>
      </w:r>
    </w:p>
    <w:p w:rsidR="002A7A23" w:rsidRDefault="002A7A23" w:rsidP="002A7A23">
      <w:pPr>
        <w:ind w:firstLine="708"/>
        <w:jc w:val="center"/>
        <w:rPr>
          <w:b/>
          <w:sz w:val="28"/>
          <w:szCs w:val="28"/>
        </w:rPr>
      </w:pPr>
    </w:p>
    <w:p w:rsidR="002A7A23" w:rsidRDefault="002A7A23" w:rsidP="002A7A23">
      <w:pPr>
        <w:ind w:firstLine="708"/>
        <w:jc w:val="center"/>
        <w:rPr>
          <w:rFonts w:eastAsia="Calibri"/>
          <w:b/>
          <w:color w:val="000000"/>
          <w:sz w:val="28"/>
          <w:szCs w:val="28"/>
          <w:lang w:eastAsia="en-US"/>
        </w:rPr>
      </w:pPr>
      <w:r>
        <w:rPr>
          <w:b/>
          <w:sz w:val="28"/>
          <w:szCs w:val="28"/>
        </w:rPr>
        <w:t xml:space="preserve">2.3. </w:t>
      </w:r>
      <w:r>
        <w:rPr>
          <w:b/>
          <w:color w:val="000000"/>
          <w:sz w:val="28"/>
          <w:szCs w:val="28"/>
        </w:rPr>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rsidR="002A7A23" w:rsidRDefault="002A7A23" w:rsidP="002A7A23">
      <w:pPr>
        <w:ind w:firstLine="708"/>
        <w:jc w:val="both"/>
        <w:rPr>
          <w:sz w:val="28"/>
          <w:szCs w:val="28"/>
        </w:rPr>
      </w:pPr>
      <w:r>
        <w:rPr>
          <w:sz w:val="28"/>
          <w:szCs w:val="28"/>
        </w:rPr>
        <w:t>На расчетный срок для обеспечения технологических процессов удельный расход тепловой энергии на отопление будет составлять                    0,0068 Гкал/час.</w:t>
      </w:r>
    </w:p>
    <w:p w:rsidR="002A7A23" w:rsidRDefault="002A7A23" w:rsidP="002A7A23">
      <w:pPr>
        <w:ind w:firstLine="708"/>
        <w:jc w:val="center"/>
        <w:rPr>
          <w:b/>
          <w:sz w:val="28"/>
          <w:szCs w:val="28"/>
        </w:rPr>
      </w:pPr>
      <w:r>
        <w:rPr>
          <w:b/>
          <w:sz w:val="28"/>
          <w:szCs w:val="28"/>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w:t>
      </w:r>
    </w:p>
    <w:p w:rsidR="002A7A23" w:rsidRDefault="002A7A23" w:rsidP="002A7A23">
      <w:pPr>
        <w:ind w:firstLine="708"/>
        <w:jc w:val="both"/>
        <w:rPr>
          <w:sz w:val="28"/>
          <w:szCs w:val="28"/>
        </w:rPr>
      </w:pPr>
      <w:r>
        <w:rPr>
          <w:sz w:val="28"/>
          <w:szCs w:val="28"/>
        </w:rPr>
        <w:t>На расчетный срок объемы потребления тепловой энергии останутся на прежнем уровне.  Строительство новых источников тепловой энергии не планируется.</w:t>
      </w:r>
    </w:p>
    <w:p w:rsidR="002A7A23" w:rsidRDefault="002A7A23" w:rsidP="002A7A23">
      <w:pPr>
        <w:tabs>
          <w:tab w:val="left" w:pos="1875"/>
        </w:tabs>
        <w:jc w:val="center"/>
        <w:rPr>
          <w:rFonts w:eastAsia="Calibri"/>
          <w:b/>
          <w:color w:val="000000"/>
          <w:sz w:val="28"/>
          <w:szCs w:val="28"/>
          <w:lang w:eastAsia="en-US"/>
        </w:rPr>
      </w:pPr>
      <w:r>
        <w:rPr>
          <w:b/>
          <w:sz w:val="28"/>
          <w:szCs w:val="28"/>
        </w:rPr>
        <w:t xml:space="preserve">2.5. </w:t>
      </w:r>
      <w:r>
        <w:rPr>
          <w:b/>
          <w:color w:val="000000"/>
          <w:sz w:val="28"/>
          <w:szCs w:val="28"/>
        </w:rPr>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p w:rsidR="002A7A23" w:rsidRDefault="002A7A23" w:rsidP="002A7A23">
      <w:pPr>
        <w:ind w:firstLine="708"/>
        <w:jc w:val="both"/>
        <w:rPr>
          <w:sz w:val="28"/>
          <w:szCs w:val="28"/>
        </w:rPr>
      </w:pPr>
      <w:r>
        <w:rPr>
          <w:sz w:val="28"/>
          <w:szCs w:val="28"/>
        </w:rPr>
        <w:t>Приросты объемов тепловой энергии не планируются.</w:t>
      </w:r>
    </w:p>
    <w:p w:rsidR="002A7A23" w:rsidRDefault="002A7A23" w:rsidP="002A7A23">
      <w:pPr>
        <w:ind w:firstLine="708"/>
        <w:jc w:val="center"/>
        <w:rPr>
          <w:b/>
          <w:sz w:val="28"/>
          <w:szCs w:val="28"/>
        </w:rPr>
      </w:pPr>
    </w:p>
    <w:p w:rsidR="002A7A23" w:rsidRDefault="002A7A23" w:rsidP="002A7A23">
      <w:pPr>
        <w:ind w:firstLine="708"/>
        <w:jc w:val="center"/>
        <w:rPr>
          <w:sz w:val="28"/>
          <w:szCs w:val="28"/>
        </w:rPr>
      </w:pPr>
      <w:r>
        <w:rPr>
          <w:b/>
          <w:sz w:val="28"/>
          <w:szCs w:val="28"/>
        </w:rPr>
        <w:t xml:space="preserve">2.6. Прогнозы приростов объемов потребления </w:t>
      </w:r>
      <w:r>
        <w:rPr>
          <w:b/>
          <w:color w:val="000000"/>
          <w:sz w:val="28"/>
          <w:szCs w:val="28"/>
        </w:rPr>
        <w:t>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p>
    <w:p w:rsidR="002A7A23" w:rsidRDefault="002A7A23" w:rsidP="002A7A23">
      <w:pPr>
        <w:ind w:firstLine="708"/>
        <w:jc w:val="both"/>
        <w:rPr>
          <w:sz w:val="28"/>
          <w:szCs w:val="28"/>
        </w:rPr>
      </w:pPr>
      <w:r>
        <w:rPr>
          <w:sz w:val="28"/>
          <w:szCs w:val="28"/>
        </w:rPr>
        <w:t>Источники тепловой энергии в производственных зонах отсутствуют. Приросты объемов потребления тепловой энергией не планируются.</w:t>
      </w:r>
    </w:p>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ГЛАВА 3. ЭЛЕКТРОННАЯ МОДЕЛЬ СИСТЕМЫ ТЕПЛОСНАБЖЕНИЯ ПОСЕЛЕНИЯ</w:t>
      </w:r>
    </w:p>
    <w:p w:rsidR="002A7A23" w:rsidRDefault="002A7A23" w:rsidP="002A7A23">
      <w:pPr>
        <w:jc w:val="both"/>
        <w:rPr>
          <w:rFonts w:eastAsia="Calibri"/>
          <w:sz w:val="28"/>
          <w:szCs w:val="28"/>
          <w:lang w:eastAsia="en-US"/>
        </w:rPr>
      </w:pPr>
      <w:r>
        <w:rPr>
          <w:sz w:val="28"/>
          <w:szCs w:val="28"/>
        </w:rPr>
        <w:tab/>
        <w:t xml:space="preserve">П. 2 Требований к схемам теплоснабжения, порядку их разработки и утверждения, устанавливает, что при разработке схемы теплоснабжения поселений с численностью населения до 100 тысяч человек соблюдений требований, указанных в </w:t>
      </w:r>
      <w:proofErr w:type="spellStart"/>
      <w:r>
        <w:rPr>
          <w:sz w:val="28"/>
          <w:szCs w:val="28"/>
        </w:rPr>
        <w:t>пп</w:t>
      </w:r>
      <w:proofErr w:type="spellEnd"/>
      <w:r>
        <w:rPr>
          <w:sz w:val="28"/>
          <w:szCs w:val="28"/>
        </w:rPr>
        <w:t xml:space="preserve">. «в» п. 23, </w:t>
      </w:r>
      <w:proofErr w:type="spellStart"/>
      <w:r>
        <w:rPr>
          <w:sz w:val="28"/>
          <w:szCs w:val="28"/>
        </w:rPr>
        <w:t>пп</w:t>
      </w:r>
      <w:proofErr w:type="spellEnd"/>
      <w:r>
        <w:rPr>
          <w:sz w:val="28"/>
          <w:szCs w:val="28"/>
        </w:rPr>
        <w:t xml:space="preserve">. 55, 56 требований к схемам теплоснабжения, утвержденных ПП РФ № 154, не является обязательным. </w:t>
      </w:r>
    </w:p>
    <w:p w:rsidR="002A7A23" w:rsidRDefault="002A7A23" w:rsidP="002A7A23">
      <w:pPr>
        <w:jc w:val="both"/>
        <w:rPr>
          <w:sz w:val="28"/>
          <w:szCs w:val="28"/>
        </w:rPr>
      </w:pPr>
      <w:r>
        <w:rPr>
          <w:sz w:val="28"/>
          <w:szCs w:val="28"/>
        </w:rPr>
        <w:tab/>
        <w:t>Население сельского  поселения  Янтарное составляет 1 560  человек. На основании изложенного при разработке настоящей схемы, и учитывая значение численности населения сельского  поселения  Янтарное, в пределе до 100 тыс. человек, разработка электронной модели системы теплоснабжения согласно п. 2 Постановления Правительства РФ от 22.02.2012 № 154 не выполняется.</w:t>
      </w:r>
    </w:p>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ГЛАВА 4.   СУЩЕСТВУЮЩИЕ И ПЕРСПЕКТИВНЫЕ БАЛАНСЫ ТЕПЛОВОЙ МОЩНОСТИ ИСТОЧНИКОВ ТЕПЛОВОЙ ЭНЕРГИИ И ТЕПЛОВОЙ НАГРУЗКИ ПОТРЕБИТЕЛЕЙ</w:t>
      </w:r>
    </w:p>
    <w:p w:rsidR="002A7A23" w:rsidRDefault="002A7A23" w:rsidP="002A7A23">
      <w:pPr>
        <w:jc w:val="center"/>
        <w:rPr>
          <w:b/>
          <w:sz w:val="28"/>
          <w:szCs w:val="28"/>
        </w:rPr>
      </w:pPr>
      <w:r>
        <w:rPr>
          <w:b/>
          <w:sz w:val="28"/>
          <w:szCs w:val="28"/>
        </w:rPr>
        <w:t>4.1. 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p>
    <w:p w:rsidR="002A7A23" w:rsidRDefault="002A7A23" w:rsidP="002A7A23">
      <w:pPr>
        <w:jc w:val="right"/>
        <w:rPr>
          <w:sz w:val="28"/>
          <w:szCs w:val="28"/>
        </w:rPr>
      </w:pPr>
      <w:r>
        <w:rPr>
          <w:sz w:val="28"/>
          <w:szCs w:val="28"/>
        </w:rPr>
        <w:t>Таблица 22</w:t>
      </w: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7"/>
        <w:gridCol w:w="1370"/>
        <w:gridCol w:w="1533"/>
        <w:gridCol w:w="1124"/>
        <w:gridCol w:w="1272"/>
        <w:gridCol w:w="1482"/>
        <w:gridCol w:w="1212"/>
      </w:tblGrid>
      <w:tr w:rsidR="002A7A23" w:rsidTr="002A7A23">
        <w:tc>
          <w:tcPr>
            <w:tcW w:w="178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Наименование источника теплоснабжения</w:t>
            </w:r>
          </w:p>
        </w:tc>
        <w:tc>
          <w:tcPr>
            <w:tcW w:w="402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Существующее</w:t>
            </w:r>
          </w:p>
        </w:tc>
        <w:tc>
          <w:tcPr>
            <w:tcW w:w="39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Перспективное</w:t>
            </w:r>
          </w:p>
        </w:tc>
      </w:tr>
      <w:tr w:rsidR="002A7A23" w:rsidTr="002A7A23">
        <w:tc>
          <w:tcPr>
            <w:tcW w:w="1788" w:type="dxa"/>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b/>
                <w:sz w:val="22"/>
                <w:szCs w:val="22"/>
              </w:rPr>
            </w:pP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Располагаемая мощность, Гкал/час</w:t>
            </w:r>
          </w:p>
        </w:tc>
        <w:tc>
          <w:tcPr>
            <w:tcW w:w="15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Подключенная нагрузка, Гкал/час</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Резерв</w:t>
            </w:r>
          </w:p>
          <w:p w:rsidR="002A7A23" w:rsidRDefault="002A7A23" w:rsidP="002A7A23">
            <w:pPr>
              <w:jc w:val="center"/>
              <w:rPr>
                <w:b/>
                <w:sz w:val="22"/>
                <w:szCs w:val="22"/>
              </w:rPr>
            </w:pPr>
            <w:r>
              <w:rPr>
                <w:b/>
              </w:rPr>
              <w:t>/Дефицит</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Располагаемая мощность, Гкал/час</w:t>
            </w:r>
          </w:p>
        </w:tc>
        <w:tc>
          <w:tcPr>
            <w:tcW w:w="14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Подключенная нагрузка, Гкал/час</w:t>
            </w:r>
          </w:p>
        </w:tc>
        <w:tc>
          <w:tcPr>
            <w:tcW w:w="12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Резерв</w:t>
            </w:r>
          </w:p>
          <w:p w:rsidR="002A7A23" w:rsidRDefault="002A7A23" w:rsidP="002A7A23">
            <w:pPr>
              <w:jc w:val="center"/>
              <w:rPr>
                <w:b/>
                <w:sz w:val="22"/>
                <w:szCs w:val="22"/>
              </w:rPr>
            </w:pPr>
            <w:r>
              <w:rPr>
                <w:b/>
              </w:rPr>
              <w:t>/Дефицит</w:t>
            </w:r>
          </w:p>
        </w:tc>
      </w:tr>
      <w:tr w:rsidR="002A7A23" w:rsidTr="002A7A23">
        <w:tc>
          <w:tcPr>
            <w:tcW w:w="178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"Школа" с. Янтарное           </w:t>
            </w:r>
          </w:p>
        </w:tc>
        <w:tc>
          <w:tcPr>
            <w:tcW w:w="137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jc w:val="center"/>
              <w:rPr>
                <w:sz w:val="24"/>
                <w:szCs w:val="24"/>
                <w:lang w:eastAsia="en-US"/>
              </w:rPr>
            </w:pPr>
            <w:r>
              <w:rPr>
                <w:sz w:val="24"/>
                <w:szCs w:val="24"/>
              </w:rPr>
              <w:t>0,840</w:t>
            </w:r>
          </w:p>
        </w:tc>
        <w:tc>
          <w:tcPr>
            <w:tcW w:w="1533"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4"/>
                <w:szCs w:val="24"/>
              </w:rPr>
            </w:pPr>
            <w:r>
              <w:rPr>
                <w:color w:val="000000"/>
                <w:sz w:val="24"/>
                <w:szCs w:val="24"/>
              </w:rPr>
              <w:t>0,80455</w:t>
            </w:r>
          </w:p>
        </w:tc>
        <w:tc>
          <w:tcPr>
            <w:tcW w:w="112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2"/>
                <w:szCs w:val="22"/>
              </w:rPr>
            </w:pPr>
            <w:r>
              <w:rPr>
                <w:color w:val="000000"/>
              </w:rPr>
              <w:t>+0,03545</w:t>
            </w:r>
          </w:p>
        </w:tc>
        <w:tc>
          <w:tcPr>
            <w:tcW w:w="127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jc w:val="center"/>
              <w:rPr>
                <w:sz w:val="24"/>
                <w:szCs w:val="24"/>
                <w:lang w:eastAsia="en-US"/>
              </w:rPr>
            </w:pPr>
            <w:r>
              <w:rPr>
                <w:sz w:val="24"/>
                <w:szCs w:val="24"/>
              </w:rPr>
              <w:t>0,840</w:t>
            </w:r>
          </w:p>
        </w:tc>
        <w:tc>
          <w:tcPr>
            <w:tcW w:w="148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4"/>
                <w:szCs w:val="24"/>
              </w:rPr>
            </w:pPr>
            <w:r>
              <w:rPr>
                <w:color w:val="000000"/>
                <w:sz w:val="24"/>
                <w:szCs w:val="24"/>
              </w:rPr>
              <w:t>0,80455</w:t>
            </w:r>
          </w:p>
        </w:tc>
        <w:tc>
          <w:tcPr>
            <w:tcW w:w="121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2"/>
                <w:szCs w:val="22"/>
              </w:rPr>
            </w:pPr>
            <w:r>
              <w:rPr>
                <w:color w:val="000000"/>
              </w:rPr>
              <w:t>+0,03545</w:t>
            </w:r>
          </w:p>
        </w:tc>
      </w:tr>
      <w:tr w:rsidR="002A7A23" w:rsidTr="002A7A23">
        <w:tc>
          <w:tcPr>
            <w:tcW w:w="178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"Дом культуры" с. Янтарное                      </w:t>
            </w:r>
          </w:p>
        </w:tc>
        <w:tc>
          <w:tcPr>
            <w:tcW w:w="137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jc w:val="center"/>
              <w:rPr>
                <w:sz w:val="24"/>
                <w:szCs w:val="24"/>
                <w:lang w:eastAsia="en-US"/>
              </w:rPr>
            </w:pPr>
            <w:r>
              <w:rPr>
                <w:sz w:val="24"/>
                <w:szCs w:val="24"/>
              </w:rPr>
              <w:t>0,382</w:t>
            </w:r>
          </w:p>
        </w:tc>
        <w:tc>
          <w:tcPr>
            <w:tcW w:w="1533"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jc w:val="center"/>
              <w:rPr>
                <w:color w:val="000000"/>
                <w:sz w:val="24"/>
                <w:szCs w:val="24"/>
                <w:lang w:eastAsia="en-US"/>
              </w:rPr>
            </w:pPr>
            <w:r>
              <w:rPr>
                <w:color w:val="000000"/>
                <w:sz w:val="24"/>
                <w:szCs w:val="24"/>
              </w:rPr>
              <w:t>0,1018</w:t>
            </w:r>
          </w:p>
        </w:tc>
        <w:tc>
          <w:tcPr>
            <w:tcW w:w="112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2"/>
                <w:szCs w:val="22"/>
                <w:lang w:eastAsia="en-US"/>
              </w:rPr>
            </w:pPr>
            <w:r>
              <w:rPr>
                <w:color w:val="000000"/>
              </w:rPr>
              <w:t>+0,2802</w:t>
            </w:r>
          </w:p>
        </w:tc>
        <w:tc>
          <w:tcPr>
            <w:tcW w:w="127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jc w:val="center"/>
              <w:rPr>
                <w:sz w:val="24"/>
                <w:szCs w:val="24"/>
                <w:lang w:eastAsia="en-US"/>
              </w:rPr>
            </w:pPr>
            <w:r>
              <w:rPr>
                <w:sz w:val="24"/>
                <w:szCs w:val="24"/>
              </w:rPr>
              <w:t>0,382</w:t>
            </w:r>
          </w:p>
        </w:tc>
        <w:tc>
          <w:tcPr>
            <w:tcW w:w="148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jc w:val="center"/>
              <w:rPr>
                <w:color w:val="000000"/>
                <w:sz w:val="24"/>
                <w:szCs w:val="24"/>
                <w:lang w:eastAsia="en-US"/>
              </w:rPr>
            </w:pPr>
            <w:r>
              <w:rPr>
                <w:color w:val="000000"/>
                <w:sz w:val="24"/>
                <w:szCs w:val="24"/>
              </w:rPr>
              <w:t>0,1018</w:t>
            </w:r>
          </w:p>
        </w:tc>
        <w:tc>
          <w:tcPr>
            <w:tcW w:w="121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2"/>
                <w:szCs w:val="22"/>
                <w:lang w:eastAsia="en-US"/>
              </w:rPr>
            </w:pPr>
            <w:r>
              <w:rPr>
                <w:color w:val="000000"/>
              </w:rPr>
              <w:t>+0,2802</w:t>
            </w:r>
          </w:p>
        </w:tc>
      </w:tr>
      <w:tr w:rsidR="002A7A23" w:rsidTr="002A7A23">
        <w:tc>
          <w:tcPr>
            <w:tcW w:w="178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"Янтарный-1" с. Янтарное                                </w:t>
            </w:r>
          </w:p>
        </w:tc>
        <w:tc>
          <w:tcPr>
            <w:tcW w:w="137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jc w:val="center"/>
              <w:rPr>
                <w:sz w:val="24"/>
                <w:szCs w:val="24"/>
                <w:lang w:eastAsia="en-US"/>
              </w:rPr>
            </w:pPr>
            <w:r>
              <w:rPr>
                <w:sz w:val="24"/>
                <w:szCs w:val="24"/>
              </w:rPr>
              <w:t>0,516</w:t>
            </w:r>
          </w:p>
        </w:tc>
        <w:tc>
          <w:tcPr>
            <w:tcW w:w="1533"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jc w:val="center"/>
              <w:rPr>
                <w:sz w:val="24"/>
                <w:szCs w:val="24"/>
                <w:lang w:eastAsia="en-US"/>
              </w:rPr>
            </w:pPr>
            <w:r>
              <w:rPr>
                <w:sz w:val="24"/>
                <w:szCs w:val="24"/>
              </w:rPr>
              <w:t>0,40806</w:t>
            </w:r>
          </w:p>
        </w:tc>
        <w:tc>
          <w:tcPr>
            <w:tcW w:w="112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2"/>
                <w:szCs w:val="22"/>
                <w:lang w:eastAsia="en-US"/>
              </w:rPr>
            </w:pPr>
            <w:r>
              <w:rPr>
                <w:color w:val="000000"/>
              </w:rPr>
              <w:t>+0,10794</w:t>
            </w:r>
          </w:p>
        </w:tc>
        <w:tc>
          <w:tcPr>
            <w:tcW w:w="127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jc w:val="center"/>
              <w:rPr>
                <w:sz w:val="24"/>
                <w:szCs w:val="24"/>
                <w:lang w:eastAsia="en-US"/>
              </w:rPr>
            </w:pPr>
            <w:r>
              <w:rPr>
                <w:sz w:val="24"/>
                <w:szCs w:val="24"/>
              </w:rPr>
              <w:t>0,516</w:t>
            </w:r>
          </w:p>
        </w:tc>
        <w:tc>
          <w:tcPr>
            <w:tcW w:w="148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jc w:val="center"/>
              <w:rPr>
                <w:sz w:val="24"/>
                <w:szCs w:val="24"/>
                <w:lang w:eastAsia="en-US"/>
              </w:rPr>
            </w:pPr>
            <w:r>
              <w:rPr>
                <w:sz w:val="24"/>
                <w:szCs w:val="24"/>
              </w:rPr>
              <w:t>0,40806</w:t>
            </w:r>
          </w:p>
        </w:tc>
        <w:tc>
          <w:tcPr>
            <w:tcW w:w="121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2"/>
                <w:szCs w:val="22"/>
                <w:lang w:eastAsia="en-US"/>
              </w:rPr>
            </w:pPr>
            <w:r>
              <w:rPr>
                <w:color w:val="000000"/>
              </w:rPr>
              <w:t>+0,10794</w:t>
            </w:r>
          </w:p>
        </w:tc>
      </w:tr>
      <w:tr w:rsidR="002A7A23" w:rsidTr="002A7A23">
        <w:tc>
          <w:tcPr>
            <w:tcW w:w="178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"Центральная" с. Комсомольское                              </w:t>
            </w:r>
          </w:p>
        </w:tc>
        <w:tc>
          <w:tcPr>
            <w:tcW w:w="137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jc w:val="center"/>
              <w:rPr>
                <w:sz w:val="24"/>
                <w:szCs w:val="24"/>
                <w:lang w:eastAsia="en-US"/>
              </w:rPr>
            </w:pPr>
            <w:r>
              <w:rPr>
                <w:sz w:val="24"/>
                <w:szCs w:val="24"/>
              </w:rPr>
              <w:t>0,382</w:t>
            </w:r>
          </w:p>
        </w:tc>
        <w:tc>
          <w:tcPr>
            <w:tcW w:w="1533"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jc w:val="center"/>
              <w:rPr>
                <w:color w:val="000000"/>
                <w:sz w:val="24"/>
                <w:szCs w:val="24"/>
                <w:lang w:eastAsia="en-US"/>
              </w:rPr>
            </w:pPr>
            <w:r>
              <w:rPr>
                <w:color w:val="000000"/>
                <w:sz w:val="24"/>
                <w:szCs w:val="24"/>
              </w:rPr>
              <w:t>0,1418</w:t>
            </w:r>
          </w:p>
        </w:tc>
        <w:tc>
          <w:tcPr>
            <w:tcW w:w="112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2"/>
                <w:szCs w:val="22"/>
                <w:lang w:eastAsia="en-US"/>
              </w:rPr>
            </w:pPr>
            <w:r>
              <w:rPr>
                <w:color w:val="000000"/>
              </w:rPr>
              <w:t>+0,2402</w:t>
            </w:r>
          </w:p>
        </w:tc>
        <w:tc>
          <w:tcPr>
            <w:tcW w:w="127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jc w:val="center"/>
              <w:rPr>
                <w:sz w:val="24"/>
                <w:szCs w:val="24"/>
                <w:lang w:eastAsia="en-US"/>
              </w:rPr>
            </w:pPr>
            <w:r>
              <w:rPr>
                <w:sz w:val="24"/>
                <w:szCs w:val="24"/>
              </w:rPr>
              <w:t>0,382</w:t>
            </w:r>
          </w:p>
        </w:tc>
        <w:tc>
          <w:tcPr>
            <w:tcW w:w="148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jc w:val="center"/>
              <w:rPr>
                <w:color w:val="000000"/>
                <w:sz w:val="24"/>
                <w:szCs w:val="24"/>
                <w:lang w:eastAsia="en-US"/>
              </w:rPr>
            </w:pPr>
            <w:r>
              <w:rPr>
                <w:color w:val="000000"/>
                <w:sz w:val="24"/>
                <w:szCs w:val="24"/>
              </w:rPr>
              <w:t>0,1418</w:t>
            </w:r>
          </w:p>
        </w:tc>
        <w:tc>
          <w:tcPr>
            <w:tcW w:w="121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2"/>
                <w:szCs w:val="22"/>
                <w:lang w:eastAsia="en-US"/>
              </w:rPr>
            </w:pPr>
            <w:r>
              <w:rPr>
                <w:color w:val="000000"/>
              </w:rPr>
              <w:t>+0,2402</w:t>
            </w:r>
          </w:p>
        </w:tc>
      </w:tr>
    </w:tbl>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4.2.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w:t>
      </w:r>
    </w:p>
    <w:p w:rsidR="002A7A23" w:rsidRDefault="002A7A23" w:rsidP="002A7A23">
      <w:pPr>
        <w:jc w:val="center"/>
        <w:rPr>
          <w:b/>
          <w:sz w:val="28"/>
          <w:szCs w:val="28"/>
        </w:rPr>
      </w:pPr>
    </w:p>
    <w:p w:rsidR="002A7A23" w:rsidRDefault="002A7A23" w:rsidP="002A7A23">
      <w:pPr>
        <w:jc w:val="right"/>
        <w:rPr>
          <w:bCs/>
          <w:sz w:val="28"/>
          <w:szCs w:val="28"/>
        </w:rPr>
      </w:pPr>
      <w:r>
        <w:rPr>
          <w:bCs/>
          <w:sz w:val="28"/>
          <w:szCs w:val="28"/>
        </w:rPr>
        <w:t>Таблица 23</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757"/>
        <w:gridCol w:w="1184"/>
        <w:gridCol w:w="1196"/>
        <w:gridCol w:w="1611"/>
        <w:gridCol w:w="1610"/>
        <w:gridCol w:w="1424"/>
      </w:tblGrid>
      <w:tr w:rsidR="002A7A23" w:rsidTr="002A7A23">
        <w:tc>
          <w:tcPr>
            <w:tcW w:w="275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Наименование источника теплоснабжения</w:t>
            </w:r>
          </w:p>
        </w:tc>
        <w:tc>
          <w:tcPr>
            <w:tcW w:w="560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2A7A23" w:rsidRDefault="002A7A23" w:rsidP="002A7A23">
            <w:pPr>
              <w:jc w:val="center"/>
              <w:rPr>
                <w:b/>
                <w:sz w:val="22"/>
                <w:szCs w:val="22"/>
              </w:rPr>
            </w:pPr>
            <w:r>
              <w:rPr>
                <w:b/>
              </w:rPr>
              <w:t>Присоединенная нагрузка</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Мощность источника тепловой энергии, Гкал/час</w:t>
            </w:r>
          </w:p>
        </w:tc>
      </w:tr>
      <w:tr w:rsidR="002A7A23" w:rsidTr="002A7A23">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b/>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ВСЕГО:</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Жилой фонд Гкал/час</w:t>
            </w:r>
          </w:p>
        </w:tc>
        <w:tc>
          <w:tcPr>
            <w:tcW w:w="16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Бюджетные организации Гкал/час</w:t>
            </w:r>
          </w:p>
        </w:tc>
        <w:tc>
          <w:tcPr>
            <w:tcW w:w="16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Прочие организации Гкал/час</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b/>
                <w:sz w:val="22"/>
                <w:szCs w:val="22"/>
              </w:rPr>
            </w:pPr>
          </w:p>
        </w:tc>
      </w:tr>
      <w:tr w:rsidR="002A7A23" w:rsidTr="002A7A23">
        <w:trPr>
          <w:trHeight w:val="288"/>
        </w:trPr>
        <w:tc>
          <w:tcPr>
            <w:tcW w:w="27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lastRenderedPageBreak/>
              <w:t xml:space="preserve">Котельная "Школа" с. Янтарное           </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color w:val="000000"/>
                <w:sz w:val="24"/>
                <w:szCs w:val="24"/>
              </w:rPr>
            </w:pPr>
            <w:r>
              <w:rPr>
                <w:color w:val="000000"/>
                <w:sz w:val="24"/>
                <w:szCs w:val="24"/>
              </w:rPr>
              <w:t>0,80455</w:t>
            </w:r>
          </w:p>
        </w:tc>
        <w:tc>
          <w:tcPr>
            <w:tcW w:w="4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color w:val="000000"/>
                <w:sz w:val="24"/>
                <w:szCs w:val="24"/>
              </w:rPr>
            </w:pPr>
            <w:r>
              <w:rPr>
                <w:color w:val="000000"/>
                <w:sz w:val="24"/>
                <w:szCs w:val="24"/>
              </w:rPr>
              <w:t>0,80455</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0,840</w:t>
            </w:r>
          </w:p>
        </w:tc>
      </w:tr>
      <w:tr w:rsidR="002A7A23" w:rsidTr="002A7A23">
        <w:trPr>
          <w:trHeight w:val="288"/>
        </w:trPr>
        <w:tc>
          <w:tcPr>
            <w:tcW w:w="27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"Дом культуры" с. Янтарное                      </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6" w:lineRule="auto"/>
              <w:jc w:val="center"/>
              <w:rPr>
                <w:color w:val="000000"/>
                <w:sz w:val="24"/>
                <w:szCs w:val="24"/>
                <w:lang w:eastAsia="en-US"/>
              </w:rPr>
            </w:pPr>
            <w:r>
              <w:rPr>
                <w:color w:val="000000"/>
                <w:sz w:val="24"/>
                <w:szCs w:val="24"/>
              </w:rPr>
              <w:t>0,1018</w:t>
            </w:r>
          </w:p>
        </w:tc>
        <w:tc>
          <w:tcPr>
            <w:tcW w:w="4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6" w:lineRule="auto"/>
              <w:jc w:val="center"/>
              <w:rPr>
                <w:color w:val="000000"/>
                <w:sz w:val="24"/>
                <w:szCs w:val="24"/>
                <w:lang w:eastAsia="en-US"/>
              </w:rPr>
            </w:pPr>
            <w:r>
              <w:rPr>
                <w:color w:val="000000"/>
                <w:sz w:val="24"/>
                <w:szCs w:val="24"/>
              </w:rPr>
              <w:t>0,1018</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0,382</w:t>
            </w:r>
          </w:p>
        </w:tc>
      </w:tr>
      <w:tr w:rsidR="002A7A23" w:rsidTr="002A7A23">
        <w:trPr>
          <w:trHeight w:val="288"/>
        </w:trPr>
        <w:tc>
          <w:tcPr>
            <w:tcW w:w="27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"Янтарный-1" с. Янтарное                                </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0,40806</w:t>
            </w:r>
          </w:p>
        </w:tc>
        <w:tc>
          <w:tcPr>
            <w:tcW w:w="4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0,40806</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0,516</w:t>
            </w:r>
          </w:p>
        </w:tc>
      </w:tr>
      <w:tr w:rsidR="002A7A23" w:rsidTr="002A7A23">
        <w:trPr>
          <w:trHeight w:val="288"/>
        </w:trPr>
        <w:tc>
          <w:tcPr>
            <w:tcW w:w="27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"Центральная" с. Комсомольское                              </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6" w:lineRule="auto"/>
              <w:jc w:val="center"/>
              <w:rPr>
                <w:color w:val="000000"/>
                <w:sz w:val="24"/>
                <w:szCs w:val="24"/>
                <w:lang w:eastAsia="en-US"/>
              </w:rPr>
            </w:pPr>
            <w:r>
              <w:rPr>
                <w:color w:val="000000"/>
                <w:sz w:val="24"/>
                <w:szCs w:val="24"/>
              </w:rPr>
              <w:t>0,1418</w:t>
            </w:r>
          </w:p>
        </w:tc>
        <w:tc>
          <w:tcPr>
            <w:tcW w:w="4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6" w:lineRule="auto"/>
              <w:jc w:val="center"/>
              <w:rPr>
                <w:color w:val="000000"/>
                <w:sz w:val="24"/>
                <w:szCs w:val="24"/>
                <w:lang w:eastAsia="en-US"/>
              </w:rPr>
            </w:pPr>
            <w:r>
              <w:rPr>
                <w:color w:val="000000"/>
                <w:sz w:val="24"/>
                <w:szCs w:val="24"/>
              </w:rPr>
              <w:t>0,1418</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0,382</w:t>
            </w:r>
          </w:p>
        </w:tc>
      </w:tr>
    </w:tbl>
    <w:p w:rsidR="002A7A23" w:rsidRDefault="002A7A23" w:rsidP="002A7A23">
      <w:pPr>
        <w:rPr>
          <w:b/>
          <w:sz w:val="28"/>
          <w:szCs w:val="28"/>
        </w:rPr>
      </w:pPr>
    </w:p>
    <w:p w:rsidR="002A7A23" w:rsidRDefault="002A7A23" w:rsidP="002A7A23">
      <w:pPr>
        <w:jc w:val="center"/>
        <w:rPr>
          <w:rFonts w:eastAsia="Calibri"/>
          <w:b/>
          <w:color w:val="000000"/>
          <w:sz w:val="28"/>
          <w:szCs w:val="28"/>
          <w:lang w:eastAsia="en-US"/>
        </w:rPr>
      </w:pPr>
      <w:r>
        <w:rPr>
          <w:b/>
          <w:sz w:val="28"/>
          <w:szCs w:val="28"/>
        </w:rPr>
        <w:t xml:space="preserve">4.3. </w:t>
      </w:r>
      <w:r>
        <w:rPr>
          <w:b/>
          <w:color w:val="000000"/>
          <w:sz w:val="28"/>
          <w:szCs w:val="28"/>
        </w:rP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w:t>
      </w:r>
    </w:p>
    <w:p w:rsidR="002A7A23" w:rsidRDefault="002A7A23" w:rsidP="002A7A23">
      <w:pPr>
        <w:ind w:right="-285" w:firstLine="708"/>
        <w:jc w:val="both"/>
        <w:rPr>
          <w:color w:val="000000"/>
          <w:sz w:val="28"/>
          <w:szCs w:val="28"/>
        </w:rPr>
      </w:pPr>
      <w:r>
        <w:rPr>
          <w:color w:val="000000"/>
          <w:sz w:val="28"/>
          <w:szCs w:val="28"/>
        </w:rPr>
        <w:t>Гидравлический расчет передачи теплоносителя для каждого магистрального вывода входит в состав электронной модели схемы теплоснабжения.</w:t>
      </w:r>
    </w:p>
    <w:p w:rsidR="002A7A23" w:rsidRDefault="002A7A23" w:rsidP="002A7A23">
      <w:pPr>
        <w:ind w:right="-285" w:firstLine="708"/>
        <w:jc w:val="both"/>
        <w:rPr>
          <w:color w:val="000000"/>
          <w:sz w:val="28"/>
          <w:szCs w:val="28"/>
        </w:rPr>
      </w:pPr>
    </w:p>
    <w:p w:rsidR="002A7A23" w:rsidRDefault="002A7A23" w:rsidP="002A7A23">
      <w:pPr>
        <w:jc w:val="center"/>
        <w:rPr>
          <w:b/>
          <w:sz w:val="28"/>
          <w:szCs w:val="28"/>
        </w:rPr>
      </w:pPr>
      <w:r>
        <w:rPr>
          <w:b/>
          <w:sz w:val="28"/>
          <w:szCs w:val="28"/>
        </w:rPr>
        <w:t>4.4. Выводы о резервах (дефицитах) существующей системы теплоснабжения при обеспечении перспективной тепловой нагрузки потребителей</w:t>
      </w:r>
    </w:p>
    <w:p w:rsidR="002A7A23" w:rsidRDefault="002A7A23" w:rsidP="002A7A23">
      <w:pPr>
        <w:ind w:firstLine="708"/>
        <w:jc w:val="both"/>
        <w:rPr>
          <w:sz w:val="28"/>
          <w:szCs w:val="28"/>
        </w:rPr>
      </w:pPr>
      <w:r>
        <w:rPr>
          <w:sz w:val="28"/>
          <w:szCs w:val="28"/>
        </w:rPr>
        <w:t xml:space="preserve">На расчетный срок присоединение новых абонентов к источникам теплоснабжения не планируется. </w:t>
      </w:r>
    </w:p>
    <w:p w:rsidR="002A7A23" w:rsidRDefault="002A7A23" w:rsidP="002A7A23">
      <w:pPr>
        <w:ind w:left="360"/>
        <w:jc w:val="center"/>
        <w:rPr>
          <w:rFonts w:eastAsia="Calibri"/>
          <w:b/>
          <w:color w:val="000000"/>
          <w:sz w:val="28"/>
          <w:szCs w:val="28"/>
          <w:lang w:eastAsia="en-US"/>
        </w:rPr>
      </w:pPr>
      <w:r>
        <w:rPr>
          <w:b/>
          <w:color w:val="000000"/>
          <w:sz w:val="28"/>
          <w:szCs w:val="28"/>
        </w:rPr>
        <w:t xml:space="preserve">ГЛАВА 5. МАСТЕР-ПЛАН РАЗВИТИЯ СИСТЕМ ТЕПЛОСНАБЖЕНИЯ СЕЛЬСКОГО  ПОСЕЛЕНИЯ  ЯНТАРНОЕ                     </w:t>
      </w:r>
    </w:p>
    <w:p w:rsidR="002A7A23" w:rsidRDefault="002A7A23" w:rsidP="002A7A23">
      <w:pPr>
        <w:shd w:val="clear" w:color="auto" w:fill="FFFFFF"/>
        <w:jc w:val="both"/>
        <w:rPr>
          <w:color w:val="000000"/>
          <w:sz w:val="28"/>
          <w:szCs w:val="28"/>
        </w:rPr>
      </w:pPr>
      <w:r>
        <w:rPr>
          <w:color w:val="000000"/>
          <w:sz w:val="28"/>
          <w:szCs w:val="28"/>
        </w:rPr>
        <w:tab/>
        <w:t xml:space="preserve">Содержание, формат, объем </w:t>
      </w:r>
      <w:proofErr w:type="spellStart"/>
      <w:r>
        <w:rPr>
          <w:color w:val="000000"/>
          <w:sz w:val="28"/>
          <w:szCs w:val="28"/>
        </w:rPr>
        <w:t>мастер-плана</w:t>
      </w:r>
      <w:proofErr w:type="spellEnd"/>
      <w:r>
        <w:rPr>
          <w:color w:val="000000"/>
          <w:sz w:val="28"/>
          <w:szCs w:val="28"/>
        </w:rPr>
        <w:t xml:space="preserve"> в значительной степени варьируются в разных населенных пунктах и существенным образом зависят от тех целей и задач, которые стоят перед его разработчиками. В крупных городах администрации могут создавать целые департаменты, ответственные за разработку </w:t>
      </w:r>
      <w:proofErr w:type="spellStart"/>
      <w:r>
        <w:rPr>
          <w:color w:val="000000"/>
          <w:sz w:val="28"/>
          <w:szCs w:val="28"/>
        </w:rPr>
        <w:t>мастер-плана</w:t>
      </w:r>
      <w:proofErr w:type="spellEnd"/>
      <w:r>
        <w:rPr>
          <w:color w:val="000000"/>
          <w:sz w:val="28"/>
          <w:szCs w:val="28"/>
        </w:rPr>
        <w:t>, а небольшие поселения вполне могут доверить эту работу специализированным консультантам.</w:t>
      </w:r>
    </w:p>
    <w:p w:rsidR="002A7A23" w:rsidRDefault="002A7A23" w:rsidP="002A7A23">
      <w:pPr>
        <w:shd w:val="clear" w:color="auto" w:fill="FFFFFF"/>
        <w:jc w:val="both"/>
        <w:rPr>
          <w:color w:val="000000"/>
          <w:sz w:val="28"/>
          <w:szCs w:val="28"/>
        </w:rPr>
      </w:pPr>
      <w:r>
        <w:rPr>
          <w:color w:val="000000"/>
          <w:sz w:val="28"/>
          <w:szCs w:val="28"/>
        </w:rPr>
        <w:tab/>
        <w:t xml:space="preserve">Универсальность </w:t>
      </w:r>
      <w:proofErr w:type="spellStart"/>
      <w:r>
        <w:rPr>
          <w:color w:val="000000"/>
          <w:sz w:val="28"/>
          <w:szCs w:val="28"/>
        </w:rPr>
        <w:t>мастер-плана</w:t>
      </w:r>
      <w:proofErr w:type="spellEnd"/>
      <w:r>
        <w:rPr>
          <w:color w:val="000000"/>
          <w:sz w:val="28"/>
          <w:szCs w:val="28"/>
        </w:rPr>
        <w:t xml:space="preserve"> позволяет использовать его для решения широкого спектра задач. Основной акцент делается на актуализации существующих объектов и развитии новых объектов. Многие проблемы объектов были накоплены еще с советских времен и только усугубились в современный период. Для решения многих проблем используется стратегический мастер-план.</w:t>
      </w:r>
    </w:p>
    <w:p w:rsidR="002A7A23" w:rsidRDefault="002A7A23" w:rsidP="002A7A23">
      <w:pPr>
        <w:jc w:val="center"/>
        <w:rPr>
          <w:rFonts w:eastAsia="Calibri"/>
          <w:b/>
          <w:sz w:val="28"/>
          <w:szCs w:val="28"/>
          <w:lang w:eastAsia="en-US"/>
        </w:rPr>
      </w:pPr>
      <w:r>
        <w:rPr>
          <w:b/>
          <w:sz w:val="28"/>
          <w:szCs w:val="28"/>
        </w:rPr>
        <w:t>5.1. Описание вариантов (не менее двух) перспективного развития систем теплоснабжения поселения  Янтарное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
    <w:p w:rsidR="002A7A23" w:rsidRDefault="002A7A23" w:rsidP="002A7A23">
      <w:pPr>
        <w:pStyle w:val="22"/>
        <w:tabs>
          <w:tab w:val="num" w:pos="0"/>
        </w:tabs>
        <w:spacing w:after="0" w:line="240" w:lineRule="auto"/>
        <w:ind w:left="0" w:firstLine="720"/>
        <w:jc w:val="both"/>
        <w:rPr>
          <w:sz w:val="28"/>
          <w:szCs w:val="28"/>
          <w:lang w:eastAsia="ar-SA"/>
        </w:rPr>
      </w:pPr>
      <w:r>
        <w:rPr>
          <w:sz w:val="28"/>
          <w:szCs w:val="28"/>
          <w:lang w:eastAsia="ar-SA"/>
        </w:rPr>
        <w:t>В соответствии с генеральным планом, теплоснабжение жилого фонда сельского  поселения Янтарное предусматривается от автономных источников питания систем– от автоматических газовых отопительных котлов.</w:t>
      </w:r>
    </w:p>
    <w:p w:rsidR="002A7A23" w:rsidRDefault="002A7A23" w:rsidP="002A7A23">
      <w:pPr>
        <w:ind w:left="360"/>
        <w:jc w:val="center"/>
        <w:rPr>
          <w:b/>
          <w:color w:val="000000"/>
          <w:sz w:val="28"/>
          <w:szCs w:val="28"/>
          <w:lang w:eastAsia="en-US"/>
        </w:rPr>
      </w:pPr>
      <w:r>
        <w:rPr>
          <w:b/>
          <w:color w:val="000000"/>
          <w:sz w:val="28"/>
          <w:szCs w:val="28"/>
        </w:rPr>
        <w:t xml:space="preserve">5.2. Технико-экономическое сравнение вариантов перспективного развитие систем теплоснабжения сельского  поселения  Янтарное                    </w:t>
      </w:r>
    </w:p>
    <w:p w:rsidR="002A7A23" w:rsidRDefault="002A7A23" w:rsidP="002A7A23">
      <w:pPr>
        <w:jc w:val="both"/>
        <w:rPr>
          <w:color w:val="000000"/>
          <w:sz w:val="28"/>
          <w:szCs w:val="28"/>
        </w:rPr>
      </w:pPr>
      <w:r>
        <w:rPr>
          <w:color w:val="000000"/>
          <w:sz w:val="28"/>
          <w:szCs w:val="28"/>
        </w:rPr>
        <w:lastRenderedPageBreak/>
        <w:tab/>
        <w:t>Сравнение вариантов перспективного развития систем теплоснабжения не представляется возможным, в связи с тем, что в сельском  поселении  Янтарное планируется 1 вариант развития системы теплоснабжения – присоединение новых абонентов  к  индивидуальным источникам  тепловой энергии.</w:t>
      </w:r>
    </w:p>
    <w:p w:rsidR="002A7A23" w:rsidRDefault="002A7A23" w:rsidP="002A7A23">
      <w:pPr>
        <w:ind w:firstLine="360"/>
        <w:jc w:val="both"/>
        <w:rPr>
          <w:color w:val="000000"/>
          <w:sz w:val="28"/>
          <w:szCs w:val="28"/>
        </w:rPr>
      </w:pPr>
      <w:r>
        <w:rPr>
          <w:color w:val="000000"/>
          <w:sz w:val="28"/>
          <w:szCs w:val="28"/>
        </w:rPr>
        <w:t>В соответствии с генеральным планом планируется строительство 6 БМК на вновь осваиваемых территориях. Но данное строительство не рационально.</w:t>
      </w:r>
    </w:p>
    <w:p w:rsidR="002A7A23" w:rsidRDefault="002A7A23" w:rsidP="002A7A23">
      <w:pPr>
        <w:ind w:left="360"/>
        <w:jc w:val="center"/>
        <w:rPr>
          <w:b/>
          <w:color w:val="000000"/>
          <w:sz w:val="28"/>
          <w:szCs w:val="28"/>
        </w:rPr>
      </w:pPr>
      <w:r>
        <w:rPr>
          <w:b/>
          <w:color w:val="000000"/>
          <w:sz w:val="28"/>
          <w:szCs w:val="28"/>
        </w:rPr>
        <w:t xml:space="preserve">5.3. Обоснование выбора приоритетного варианта  перспективного развития систем теплоснабжения сельского  поселения  Янтарное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сельского  поселения  Янтарное                   </w:t>
      </w:r>
    </w:p>
    <w:p w:rsidR="002A7A23" w:rsidRDefault="002A7A23" w:rsidP="002A7A23">
      <w:pPr>
        <w:shd w:val="clear" w:color="auto" w:fill="FFFFFF"/>
        <w:jc w:val="both"/>
        <w:rPr>
          <w:color w:val="000000"/>
          <w:sz w:val="28"/>
          <w:szCs w:val="28"/>
        </w:rPr>
      </w:pPr>
      <w:r>
        <w:rPr>
          <w:color w:val="000000"/>
          <w:sz w:val="28"/>
          <w:szCs w:val="28"/>
        </w:rPr>
        <w:tab/>
        <w:t>Строительство новых источников тепловой энергии не требуется, в связи с низким спросом централизованного теплоснабжения среди населения.</w:t>
      </w:r>
    </w:p>
    <w:p w:rsidR="002A7A23" w:rsidRDefault="002A7A23" w:rsidP="002A7A23">
      <w:pPr>
        <w:ind w:left="360"/>
        <w:jc w:val="center"/>
        <w:rPr>
          <w:rFonts w:eastAsia="Calibri"/>
          <w:b/>
          <w:color w:val="000000"/>
          <w:sz w:val="28"/>
          <w:szCs w:val="28"/>
          <w:lang w:eastAsia="en-US"/>
        </w:rPr>
      </w:pPr>
    </w:p>
    <w:p w:rsidR="002A7A23" w:rsidRDefault="002A7A23" w:rsidP="002A7A23">
      <w:pPr>
        <w:ind w:left="360"/>
        <w:jc w:val="center"/>
        <w:rPr>
          <w:b/>
          <w:color w:val="000000"/>
          <w:sz w:val="28"/>
          <w:szCs w:val="28"/>
        </w:rPr>
      </w:pPr>
      <w:r>
        <w:rPr>
          <w:b/>
          <w:color w:val="000000"/>
          <w:sz w:val="28"/>
          <w:szCs w:val="28"/>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2A7A23" w:rsidRDefault="002A7A23" w:rsidP="002A7A23">
      <w:pPr>
        <w:ind w:left="720"/>
        <w:jc w:val="center"/>
        <w:rPr>
          <w:b/>
          <w:color w:val="000000"/>
          <w:sz w:val="28"/>
          <w:szCs w:val="28"/>
        </w:rPr>
      </w:pPr>
      <w:r>
        <w:rPr>
          <w:b/>
          <w:color w:val="000000"/>
          <w:sz w:val="28"/>
          <w:szCs w:val="28"/>
        </w:rPr>
        <w:t>6.1. Расчетная величина нормативных потерь (в ценовых зонах теплоснабжения - расчетная величина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p>
    <w:p w:rsidR="002A7A23" w:rsidRDefault="002A7A23" w:rsidP="002A7A23">
      <w:pPr>
        <w:jc w:val="both"/>
        <w:rPr>
          <w:rFonts w:eastAsia="Calibri"/>
          <w:sz w:val="28"/>
          <w:szCs w:val="28"/>
          <w:lang w:eastAsia="en-US"/>
        </w:rPr>
      </w:pPr>
      <w:r>
        <w:rPr>
          <w:sz w:val="28"/>
          <w:szCs w:val="28"/>
        </w:rPr>
        <w:tab/>
        <w:t>Порядок определения нормативов технологических потерь при передачи тепловой энергии, теплоносителя утверждён приказом Минэнерго России от 30 декабря 2008 года № 325 «Об утверждении порядка определения нормативов технологических потерь при передаче тепловой энергии, теплоносителя» с изменениями в соответствии с приказом Минэнерго России от 10 августа 2012 года № 377.</w:t>
      </w:r>
    </w:p>
    <w:p w:rsidR="002A7A23" w:rsidRDefault="002A7A23" w:rsidP="002A7A23">
      <w:pPr>
        <w:jc w:val="both"/>
        <w:rPr>
          <w:b/>
          <w:color w:val="000000"/>
          <w:sz w:val="28"/>
          <w:szCs w:val="28"/>
        </w:rPr>
      </w:pPr>
      <w:r>
        <w:rPr>
          <w:sz w:val="28"/>
          <w:szCs w:val="28"/>
        </w:rPr>
        <w:tab/>
        <w:t>К нормируемым технологическим затратам теплоносителя относятся:</w:t>
      </w:r>
    </w:p>
    <w:p w:rsidR="002A7A23" w:rsidRDefault="002A7A23" w:rsidP="002A7A23">
      <w:pPr>
        <w:ind w:firstLine="709"/>
        <w:jc w:val="both"/>
        <w:rPr>
          <w:rFonts w:eastAsia="Calibri"/>
          <w:sz w:val="28"/>
          <w:szCs w:val="28"/>
          <w:lang w:eastAsia="en-US"/>
        </w:rPr>
      </w:pPr>
      <w:r>
        <w:rPr>
          <w:sz w:val="28"/>
          <w:szCs w:val="28"/>
        </w:rPr>
        <w:t xml:space="preserve">затраты теплоносителя на заполнение трубопроводов тепловых сетей перед пуском; </w:t>
      </w:r>
    </w:p>
    <w:p w:rsidR="002A7A23" w:rsidRDefault="002A7A23" w:rsidP="002A7A23">
      <w:pPr>
        <w:ind w:firstLine="708"/>
        <w:jc w:val="both"/>
        <w:rPr>
          <w:sz w:val="28"/>
          <w:szCs w:val="28"/>
        </w:rPr>
      </w:pPr>
      <w:r>
        <w:rPr>
          <w:sz w:val="28"/>
          <w:szCs w:val="28"/>
        </w:rPr>
        <w:t>после плановых ремонтов и при подключении новых участков тепловых сетей;</w:t>
      </w:r>
    </w:p>
    <w:p w:rsidR="002A7A23" w:rsidRDefault="002A7A23" w:rsidP="002A7A23">
      <w:pPr>
        <w:ind w:firstLine="708"/>
        <w:jc w:val="both"/>
        <w:rPr>
          <w:sz w:val="28"/>
          <w:szCs w:val="28"/>
        </w:rPr>
      </w:pPr>
      <w:r>
        <w:rPr>
          <w:sz w:val="28"/>
          <w:szCs w:val="28"/>
        </w:rPr>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2A7A23" w:rsidRDefault="002A7A23" w:rsidP="002A7A23">
      <w:pPr>
        <w:ind w:firstLine="708"/>
        <w:jc w:val="both"/>
        <w:rPr>
          <w:b/>
          <w:color w:val="000000"/>
          <w:sz w:val="28"/>
          <w:szCs w:val="28"/>
        </w:rPr>
      </w:pPr>
      <w:r>
        <w:rPr>
          <w:sz w:val="28"/>
          <w:szCs w:val="28"/>
        </w:rPr>
        <w:t xml:space="preserve">технически обоснованные затраты теплоносителя на плановые эксплуатационные испытания тепловых сетей и другие регламентные </w:t>
      </w:r>
      <w:r>
        <w:rPr>
          <w:sz w:val="28"/>
          <w:szCs w:val="28"/>
        </w:rPr>
        <w:lastRenderedPageBreak/>
        <w:t>работы.</w:t>
      </w:r>
    </w:p>
    <w:p w:rsidR="002A7A23" w:rsidRDefault="002A7A23" w:rsidP="002A7A23">
      <w:pPr>
        <w:rPr>
          <w:b/>
          <w:color w:val="000000"/>
          <w:sz w:val="28"/>
          <w:szCs w:val="28"/>
        </w:rPr>
      </w:pPr>
      <w:r>
        <w:rPr>
          <w:sz w:val="28"/>
          <w:szCs w:val="28"/>
        </w:rPr>
        <w:tab/>
        <w:t>Расчѐтные годовые потери сетевой воды с утечкой определяются по формуле:</w:t>
      </w:r>
    </w:p>
    <w:p w:rsidR="002A7A23" w:rsidRDefault="002A7A23" w:rsidP="002A7A23">
      <w:pPr>
        <w:jc w:val="center"/>
        <w:rPr>
          <w:b/>
          <w:color w:val="000000"/>
          <w:sz w:val="28"/>
          <w:szCs w:val="28"/>
        </w:rPr>
      </w:pPr>
      <w:r w:rsidRPr="00267FA3">
        <w:rPr>
          <w:b/>
          <w:color w:val="000000"/>
          <w:position w:val="-24"/>
          <w:sz w:val="28"/>
          <w:szCs w:val="28"/>
        </w:rPr>
        <w:object w:dxaOrig="171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3pt" o:ole="">
            <v:imagedata r:id="rId13" o:title=""/>
          </v:shape>
          <o:OLEObject Type="Embed" ProgID="Equation.3" ShapeID="_x0000_i1025" DrawAspect="Content" ObjectID="_1810982057" r:id="rId14"/>
        </w:object>
      </w:r>
    </w:p>
    <w:p w:rsidR="002A7A23" w:rsidRDefault="002A7A23" w:rsidP="002A7A23">
      <w:pPr>
        <w:jc w:val="both"/>
        <w:rPr>
          <w:rFonts w:eastAsia="Calibri"/>
          <w:sz w:val="28"/>
          <w:szCs w:val="28"/>
          <w:lang w:eastAsia="en-US"/>
        </w:rPr>
      </w:pPr>
      <w:r>
        <w:rPr>
          <w:sz w:val="28"/>
          <w:szCs w:val="28"/>
        </w:rPr>
        <w:t>а – расчѐтное удельное значение ПСВ с утечкой из тепловой сети и систем теплопотребления, м³/ч, принимается в размере 0,25% от среднегодового объема ТС;</w:t>
      </w:r>
    </w:p>
    <w:p w:rsidR="002A7A23" w:rsidRDefault="002A7A23" w:rsidP="002A7A23">
      <w:pPr>
        <w:jc w:val="both"/>
        <w:rPr>
          <w:sz w:val="28"/>
          <w:szCs w:val="28"/>
        </w:rPr>
      </w:pPr>
      <w:r>
        <w:rPr>
          <w:sz w:val="28"/>
          <w:szCs w:val="28"/>
        </w:rPr>
        <w:t>V ср. г – среднегодовой объем сетевой воды в ТС, м³;</w:t>
      </w:r>
    </w:p>
    <w:p w:rsidR="002A7A23" w:rsidRDefault="002A7A23" w:rsidP="002A7A23">
      <w:pPr>
        <w:jc w:val="both"/>
        <w:rPr>
          <w:sz w:val="28"/>
          <w:szCs w:val="28"/>
        </w:rPr>
      </w:pPr>
      <w:r>
        <w:rPr>
          <w:sz w:val="28"/>
          <w:szCs w:val="28"/>
        </w:rPr>
        <w:t xml:space="preserve"> </w:t>
      </w:r>
      <w:proofErr w:type="spellStart"/>
      <w:r>
        <w:rPr>
          <w:sz w:val="28"/>
          <w:szCs w:val="28"/>
        </w:rPr>
        <w:t>n</w:t>
      </w:r>
      <w:r>
        <w:rPr>
          <w:sz w:val="28"/>
          <w:szCs w:val="28"/>
          <w:vertAlign w:val="subscript"/>
        </w:rPr>
        <w:t>год</w:t>
      </w:r>
      <w:proofErr w:type="spellEnd"/>
      <w:r>
        <w:rPr>
          <w:sz w:val="28"/>
          <w:szCs w:val="28"/>
        </w:rPr>
        <w:t xml:space="preserve"> – число часов работы системы теплоснабжения в течение года, ч.</w:t>
      </w:r>
    </w:p>
    <w:p w:rsidR="002A7A23" w:rsidRDefault="002A7A23" w:rsidP="002A7A23">
      <w:pPr>
        <w:jc w:val="both"/>
        <w:rPr>
          <w:sz w:val="28"/>
          <w:szCs w:val="28"/>
        </w:rPr>
      </w:pPr>
      <w:r>
        <w:rPr>
          <w:sz w:val="28"/>
          <w:szCs w:val="28"/>
        </w:rPr>
        <w:tab/>
        <w:t>Расчетные годовые затраты воды на пусковое заполнение тепловых сетей в эксплуатацию после планового ремонта и с подключением новых сетей и систем теплопотребления после монтажа принимаются равными 1,5-кратному объему ТС по формуле:</w:t>
      </w:r>
    </w:p>
    <w:p w:rsidR="002A7A23" w:rsidRDefault="002A7A23" w:rsidP="002A7A23">
      <w:pPr>
        <w:jc w:val="center"/>
        <w:rPr>
          <w:b/>
          <w:color w:val="000000"/>
          <w:sz w:val="28"/>
          <w:szCs w:val="28"/>
        </w:rPr>
      </w:pPr>
      <w:r w:rsidRPr="00267FA3">
        <w:rPr>
          <w:b/>
          <w:color w:val="000000"/>
          <w:position w:val="-12"/>
          <w:sz w:val="28"/>
          <w:szCs w:val="28"/>
        </w:rPr>
        <w:object w:dxaOrig="1419" w:dyaOrig="380">
          <v:shape id="_x0000_i1026" type="#_x0000_t75" style="width:71.25pt;height:18.75pt" o:ole="">
            <v:imagedata r:id="rId15" o:title=""/>
          </v:shape>
          <o:OLEObject Type="Embed" ProgID="Equation.3" ShapeID="_x0000_i1026" DrawAspect="Content" ObjectID="_1810982058" r:id="rId16"/>
        </w:object>
      </w:r>
    </w:p>
    <w:p w:rsidR="002A7A23" w:rsidRDefault="002A7A23" w:rsidP="002A7A23">
      <w:pPr>
        <w:rPr>
          <w:rFonts w:eastAsia="Calibri"/>
          <w:sz w:val="28"/>
          <w:szCs w:val="28"/>
          <w:lang w:eastAsia="en-US"/>
        </w:rPr>
      </w:pPr>
      <w:proofErr w:type="spellStart"/>
      <w:r>
        <w:rPr>
          <w:sz w:val="28"/>
          <w:szCs w:val="28"/>
        </w:rPr>
        <w:t>Vэтс</w:t>
      </w:r>
      <w:proofErr w:type="spellEnd"/>
      <w:r>
        <w:rPr>
          <w:sz w:val="28"/>
          <w:szCs w:val="28"/>
        </w:rPr>
        <w:t xml:space="preserve"> – объем трубопроводов тепловой сети.</w:t>
      </w:r>
    </w:p>
    <w:p w:rsidR="002A7A23" w:rsidRDefault="002A7A23" w:rsidP="002A7A23">
      <w:pPr>
        <w:rPr>
          <w:sz w:val="28"/>
          <w:szCs w:val="28"/>
        </w:rPr>
      </w:pPr>
      <w:r>
        <w:rPr>
          <w:sz w:val="28"/>
          <w:szCs w:val="28"/>
        </w:rPr>
        <w:t>Расчетные годовые ПСВ на регламентные испытания определятся по формуле:</w:t>
      </w:r>
    </w:p>
    <w:p w:rsidR="002A7A23" w:rsidRDefault="002A7A23" w:rsidP="002A7A23">
      <w:pPr>
        <w:jc w:val="center"/>
        <w:rPr>
          <w:b/>
          <w:color w:val="000000"/>
          <w:sz w:val="28"/>
          <w:szCs w:val="28"/>
        </w:rPr>
      </w:pPr>
      <w:r w:rsidRPr="00267FA3">
        <w:rPr>
          <w:b/>
          <w:color w:val="000000"/>
          <w:position w:val="-12"/>
          <w:sz w:val="28"/>
          <w:szCs w:val="28"/>
        </w:rPr>
        <w:object w:dxaOrig="1380" w:dyaOrig="380">
          <v:shape id="_x0000_i1027" type="#_x0000_t75" style="width:69pt;height:18.75pt" o:ole="">
            <v:imagedata r:id="rId17" o:title=""/>
          </v:shape>
          <o:OLEObject Type="Embed" ProgID="Equation.3" ShapeID="_x0000_i1027" DrawAspect="Content" ObjectID="_1810982059" r:id="rId18"/>
        </w:object>
      </w:r>
    </w:p>
    <w:p w:rsidR="002A7A23" w:rsidRDefault="002A7A23" w:rsidP="002A7A23">
      <w:pPr>
        <w:jc w:val="both"/>
        <w:rPr>
          <w:rFonts w:ascii="Calibri" w:eastAsia="Calibri" w:hAnsi="Calibri"/>
          <w:sz w:val="22"/>
          <w:szCs w:val="22"/>
          <w:lang w:eastAsia="en-US"/>
        </w:rPr>
      </w:pPr>
      <w:r>
        <w:rPr>
          <w:sz w:val="28"/>
          <w:szCs w:val="28"/>
        </w:rPr>
        <w:tab/>
        <w:t>Суммарные расчѐтные годовые затраты воды для системы теплоснабжения в целом определяются</w:t>
      </w:r>
      <w:r>
        <w:t xml:space="preserve"> по формуле:</w:t>
      </w:r>
    </w:p>
    <w:p w:rsidR="002A7A23" w:rsidRDefault="002A7A23" w:rsidP="002A7A23">
      <w:pPr>
        <w:jc w:val="center"/>
        <w:rPr>
          <w:b/>
          <w:color w:val="000000"/>
          <w:sz w:val="28"/>
          <w:szCs w:val="28"/>
        </w:rPr>
      </w:pPr>
      <w:r w:rsidRPr="00267FA3">
        <w:rPr>
          <w:b/>
          <w:color w:val="000000"/>
          <w:position w:val="-14"/>
          <w:sz w:val="28"/>
          <w:szCs w:val="28"/>
        </w:rPr>
        <w:object w:dxaOrig="2740" w:dyaOrig="400">
          <v:shape id="_x0000_i1028" type="#_x0000_t75" style="width:137.25pt;height:20.25pt" o:ole="">
            <v:imagedata r:id="rId19" o:title=""/>
          </v:shape>
          <o:OLEObject Type="Embed" ProgID="Equation.3" ShapeID="_x0000_i1028" DrawAspect="Content" ObjectID="_1810982060" r:id="rId20"/>
        </w:object>
      </w:r>
    </w:p>
    <w:p w:rsidR="002A7A23" w:rsidRDefault="002A7A23" w:rsidP="002A7A23">
      <w:pPr>
        <w:jc w:val="both"/>
        <w:rPr>
          <w:rFonts w:eastAsia="Calibri"/>
          <w:sz w:val="28"/>
          <w:szCs w:val="28"/>
          <w:lang w:eastAsia="en-US"/>
        </w:rPr>
      </w:pPr>
      <w:r>
        <w:rPr>
          <w:sz w:val="28"/>
          <w:szCs w:val="28"/>
        </w:rPr>
        <w:t xml:space="preserve">G </w:t>
      </w:r>
      <w:proofErr w:type="spellStart"/>
      <w:r>
        <w:rPr>
          <w:sz w:val="28"/>
          <w:szCs w:val="28"/>
          <w:vertAlign w:val="subscript"/>
        </w:rPr>
        <w:t>p</w:t>
      </w:r>
      <w:proofErr w:type="spellEnd"/>
      <w:r>
        <w:rPr>
          <w:sz w:val="28"/>
          <w:szCs w:val="28"/>
          <w:vertAlign w:val="subscript"/>
        </w:rPr>
        <w:t xml:space="preserve"> </w:t>
      </w:r>
      <w:proofErr w:type="spellStart"/>
      <w:r>
        <w:rPr>
          <w:sz w:val="28"/>
          <w:szCs w:val="28"/>
          <w:vertAlign w:val="subscript"/>
        </w:rPr>
        <w:t>п.п</w:t>
      </w:r>
      <w:proofErr w:type="spellEnd"/>
      <w:r>
        <w:rPr>
          <w:sz w:val="28"/>
          <w:szCs w:val="28"/>
        </w:rPr>
        <w:t xml:space="preserve"> – расчетные годовые ПСВ на пусковое заполнение тепловых сетей в эксплуатацию после планового ремонта и с подключением новых сетей и систем после монтажа, м³;</w:t>
      </w:r>
    </w:p>
    <w:p w:rsidR="002A7A23" w:rsidRDefault="002A7A23" w:rsidP="002A7A23">
      <w:pPr>
        <w:jc w:val="both"/>
        <w:rPr>
          <w:b/>
          <w:color w:val="000000"/>
          <w:sz w:val="28"/>
          <w:szCs w:val="28"/>
        </w:rPr>
      </w:pPr>
      <w:r>
        <w:rPr>
          <w:sz w:val="28"/>
          <w:szCs w:val="28"/>
        </w:rPr>
        <w:t xml:space="preserve">G </w:t>
      </w:r>
      <w:proofErr w:type="spellStart"/>
      <w:r>
        <w:rPr>
          <w:sz w:val="28"/>
          <w:szCs w:val="28"/>
          <w:vertAlign w:val="subscript"/>
        </w:rPr>
        <w:t>pп.и</w:t>
      </w:r>
      <w:proofErr w:type="spellEnd"/>
      <w:r>
        <w:rPr>
          <w:sz w:val="28"/>
          <w:szCs w:val="28"/>
        </w:rPr>
        <w:t xml:space="preserve"> – расчетные годовые ПСВ при проведении плановых эксплуатационных испытаний и других регламентных работ на тепловых сетях, м3 ;</w:t>
      </w:r>
    </w:p>
    <w:p w:rsidR="002A7A23" w:rsidRDefault="002A7A23" w:rsidP="002A7A23">
      <w:pPr>
        <w:jc w:val="both"/>
        <w:rPr>
          <w:rFonts w:eastAsia="Calibri"/>
          <w:sz w:val="28"/>
          <w:szCs w:val="28"/>
          <w:lang w:eastAsia="en-US"/>
        </w:rPr>
      </w:pPr>
      <w:r>
        <w:rPr>
          <w:sz w:val="28"/>
          <w:szCs w:val="28"/>
        </w:rPr>
        <w:t xml:space="preserve">G </w:t>
      </w:r>
      <w:proofErr w:type="spellStart"/>
      <w:r>
        <w:rPr>
          <w:sz w:val="28"/>
          <w:szCs w:val="28"/>
          <w:vertAlign w:val="subscript"/>
        </w:rPr>
        <w:t>pп.а</w:t>
      </w:r>
      <w:proofErr w:type="spellEnd"/>
      <w:r>
        <w:rPr>
          <w:sz w:val="28"/>
          <w:szCs w:val="28"/>
        </w:rPr>
        <w:t xml:space="preserve"> – расчетные годовые ПСВ со сливами из средств автоматического регулирования и защиты, установленных на тепловых сетях, м3 ;</w:t>
      </w:r>
    </w:p>
    <w:p w:rsidR="002A7A23" w:rsidRDefault="002A7A23" w:rsidP="002A7A23">
      <w:pPr>
        <w:jc w:val="both"/>
        <w:rPr>
          <w:sz w:val="28"/>
          <w:szCs w:val="28"/>
        </w:rPr>
      </w:pPr>
      <w:r>
        <w:rPr>
          <w:sz w:val="28"/>
          <w:szCs w:val="28"/>
        </w:rPr>
        <w:t xml:space="preserve">G </w:t>
      </w:r>
      <w:proofErr w:type="spellStart"/>
      <w:r>
        <w:rPr>
          <w:sz w:val="28"/>
          <w:szCs w:val="28"/>
          <w:vertAlign w:val="subscript"/>
        </w:rPr>
        <w:t>pут</w:t>
      </w:r>
      <w:proofErr w:type="spellEnd"/>
      <w:r>
        <w:rPr>
          <w:sz w:val="28"/>
          <w:szCs w:val="28"/>
        </w:rPr>
        <w:t xml:space="preserve"> – расчетные годовые ПСВ с утечкой из тепловой сети, м³.</w:t>
      </w:r>
    </w:p>
    <w:p w:rsidR="002A7A23" w:rsidRDefault="002A7A23" w:rsidP="002A7A23">
      <w:pPr>
        <w:jc w:val="both"/>
        <w:rPr>
          <w:sz w:val="28"/>
          <w:szCs w:val="28"/>
        </w:rPr>
      </w:pPr>
      <w:r>
        <w:rPr>
          <w:sz w:val="28"/>
          <w:szCs w:val="28"/>
        </w:rPr>
        <w:tab/>
        <w:t>Таким образом, потери сетевой воды прогнозировались на основе данных по существующему и перспективному объему сетевой воды в тепловых сетях (ѐмкостям тепловых сетей) в системах теплоснабжения.</w:t>
      </w:r>
    </w:p>
    <w:p w:rsidR="002A7A23" w:rsidRDefault="002A7A23" w:rsidP="002A7A23">
      <w:pPr>
        <w:ind w:left="426" w:firstLine="708"/>
        <w:jc w:val="center"/>
        <w:rPr>
          <w:b/>
          <w:color w:val="000000"/>
          <w:sz w:val="28"/>
          <w:szCs w:val="28"/>
        </w:rPr>
      </w:pPr>
      <w:r>
        <w:rPr>
          <w:b/>
          <w:color w:val="000000"/>
          <w:sz w:val="28"/>
          <w:szCs w:val="28"/>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p w:rsidR="002A7A23" w:rsidRDefault="002A7A23" w:rsidP="002A7A23">
      <w:pPr>
        <w:jc w:val="both"/>
        <w:rPr>
          <w:rFonts w:eastAsia="Calibri"/>
          <w:sz w:val="28"/>
          <w:szCs w:val="28"/>
          <w:lang w:eastAsia="en-US"/>
        </w:rPr>
      </w:pPr>
      <w:r>
        <w:rPr>
          <w:sz w:val="28"/>
          <w:szCs w:val="28"/>
        </w:rPr>
        <w:tab/>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рассчитывался в соответствии со СП 124.13330.2012 «Тепловые сети»:</w:t>
      </w:r>
    </w:p>
    <w:p w:rsidR="002A7A23" w:rsidRDefault="002A7A23" w:rsidP="002A7A23">
      <w:pPr>
        <w:jc w:val="both"/>
        <w:rPr>
          <w:sz w:val="28"/>
          <w:szCs w:val="28"/>
        </w:rPr>
      </w:pPr>
      <w:r>
        <w:rPr>
          <w:sz w:val="28"/>
          <w:szCs w:val="28"/>
        </w:rPr>
        <w:t xml:space="preserve">– в закрытых системах теплоснабжения – 0,75 % фактического объема воды в </w:t>
      </w:r>
      <w:r>
        <w:rPr>
          <w:sz w:val="28"/>
          <w:szCs w:val="28"/>
        </w:rPr>
        <w:lastRenderedPageBreak/>
        <w:t>трубопроводах тепловых сетей и присоединенных к ним системах отопления и вентиляции зданий. При этом для участков тепловых сетей длиной более 5 км от 5 источников теплоты без распределения теплоты расчетный расход воды следует принимать равным 0,5 % объема воды в этих трубопроводах.</w:t>
      </w:r>
    </w:p>
    <w:p w:rsidR="002A7A23" w:rsidRDefault="002A7A23" w:rsidP="002A7A23">
      <w:pPr>
        <w:ind w:left="720"/>
        <w:jc w:val="right"/>
        <w:rPr>
          <w:b/>
          <w:color w:val="000000"/>
          <w:sz w:val="28"/>
          <w:szCs w:val="28"/>
        </w:rPr>
      </w:pPr>
      <w:r>
        <w:rPr>
          <w:sz w:val="28"/>
          <w:szCs w:val="28"/>
        </w:rPr>
        <w:tab/>
        <w:t>Таблица 24</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581"/>
        <w:gridCol w:w="2365"/>
        <w:gridCol w:w="2330"/>
        <w:gridCol w:w="2080"/>
      </w:tblGrid>
      <w:tr w:rsidR="002A7A23" w:rsidTr="002A7A23">
        <w:trPr>
          <w:trHeight w:val="1088"/>
        </w:trPr>
        <w:tc>
          <w:tcPr>
            <w:tcW w:w="25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Наименование источника теплоснабжения</w:t>
            </w:r>
          </w:p>
        </w:tc>
        <w:tc>
          <w:tcPr>
            <w:tcW w:w="23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Объем воды на горячее водоснабжение, м3/год</w:t>
            </w:r>
          </w:p>
        </w:tc>
        <w:tc>
          <w:tcPr>
            <w:tcW w:w="2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Среднечасовой расход теплоносителя, м</w:t>
            </w:r>
            <w:r>
              <w:rPr>
                <w:b/>
                <w:vertAlign w:val="superscript"/>
              </w:rPr>
              <w:t>3</w:t>
            </w:r>
            <w:r>
              <w:rPr>
                <w:b/>
              </w:rPr>
              <w:t>/час</w:t>
            </w:r>
          </w:p>
        </w:tc>
        <w:tc>
          <w:tcPr>
            <w:tcW w:w="2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 xml:space="preserve">Максимальный расход теплоносителя, </w:t>
            </w:r>
          </w:p>
          <w:p w:rsidR="002A7A23" w:rsidRDefault="002A7A23" w:rsidP="002A7A23">
            <w:pPr>
              <w:jc w:val="center"/>
              <w:rPr>
                <w:b/>
                <w:sz w:val="22"/>
                <w:szCs w:val="22"/>
              </w:rPr>
            </w:pPr>
            <w:r>
              <w:rPr>
                <w:b/>
              </w:rPr>
              <w:t xml:space="preserve"> м</w:t>
            </w:r>
            <w:r>
              <w:rPr>
                <w:b/>
                <w:vertAlign w:val="superscript"/>
              </w:rPr>
              <w:t>3</w:t>
            </w:r>
            <w:r>
              <w:rPr>
                <w:b/>
              </w:rPr>
              <w:t>/час</w:t>
            </w:r>
          </w:p>
        </w:tc>
      </w:tr>
      <w:tr w:rsidR="002A7A23" w:rsidTr="002A7A23">
        <w:tc>
          <w:tcPr>
            <w:tcW w:w="25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"Школа" с. Янтарное           </w:t>
            </w:r>
          </w:p>
        </w:tc>
        <w:tc>
          <w:tcPr>
            <w:tcW w:w="23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0,0</w:t>
            </w:r>
          </w:p>
        </w:tc>
        <w:tc>
          <w:tcPr>
            <w:tcW w:w="2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0,0</w:t>
            </w:r>
          </w:p>
        </w:tc>
        <w:tc>
          <w:tcPr>
            <w:tcW w:w="2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0,0</w:t>
            </w:r>
          </w:p>
        </w:tc>
      </w:tr>
      <w:tr w:rsidR="002A7A23" w:rsidTr="002A7A23">
        <w:tc>
          <w:tcPr>
            <w:tcW w:w="25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"Дом культуры" с. Янтарное                      </w:t>
            </w:r>
          </w:p>
        </w:tc>
        <w:tc>
          <w:tcPr>
            <w:tcW w:w="23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0,0</w:t>
            </w:r>
          </w:p>
        </w:tc>
        <w:tc>
          <w:tcPr>
            <w:tcW w:w="2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0,0</w:t>
            </w:r>
          </w:p>
        </w:tc>
        <w:tc>
          <w:tcPr>
            <w:tcW w:w="2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0,0</w:t>
            </w:r>
          </w:p>
        </w:tc>
      </w:tr>
      <w:tr w:rsidR="002A7A23" w:rsidTr="002A7A23">
        <w:tc>
          <w:tcPr>
            <w:tcW w:w="25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"Янтарный-1" с. Янтарное                                </w:t>
            </w:r>
          </w:p>
        </w:tc>
        <w:tc>
          <w:tcPr>
            <w:tcW w:w="23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0,0</w:t>
            </w:r>
          </w:p>
        </w:tc>
        <w:tc>
          <w:tcPr>
            <w:tcW w:w="2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0,0</w:t>
            </w:r>
          </w:p>
        </w:tc>
        <w:tc>
          <w:tcPr>
            <w:tcW w:w="2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0,0</w:t>
            </w:r>
          </w:p>
        </w:tc>
      </w:tr>
      <w:tr w:rsidR="002A7A23" w:rsidTr="002A7A23">
        <w:tc>
          <w:tcPr>
            <w:tcW w:w="25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"Центральная" с. Комсомольское                              </w:t>
            </w:r>
          </w:p>
        </w:tc>
        <w:tc>
          <w:tcPr>
            <w:tcW w:w="23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0,0</w:t>
            </w:r>
          </w:p>
        </w:tc>
        <w:tc>
          <w:tcPr>
            <w:tcW w:w="2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0,0</w:t>
            </w:r>
          </w:p>
        </w:tc>
        <w:tc>
          <w:tcPr>
            <w:tcW w:w="2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0,0</w:t>
            </w:r>
          </w:p>
        </w:tc>
      </w:tr>
    </w:tbl>
    <w:p w:rsidR="002A7A23" w:rsidRDefault="002A7A23" w:rsidP="002A7A23">
      <w:pPr>
        <w:ind w:left="720"/>
        <w:jc w:val="both"/>
        <w:rPr>
          <w:b/>
          <w:color w:val="000000"/>
          <w:sz w:val="28"/>
          <w:szCs w:val="28"/>
        </w:rPr>
      </w:pPr>
    </w:p>
    <w:p w:rsidR="002A7A23" w:rsidRDefault="002A7A23" w:rsidP="002A7A23">
      <w:pPr>
        <w:jc w:val="center"/>
        <w:rPr>
          <w:b/>
          <w:sz w:val="28"/>
          <w:szCs w:val="28"/>
        </w:rPr>
      </w:pPr>
      <w:r>
        <w:rPr>
          <w:b/>
          <w:sz w:val="28"/>
          <w:szCs w:val="28"/>
        </w:rPr>
        <w:t>6.3. Сведения о наличии баков-аккумуляторов</w:t>
      </w:r>
    </w:p>
    <w:p w:rsidR="002A7A23" w:rsidRDefault="002A7A23" w:rsidP="002A7A23">
      <w:pPr>
        <w:jc w:val="both"/>
        <w:rPr>
          <w:sz w:val="28"/>
          <w:szCs w:val="28"/>
        </w:rPr>
      </w:pPr>
      <w:r>
        <w:rPr>
          <w:sz w:val="28"/>
          <w:szCs w:val="28"/>
        </w:rPr>
        <w:tab/>
        <w:t>В системе теплоснабжения сельского поселения Янтарное                    баки - аккумуляторы отсутствуют.</w:t>
      </w:r>
    </w:p>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 xml:space="preserve">6.4. Нормативный и фактический (для эксплуатационного и аварийного режимов) часовой  расход </w:t>
      </w:r>
      <w:proofErr w:type="spellStart"/>
      <w:r>
        <w:rPr>
          <w:b/>
          <w:sz w:val="28"/>
          <w:szCs w:val="28"/>
        </w:rPr>
        <w:t>подпиточной</w:t>
      </w:r>
      <w:proofErr w:type="spellEnd"/>
      <w:r>
        <w:rPr>
          <w:b/>
          <w:sz w:val="28"/>
          <w:szCs w:val="28"/>
        </w:rPr>
        <w:t xml:space="preserve"> воды в зоне действия источников тепловой энергии</w:t>
      </w:r>
    </w:p>
    <w:p w:rsidR="002A7A23" w:rsidRDefault="002A7A23" w:rsidP="002A7A23">
      <w:pPr>
        <w:jc w:val="right"/>
        <w:rPr>
          <w:sz w:val="28"/>
          <w:szCs w:val="28"/>
        </w:rPr>
      </w:pPr>
      <w:r>
        <w:rPr>
          <w:sz w:val="28"/>
          <w:szCs w:val="28"/>
        </w:rPr>
        <w:t>Таблица 25</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6"/>
        <w:gridCol w:w="3113"/>
        <w:gridCol w:w="3110"/>
      </w:tblGrid>
      <w:tr w:rsidR="002A7A23" w:rsidTr="002A7A23">
        <w:tc>
          <w:tcPr>
            <w:tcW w:w="341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2"/>
                <w:szCs w:val="22"/>
                <w:lang w:eastAsia="en-US"/>
              </w:rPr>
            </w:pPr>
            <w:r>
              <w:rPr>
                <w:b/>
              </w:rPr>
              <w:t>Наименование источника теплоснабжения</w:t>
            </w:r>
          </w:p>
        </w:tc>
        <w:tc>
          <w:tcPr>
            <w:tcW w:w="3113"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2"/>
                <w:szCs w:val="22"/>
                <w:lang w:eastAsia="en-US"/>
              </w:rPr>
            </w:pPr>
            <w:r>
              <w:rPr>
                <w:b/>
              </w:rPr>
              <w:t xml:space="preserve">Нормативный часовой расход </w:t>
            </w:r>
            <w:proofErr w:type="spellStart"/>
            <w:r>
              <w:rPr>
                <w:b/>
              </w:rPr>
              <w:t>подпиточной</w:t>
            </w:r>
            <w:proofErr w:type="spellEnd"/>
            <w:r>
              <w:rPr>
                <w:b/>
              </w:rPr>
              <w:t xml:space="preserve"> воды, т/час</w:t>
            </w:r>
          </w:p>
        </w:tc>
        <w:tc>
          <w:tcPr>
            <w:tcW w:w="311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2"/>
                <w:szCs w:val="22"/>
                <w:lang w:eastAsia="en-US"/>
              </w:rPr>
            </w:pPr>
            <w:r>
              <w:rPr>
                <w:b/>
              </w:rPr>
              <w:t xml:space="preserve">Фактический часовой расход </w:t>
            </w:r>
            <w:proofErr w:type="spellStart"/>
            <w:r>
              <w:rPr>
                <w:b/>
              </w:rPr>
              <w:t>подпиточной</w:t>
            </w:r>
            <w:proofErr w:type="spellEnd"/>
            <w:r>
              <w:rPr>
                <w:b/>
              </w:rPr>
              <w:t xml:space="preserve"> воды, т/час</w:t>
            </w:r>
          </w:p>
        </w:tc>
      </w:tr>
      <w:tr w:rsidR="002A7A23" w:rsidTr="002A7A23">
        <w:tc>
          <w:tcPr>
            <w:tcW w:w="341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"Школа" с. Янтарное           </w:t>
            </w:r>
          </w:p>
        </w:tc>
        <w:tc>
          <w:tcPr>
            <w:tcW w:w="3113"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lang w:eastAsia="en-US"/>
              </w:rPr>
            </w:pPr>
            <w:r>
              <w:t>0,011</w:t>
            </w:r>
          </w:p>
        </w:tc>
        <w:tc>
          <w:tcPr>
            <w:tcW w:w="311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lang w:eastAsia="en-US"/>
              </w:rPr>
            </w:pPr>
            <w:proofErr w:type="spellStart"/>
            <w:r>
              <w:t>н</w:t>
            </w:r>
            <w:proofErr w:type="spellEnd"/>
            <w:r>
              <w:t>/</w:t>
            </w:r>
            <w:proofErr w:type="spellStart"/>
            <w:r>
              <w:t>д</w:t>
            </w:r>
            <w:proofErr w:type="spellEnd"/>
          </w:p>
        </w:tc>
      </w:tr>
      <w:tr w:rsidR="002A7A23" w:rsidTr="002A7A23">
        <w:tc>
          <w:tcPr>
            <w:tcW w:w="341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"Дом культуры" с. Янтарное                      </w:t>
            </w:r>
          </w:p>
        </w:tc>
        <w:tc>
          <w:tcPr>
            <w:tcW w:w="3113"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lang w:eastAsia="en-US"/>
              </w:rPr>
            </w:pPr>
            <w:r>
              <w:t>0,005</w:t>
            </w:r>
          </w:p>
        </w:tc>
        <w:tc>
          <w:tcPr>
            <w:tcW w:w="311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jc w:val="center"/>
              <w:rPr>
                <w:sz w:val="22"/>
                <w:szCs w:val="22"/>
                <w:lang w:eastAsia="en-US"/>
              </w:rPr>
            </w:pPr>
            <w:proofErr w:type="spellStart"/>
            <w:r>
              <w:t>н</w:t>
            </w:r>
            <w:proofErr w:type="spellEnd"/>
            <w:r>
              <w:t>/</w:t>
            </w:r>
            <w:proofErr w:type="spellStart"/>
            <w:r>
              <w:t>д</w:t>
            </w:r>
            <w:proofErr w:type="spellEnd"/>
          </w:p>
        </w:tc>
      </w:tr>
      <w:tr w:rsidR="002A7A23" w:rsidTr="002A7A23">
        <w:tc>
          <w:tcPr>
            <w:tcW w:w="341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"Янтарный-1" с. Янтарное                                </w:t>
            </w:r>
          </w:p>
        </w:tc>
        <w:tc>
          <w:tcPr>
            <w:tcW w:w="3113"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lang w:eastAsia="en-US"/>
              </w:rPr>
            </w:pPr>
            <w:r>
              <w:t>0,013</w:t>
            </w:r>
          </w:p>
        </w:tc>
        <w:tc>
          <w:tcPr>
            <w:tcW w:w="311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lang w:eastAsia="en-US"/>
              </w:rPr>
            </w:pPr>
            <w:proofErr w:type="spellStart"/>
            <w:r>
              <w:t>н</w:t>
            </w:r>
            <w:proofErr w:type="spellEnd"/>
            <w:r>
              <w:t>/</w:t>
            </w:r>
            <w:proofErr w:type="spellStart"/>
            <w:r>
              <w:t>д</w:t>
            </w:r>
            <w:proofErr w:type="spellEnd"/>
          </w:p>
        </w:tc>
      </w:tr>
      <w:tr w:rsidR="002A7A23" w:rsidTr="002A7A23">
        <w:tc>
          <w:tcPr>
            <w:tcW w:w="341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"Центральная" с. Комсомольское                              </w:t>
            </w:r>
          </w:p>
        </w:tc>
        <w:tc>
          <w:tcPr>
            <w:tcW w:w="3113"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lang w:eastAsia="en-US"/>
              </w:rPr>
            </w:pPr>
            <w:r>
              <w:t>0,011</w:t>
            </w:r>
          </w:p>
        </w:tc>
        <w:tc>
          <w:tcPr>
            <w:tcW w:w="311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jc w:val="center"/>
              <w:rPr>
                <w:sz w:val="22"/>
                <w:szCs w:val="22"/>
                <w:lang w:eastAsia="en-US"/>
              </w:rPr>
            </w:pPr>
            <w:proofErr w:type="spellStart"/>
            <w:r>
              <w:t>н</w:t>
            </w:r>
            <w:proofErr w:type="spellEnd"/>
            <w:r>
              <w:t>/</w:t>
            </w:r>
            <w:proofErr w:type="spellStart"/>
            <w:r>
              <w:t>д</w:t>
            </w:r>
            <w:proofErr w:type="spellEnd"/>
          </w:p>
        </w:tc>
      </w:tr>
    </w:tbl>
    <w:p w:rsidR="002A7A23" w:rsidRDefault="002A7A23" w:rsidP="002A7A23">
      <w:pPr>
        <w:jc w:val="both"/>
        <w:rPr>
          <w:b/>
          <w:sz w:val="28"/>
          <w:szCs w:val="28"/>
        </w:rPr>
      </w:pPr>
    </w:p>
    <w:p w:rsidR="002A7A23" w:rsidRDefault="002A7A23" w:rsidP="002A7A23">
      <w:pPr>
        <w:jc w:val="center"/>
        <w:rPr>
          <w:b/>
          <w:sz w:val="28"/>
          <w:szCs w:val="28"/>
        </w:rPr>
      </w:pPr>
      <w:r>
        <w:rPr>
          <w:b/>
          <w:sz w:val="28"/>
          <w:szCs w:val="28"/>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tbl>
      <w:tblPr>
        <w:tblW w:w="9661"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721"/>
        <w:gridCol w:w="2524"/>
        <w:gridCol w:w="2268"/>
        <w:gridCol w:w="2148"/>
      </w:tblGrid>
      <w:tr w:rsidR="002A7A23" w:rsidTr="002A7A23">
        <w:tc>
          <w:tcPr>
            <w:tcW w:w="272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lang w:eastAsia="en-US"/>
              </w:rPr>
            </w:pPr>
            <w:r>
              <w:rPr>
                <w:b/>
                <w:sz w:val="24"/>
                <w:szCs w:val="24"/>
              </w:rPr>
              <w:t>Наименование источника теплоснабжения</w:t>
            </w:r>
          </w:p>
        </w:tc>
        <w:tc>
          <w:tcPr>
            <w:tcW w:w="252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lang w:eastAsia="en-US"/>
              </w:rPr>
            </w:pPr>
            <w:r>
              <w:rPr>
                <w:b/>
                <w:sz w:val="24"/>
                <w:szCs w:val="24"/>
              </w:rPr>
              <w:t>Производительность ВПУ, т/час</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lang w:eastAsia="en-US"/>
              </w:rPr>
            </w:pPr>
            <w:r>
              <w:rPr>
                <w:b/>
                <w:sz w:val="24"/>
                <w:szCs w:val="24"/>
              </w:rPr>
              <w:t>Существующее максимальное значение подпитки теплосети, т/час</w:t>
            </w:r>
          </w:p>
        </w:tc>
        <w:tc>
          <w:tcPr>
            <w:tcW w:w="214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lang w:eastAsia="en-US"/>
              </w:rPr>
            </w:pPr>
            <w:r>
              <w:rPr>
                <w:b/>
                <w:sz w:val="24"/>
                <w:szCs w:val="24"/>
              </w:rPr>
              <w:t>Перспективное максимальное значение подпитки теплосети, т/час</w:t>
            </w:r>
          </w:p>
        </w:tc>
      </w:tr>
      <w:tr w:rsidR="002A7A23" w:rsidTr="002A7A23">
        <w:tc>
          <w:tcPr>
            <w:tcW w:w="272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"Школа" с. Янтарное </w:t>
            </w:r>
          </w:p>
        </w:tc>
        <w:tc>
          <w:tcPr>
            <w:tcW w:w="252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proofErr w:type="spellStart"/>
            <w:r>
              <w:rPr>
                <w:sz w:val="24"/>
                <w:szCs w:val="24"/>
              </w:rPr>
              <w:t>н</w:t>
            </w:r>
            <w:proofErr w:type="spellEnd"/>
            <w:r>
              <w:rPr>
                <w:sz w:val="24"/>
                <w:szCs w:val="24"/>
              </w:rPr>
              <w:t>/</w:t>
            </w:r>
            <w:proofErr w:type="spellStart"/>
            <w:r>
              <w:rPr>
                <w:sz w:val="24"/>
                <w:szCs w:val="24"/>
              </w:rPr>
              <w:t>д</w:t>
            </w:r>
            <w:proofErr w:type="spellEnd"/>
          </w:p>
        </w:tc>
        <w:tc>
          <w:tcPr>
            <w:tcW w:w="226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sz w:val="22"/>
                <w:szCs w:val="22"/>
              </w:rPr>
            </w:pPr>
            <w:r>
              <w:rPr>
                <w:color w:val="000000"/>
              </w:rPr>
              <w:t>0,011</w:t>
            </w:r>
          </w:p>
        </w:tc>
        <w:tc>
          <w:tcPr>
            <w:tcW w:w="214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sz w:val="22"/>
                <w:szCs w:val="22"/>
              </w:rPr>
            </w:pPr>
            <w:r>
              <w:rPr>
                <w:color w:val="000000"/>
              </w:rPr>
              <w:t>0,011</w:t>
            </w:r>
          </w:p>
        </w:tc>
      </w:tr>
      <w:tr w:rsidR="002A7A23" w:rsidTr="002A7A23">
        <w:tc>
          <w:tcPr>
            <w:tcW w:w="272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"Дом культуры" с. Янтарное </w:t>
            </w:r>
          </w:p>
        </w:tc>
        <w:tc>
          <w:tcPr>
            <w:tcW w:w="252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proofErr w:type="spellStart"/>
            <w:r>
              <w:rPr>
                <w:sz w:val="24"/>
                <w:szCs w:val="24"/>
              </w:rPr>
              <w:t>н</w:t>
            </w:r>
            <w:proofErr w:type="spellEnd"/>
            <w:r>
              <w:rPr>
                <w:sz w:val="24"/>
                <w:szCs w:val="24"/>
              </w:rPr>
              <w:t>/</w:t>
            </w:r>
            <w:proofErr w:type="spellStart"/>
            <w:r>
              <w:rPr>
                <w:sz w:val="24"/>
                <w:szCs w:val="24"/>
              </w:rPr>
              <w:t>д</w:t>
            </w:r>
            <w:proofErr w:type="spellEnd"/>
          </w:p>
        </w:tc>
        <w:tc>
          <w:tcPr>
            <w:tcW w:w="226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sz w:val="22"/>
                <w:szCs w:val="22"/>
              </w:rPr>
            </w:pPr>
            <w:r>
              <w:rPr>
                <w:color w:val="000000"/>
              </w:rPr>
              <w:t>0,005</w:t>
            </w:r>
          </w:p>
        </w:tc>
        <w:tc>
          <w:tcPr>
            <w:tcW w:w="214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sz w:val="22"/>
                <w:szCs w:val="22"/>
              </w:rPr>
            </w:pPr>
            <w:r>
              <w:rPr>
                <w:color w:val="000000"/>
              </w:rPr>
              <w:t>0,005</w:t>
            </w:r>
          </w:p>
        </w:tc>
      </w:tr>
      <w:tr w:rsidR="002A7A23" w:rsidTr="002A7A23">
        <w:tc>
          <w:tcPr>
            <w:tcW w:w="272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"Янтарный-1" с. Янтарное </w:t>
            </w:r>
          </w:p>
        </w:tc>
        <w:tc>
          <w:tcPr>
            <w:tcW w:w="252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proofErr w:type="spellStart"/>
            <w:r>
              <w:rPr>
                <w:sz w:val="24"/>
                <w:szCs w:val="24"/>
              </w:rPr>
              <w:t>н</w:t>
            </w:r>
            <w:proofErr w:type="spellEnd"/>
            <w:r>
              <w:rPr>
                <w:sz w:val="24"/>
                <w:szCs w:val="24"/>
              </w:rPr>
              <w:t>/</w:t>
            </w:r>
            <w:proofErr w:type="spellStart"/>
            <w:r>
              <w:rPr>
                <w:sz w:val="24"/>
                <w:szCs w:val="24"/>
              </w:rPr>
              <w:t>д</w:t>
            </w:r>
            <w:proofErr w:type="spellEnd"/>
          </w:p>
        </w:tc>
        <w:tc>
          <w:tcPr>
            <w:tcW w:w="226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color w:val="000000"/>
                <w:sz w:val="22"/>
                <w:szCs w:val="22"/>
                <w:lang w:eastAsia="en-US"/>
              </w:rPr>
            </w:pPr>
            <w:r>
              <w:rPr>
                <w:color w:val="000000"/>
              </w:rPr>
              <w:t>0,013</w:t>
            </w:r>
          </w:p>
        </w:tc>
        <w:tc>
          <w:tcPr>
            <w:tcW w:w="214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color w:val="000000"/>
                <w:sz w:val="22"/>
                <w:szCs w:val="22"/>
                <w:lang w:eastAsia="en-US"/>
              </w:rPr>
            </w:pPr>
            <w:r>
              <w:rPr>
                <w:color w:val="000000"/>
              </w:rPr>
              <w:t>0,013</w:t>
            </w:r>
          </w:p>
        </w:tc>
      </w:tr>
      <w:tr w:rsidR="002A7A23" w:rsidTr="002A7A23">
        <w:tc>
          <w:tcPr>
            <w:tcW w:w="272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Котельная "Центральная" с. Комсомольское</w:t>
            </w:r>
          </w:p>
        </w:tc>
        <w:tc>
          <w:tcPr>
            <w:tcW w:w="252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proofErr w:type="spellStart"/>
            <w:r>
              <w:rPr>
                <w:sz w:val="24"/>
                <w:szCs w:val="24"/>
              </w:rPr>
              <w:t>н</w:t>
            </w:r>
            <w:proofErr w:type="spellEnd"/>
            <w:r>
              <w:rPr>
                <w:sz w:val="24"/>
                <w:szCs w:val="24"/>
              </w:rPr>
              <w:t>/</w:t>
            </w:r>
            <w:proofErr w:type="spellStart"/>
            <w:r>
              <w:rPr>
                <w:sz w:val="24"/>
                <w:szCs w:val="24"/>
              </w:rPr>
              <w:t>д</w:t>
            </w:r>
            <w:proofErr w:type="spellEnd"/>
          </w:p>
        </w:tc>
        <w:tc>
          <w:tcPr>
            <w:tcW w:w="226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color w:val="000000"/>
                <w:sz w:val="22"/>
                <w:szCs w:val="22"/>
                <w:lang w:eastAsia="en-US"/>
              </w:rPr>
            </w:pPr>
            <w:r>
              <w:rPr>
                <w:color w:val="000000"/>
              </w:rPr>
              <w:t>0,011</w:t>
            </w:r>
          </w:p>
        </w:tc>
        <w:tc>
          <w:tcPr>
            <w:tcW w:w="214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color w:val="000000"/>
                <w:sz w:val="22"/>
                <w:szCs w:val="22"/>
                <w:lang w:eastAsia="en-US"/>
              </w:rPr>
            </w:pPr>
            <w:r>
              <w:rPr>
                <w:color w:val="000000"/>
              </w:rPr>
              <w:t>0,011</w:t>
            </w:r>
          </w:p>
        </w:tc>
      </w:tr>
    </w:tbl>
    <w:p w:rsidR="002A7A23" w:rsidRDefault="002A7A23" w:rsidP="002A7A23">
      <w:pPr>
        <w:ind w:right="-1" w:firstLine="708"/>
        <w:jc w:val="both"/>
        <w:rPr>
          <w:rFonts w:eastAsia="Calibri"/>
          <w:sz w:val="28"/>
          <w:szCs w:val="28"/>
          <w:lang w:eastAsia="en-US"/>
        </w:rPr>
      </w:pPr>
      <w:r>
        <w:rPr>
          <w:sz w:val="28"/>
          <w:szCs w:val="28"/>
        </w:rPr>
        <w:t>На расчетный срок развитие теплосети не планируется.</w:t>
      </w:r>
    </w:p>
    <w:p w:rsidR="002A7A23" w:rsidRDefault="002A7A23" w:rsidP="002A7A23">
      <w:pPr>
        <w:ind w:right="-1"/>
        <w:jc w:val="both"/>
        <w:rPr>
          <w:sz w:val="28"/>
          <w:szCs w:val="28"/>
          <w:shd w:val="clear" w:color="auto" w:fill="FFFFFF"/>
        </w:rPr>
      </w:pPr>
    </w:p>
    <w:p w:rsidR="002A7A23" w:rsidRDefault="002A7A23" w:rsidP="002A7A23">
      <w:pPr>
        <w:jc w:val="center"/>
        <w:rPr>
          <w:b/>
          <w:i/>
          <w:sz w:val="28"/>
          <w:szCs w:val="28"/>
        </w:rPr>
      </w:pPr>
      <w:r>
        <w:rPr>
          <w:b/>
          <w:sz w:val="28"/>
          <w:szCs w:val="28"/>
        </w:rPr>
        <w:lastRenderedPageBreak/>
        <w:t>ГЛАВА 7.</w:t>
      </w:r>
      <w:r>
        <w:rPr>
          <w:b/>
          <w:i/>
          <w:sz w:val="28"/>
          <w:szCs w:val="28"/>
        </w:rPr>
        <w:t xml:space="preserve"> </w:t>
      </w:r>
      <w:r>
        <w:rPr>
          <w:b/>
          <w:sz w:val="28"/>
          <w:szCs w:val="28"/>
        </w:rPr>
        <w:t>ПРЕДЛОЖЕНИЯ ПО СТРОИТЕЛЬСТВУ, РЕКОНСТРУКЦИИ,  ТЕХНИЧЕСКОМУ ПЕРЕВООРУЖЕНИЮ И (ИЛИ) МОДЕРНИЗАЦИИ ИСТОЧНИКОВ ТЕПЛОВОЙ ЭНЕРГИИ</w:t>
      </w:r>
    </w:p>
    <w:p w:rsidR="002A7A23" w:rsidRDefault="002A7A23" w:rsidP="002A7A23">
      <w:pPr>
        <w:jc w:val="center"/>
        <w:rPr>
          <w:b/>
          <w:sz w:val="28"/>
          <w:szCs w:val="28"/>
        </w:rPr>
      </w:pPr>
      <w:r>
        <w:rPr>
          <w:b/>
          <w:sz w:val="28"/>
          <w:szCs w:val="28"/>
        </w:rPr>
        <w:t xml:space="preserve">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w:t>
      </w:r>
      <w:proofErr w:type="spellStart"/>
      <w:r>
        <w:rPr>
          <w:b/>
          <w:sz w:val="28"/>
          <w:szCs w:val="28"/>
        </w:rPr>
        <w:t>теплопотребляющей</w:t>
      </w:r>
      <w:proofErr w:type="spellEnd"/>
      <w:r>
        <w:rPr>
          <w:b/>
          <w:sz w:val="28"/>
          <w:szCs w:val="28"/>
        </w:rPr>
        <w:t xml:space="preserve">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p>
    <w:p w:rsidR="002A7A23" w:rsidRDefault="002A7A23" w:rsidP="002A7A23">
      <w:pPr>
        <w:jc w:val="both"/>
        <w:rPr>
          <w:rFonts w:eastAsia="Calibri"/>
          <w:sz w:val="28"/>
          <w:szCs w:val="28"/>
          <w:lang w:eastAsia="en-US"/>
        </w:rPr>
      </w:pPr>
      <w:r>
        <w:rPr>
          <w:sz w:val="28"/>
          <w:szCs w:val="28"/>
        </w:rPr>
        <w:tab/>
        <w:t xml:space="preserve">Определение условий организации централизованного теплоснабжения, индивидуального теплоснабжения, а также поквартирного отопления производится в соответствии с </w:t>
      </w:r>
      <w:proofErr w:type="spellStart"/>
      <w:r>
        <w:rPr>
          <w:sz w:val="28"/>
          <w:szCs w:val="28"/>
        </w:rPr>
        <w:t>п</w:t>
      </w:r>
      <w:proofErr w:type="spellEnd"/>
      <w:r>
        <w:rPr>
          <w:sz w:val="28"/>
          <w:szCs w:val="28"/>
        </w:rPr>
        <w:t xml:space="preserve"> п.108-110 раздела VI «Методических рекомендаций по разработке схем теплоснабжения». Предложения по реконструкции существующих котельных осуществляются с использованием расчетов радиуса эффективного теплоснабжения:</w:t>
      </w:r>
    </w:p>
    <w:p w:rsidR="002A7A23" w:rsidRDefault="002A7A23" w:rsidP="002A7A23">
      <w:pPr>
        <w:ind w:firstLine="708"/>
        <w:jc w:val="both"/>
        <w:rPr>
          <w:sz w:val="28"/>
          <w:szCs w:val="28"/>
        </w:rPr>
      </w:pPr>
      <w:r>
        <w:rPr>
          <w:sz w:val="28"/>
          <w:szCs w:val="28"/>
        </w:rPr>
        <w:t>на первом этапе рассчитывается перспективный (с учетом приростов тепловой нагрузки) радиус эффективного теплоснабжения изолированных зон действия, образованных на базе существующих источников тепловой энергии (котельных);</w:t>
      </w:r>
    </w:p>
    <w:p w:rsidR="002A7A23" w:rsidRDefault="002A7A23" w:rsidP="002A7A23">
      <w:pPr>
        <w:ind w:firstLine="708"/>
        <w:jc w:val="both"/>
        <w:rPr>
          <w:sz w:val="28"/>
          <w:szCs w:val="28"/>
        </w:rPr>
      </w:pPr>
      <w:r>
        <w:rPr>
          <w:sz w:val="28"/>
          <w:szCs w:val="28"/>
        </w:rPr>
        <w:t>если рассчитанный радиус эффективного теплоснабжения больше существующей зоны действия котельной, то возможно увеличение тепловой мощности котельной и расширение зоны ее действия с выводом из эксплуатации котельной, расположенной в радиусе эффективного теплоснабжения;</w:t>
      </w:r>
    </w:p>
    <w:p w:rsidR="002A7A23" w:rsidRDefault="002A7A23" w:rsidP="002A7A23">
      <w:pPr>
        <w:ind w:firstLine="708"/>
        <w:jc w:val="both"/>
        <w:rPr>
          <w:sz w:val="28"/>
          <w:szCs w:val="28"/>
        </w:rPr>
      </w:pPr>
      <w:r>
        <w:rPr>
          <w:sz w:val="28"/>
          <w:szCs w:val="28"/>
        </w:rPr>
        <w:t>если рассчитанный перспективный радиус эффективного теплоснабжения изолированных зон действия существующей котельной меньше, чем существующий радиус теплоснабжения, то расширение зоны действия котельной не целесообразно;</w:t>
      </w:r>
    </w:p>
    <w:p w:rsidR="002A7A23" w:rsidRDefault="002A7A23" w:rsidP="002A7A23">
      <w:pPr>
        <w:ind w:firstLine="708"/>
        <w:jc w:val="both"/>
        <w:rPr>
          <w:sz w:val="28"/>
          <w:szCs w:val="28"/>
        </w:rPr>
      </w:pPr>
      <w:r>
        <w:rPr>
          <w:sz w:val="28"/>
          <w:szCs w:val="28"/>
        </w:rPr>
        <w:t>в первом случае осуществляется реконструкция котельной с увеличением ее мощности;</w:t>
      </w:r>
    </w:p>
    <w:p w:rsidR="002A7A23" w:rsidRDefault="002A7A23" w:rsidP="002A7A23">
      <w:pPr>
        <w:ind w:firstLine="708"/>
        <w:jc w:val="both"/>
        <w:rPr>
          <w:sz w:val="28"/>
          <w:szCs w:val="28"/>
        </w:rPr>
      </w:pPr>
      <w:r>
        <w:rPr>
          <w:sz w:val="28"/>
          <w:szCs w:val="28"/>
        </w:rPr>
        <w:t>во втором случае осуществляется реконструкция котельной без увеличения (возможно со снижением, в зависимости от перспективных балансов установленной тепловой мощности и тепловой нагрузки) тепловой мощности.</w:t>
      </w:r>
    </w:p>
    <w:p w:rsidR="002A7A23" w:rsidRDefault="002A7A23" w:rsidP="002A7A23">
      <w:pPr>
        <w:jc w:val="both"/>
        <w:rPr>
          <w:sz w:val="28"/>
          <w:szCs w:val="28"/>
        </w:rPr>
      </w:pPr>
      <w:r>
        <w:rPr>
          <w:sz w:val="28"/>
          <w:szCs w:val="28"/>
        </w:rPr>
        <w:tab/>
        <w:t xml:space="preserve">Предложения по организации индивидуального, в том числе поквартирного теплоснабжения в блокированных жилых зданиях, осуществляются только в зонах застройки поселения малоэтажными жилыми зданиями и плотностью тепловой нагрузки меньше 0,01 Гкал/га. </w:t>
      </w:r>
    </w:p>
    <w:p w:rsidR="002A7A23" w:rsidRDefault="002A7A23" w:rsidP="002A7A23">
      <w:pPr>
        <w:jc w:val="both"/>
        <w:rPr>
          <w:sz w:val="28"/>
          <w:szCs w:val="28"/>
        </w:rPr>
      </w:pPr>
      <w:r>
        <w:rPr>
          <w:sz w:val="28"/>
          <w:szCs w:val="28"/>
        </w:rPr>
        <w:tab/>
        <w:t xml:space="preserve">Прирост тепловой нагрузки на котельные в сельском  поселении  Янтарное не ожидается. </w:t>
      </w:r>
    </w:p>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 xml:space="preserve">7.2. Описание текущей ситуации, связанной с ранее принятыми в </w:t>
      </w:r>
      <w:r>
        <w:rPr>
          <w:b/>
          <w:sz w:val="28"/>
          <w:szCs w:val="28"/>
        </w:rPr>
        <w:lastRenderedPageBreak/>
        <w:t>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rsidR="002A7A23" w:rsidRDefault="002A7A23" w:rsidP="002A7A23">
      <w:pPr>
        <w:jc w:val="both"/>
        <w:rPr>
          <w:sz w:val="28"/>
          <w:szCs w:val="28"/>
        </w:rPr>
      </w:pPr>
      <w:r>
        <w:rPr>
          <w:sz w:val="28"/>
          <w:szCs w:val="28"/>
        </w:rPr>
        <w:tab/>
        <w:t xml:space="preserve">На территории сельского поселения Янтарное действующие ТЭЦ отсутствуют. </w:t>
      </w:r>
    </w:p>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 xml:space="preserve">7.3. </w:t>
      </w:r>
      <w:r>
        <w:rPr>
          <w:b/>
          <w:sz w:val="28"/>
          <w:szCs w:val="28"/>
          <w:shd w:val="clear" w:color="auto" w:fill="FFFFFF"/>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p>
    <w:p w:rsidR="002A7A23" w:rsidRDefault="002A7A23" w:rsidP="002A7A23">
      <w:pPr>
        <w:jc w:val="both"/>
        <w:rPr>
          <w:sz w:val="28"/>
          <w:szCs w:val="28"/>
        </w:rPr>
      </w:pPr>
      <w:r>
        <w:rPr>
          <w:sz w:val="28"/>
          <w:szCs w:val="28"/>
        </w:rPr>
        <w:tab/>
        <w:t>В сельском  поселении  Янтарное изменение схемы теплоснабжения не планируется.</w:t>
      </w:r>
    </w:p>
    <w:p w:rsidR="002A7A23" w:rsidRDefault="002A7A23" w:rsidP="002A7A23">
      <w:pPr>
        <w:jc w:val="both"/>
        <w:rPr>
          <w:sz w:val="28"/>
          <w:szCs w:val="28"/>
        </w:rPr>
      </w:pPr>
    </w:p>
    <w:p w:rsidR="002A7A23" w:rsidRDefault="002A7A23" w:rsidP="002A7A23">
      <w:pPr>
        <w:jc w:val="center"/>
        <w:rPr>
          <w:b/>
          <w:sz w:val="28"/>
          <w:szCs w:val="28"/>
        </w:rPr>
      </w:pPr>
      <w:r>
        <w:rPr>
          <w:b/>
          <w:sz w:val="28"/>
          <w:szCs w:val="28"/>
        </w:rPr>
        <w:t xml:space="preserve">7.4. </w:t>
      </w:r>
      <w:r>
        <w:rPr>
          <w:b/>
          <w:sz w:val="28"/>
          <w:szCs w:val="28"/>
          <w:shd w:val="clear" w:color="auto" w:fill="FFFFFF"/>
        </w:rPr>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p>
    <w:p w:rsidR="002A7A23" w:rsidRDefault="002A7A23" w:rsidP="002A7A23">
      <w:pPr>
        <w:jc w:val="both"/>
        <w:rPr>
          <w:sz w:val="28"/>
          <w:szCs w:val="28"/>
        </w:rPr>
      </w:pPr>
      <w:r>
        <w:rPr>
          <w:sz w:val="28"/>
          <w:szCs w:val="28"/>
        </w:rPr>
        <w:tab/>
        <w:t>В сельском  поселении  Янтарное не планируется строительство источников тепловой энергии, функционирующих в режиме комбинированной выработки электрической и тепловой энергии.</w:t>
      </w:r>
    </w:p>
    <w:p w:rsidR="002A7A23" w:rsidRDefault="002A7A23" w:rsidP="002A7A23">
      <w:pPr>
        <w:jc w:val="center"/>
        <w:rPr>
          <w:rFonts w:eastAsia="Calibri"/>
          <w:b/>
          <w:sz w:val="28"/>
          <w:szCs w:val="28"/>
          <w:shd w:val="clear" w:color="auto" w:fill="FFFFFF"/>
          <w:lang w:eastAsia="en-US"/>
        </w:rPr>
      </w:pPr>
      <w:r>
        <w:rPr>
          <w:b/>
          <w:sz w:val="28"/>
          <w:szCs w:val="28"/>
        </w:rPr>
        <w:t xml:space="preserve">7.5. </w:t>
      </w:r>
      <w:r>
        <w:rPr>
          <w:b/>
          <w:sz w:val="28"/>
          <w:szCs w:val="28"/>
          <w:shd w:val="clear" w:color="auto" w:fill="FFFFFF"/>
        </w:rPr>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p>
    <w:p w:rsidR="002A7A23" w:rsidRDefault="002A7A23" w:rsidP="002A7A23">
      <w:pPr>
        <w:jc w:val="both"/>
        <w:rPr>
          <w:b/>
          <w:sz w:val="28"/>
          <w:szCs w:val="28"/>
          <w:shd w:val="clear" w:color="auto" w:fill="FFFFFF"/>
        </w:rPr>
      </w:pPr>
      <w:r>
        <w:rPr>
          <w:sz w:val="28"/>
          <w:szCs w:val="28"/>
        </w:rPr>
        <w:tab/>
        <w:t>В сельском  поселении  Янтарное не планируется строительство ТЭЦ.</w:t>
      </w:r>
    </w:p>
    <w:p w:rsidR="002A7A23" w:rsidRDefault="002A7A23" w:rsidP="002A7A23">
      <w:pPr>
        <w:jc w:val="both"/>
        <w:rPr>
          <w:b/>
          <w:sz w:val="28"/>
          <w:szCs w:val="28"/>
        </w:rPr>
      </w:pPr>
    </w:p>
    <w:p w:rsidR="002A7A23" w:rsidRDefault="002A7A23" w:rsidP="002A7A23">
      <w:pPr>
        <w:jc w:val="center"/>
        <w:rPr>
          <w:b/>
          <w:sz w:val="28"/>
          <w:szCs w:val="28"/>
        </w:rPr>
      </w:pPr>
      <w:r>
        <w:rPr>
          <w:b/>
          <w:sz w:val="28"/>
          <w:szCs w:val="28"/>
        </w:rPr>
        <w:t xml:space="preserve">7.6. </w:t>
      </w:r>
      <w:r>
        <w:rPr>
          <w:b/>
          <w:sz w:val="28"/>
          <w:szCs w:val="28"/>
          <w:shd w:val="clear" w:color="auto" w:fill="FFFFFF"/>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rsidR="002A7A23" w:rsidRDefault="002A7A23" w:rsidP="002A7A23">
      <w:pPr>
        <w:jc w:val="both"/>
        <w:rPr>
          <w:b/>
          <w:sz w:val="28"/>
          <w:szCs w:val="28"/>
        </w:rPr>
      </w:pPr>
      <w:r>
        <w:rPr>
          <w:sz w:val="28"/>
          <w:szCs w:val="28"/>
        </w:rPr>
        <w:tab/>
        <w:t>В сельском  поселении  Янтарное тепловые энергии, функционирующие в режиме комбинированной выработки электрической и тепловой энергии, отсутствуют.</w:t>
      </w:r>
    </w:p>
    <w:p w:rsidR="002A7A23" w:rsidRDefault="002A7A23" w:rsidP="002A7A23">
      <w:pPr>
        <w:jc w:val="center"/>
        <w:rPr>
          <w:b/>
          <w:sz w:val="28"/>
          <w:szCs w:val="28"/>
        </w:rPr>
      </w:pPr>
    </w:p>
    <w:p w:rsidR="002A7A23" w:rsidRDefault="002A7A23" w:rsidP="002A7A23">
      <w:pPr>
        <w:jc w:val="center"/>
        <w:rPr>
          <w:rFonts w:eastAsia="Calibri"/>
          <w:b/>
          <w:sz w:val="28"/>
          <w:szCs w:val="28"/>
          <w:shd w:val="clear" w:color="auto" w:fill="FFFFFF"/>
          <w:lang w:eastAsia="en-US"/>
        </w:rPr>
      </w:pPr>
      <w:r>
        <w:rPr>
          <w:b/>
          <w:sz w:val="28"/>
          <w:szCs w:val="28"/>
        </w:rPr>
        <w:t xml:space="preserve">7.7. </w:t>
      </w:r>
      <w:r>
        <w:rPr>
          <w:b/>
          <w:sz w:val="28"/>
          <w:szCs w:val="28"/>
          <w:shd w:val="clear" w:color="auto" w:fill="FFFFFF"/>
        </w:rPr>
        <w:t>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p>
    <w:p w:rsidR="002A7A23" w:rsidRDefault="002A7A23" w:rsidP="002A7A23">
      <w:pPr>
        <w:ind w:firstLine="708"/>
        <w:jc w:val="both"/>
        <w:rPr>
          <w:color w:val="000000"/>
          <w:sz w:val="28"/>
          <w:szCs w:val="28"/>
        </w:rPr>
      </w:pPr>
      <w:r>
        <w:rPr>
          <w:color w:val="000000"/>
          <w:sz w:val="28"/>
          <w:szCs w:val="28"/>
        </w:rPr>
        <w:t xml:space="preserve">В увеличение зоны действия котельных нет необходимости, в связи с тем, что на расчетный срок не планируется присоединение новых абонентов. </w:t>
      </w:r>
    </w:p>
    <w:p w:rsidR="002A7A23" w:rsidRDefault="002A7A23" w:rsidP="002A7A23">
      <w:pPr>
        <w:jc w:val="center"/>
        <w:rPr>
          <w:b/>
          <w:sz w:val="28"/>
          <w:szCs w:val="28"/>
          <w:shd w:val="clear" w:color="auto" w:fill="FFFFFF"/>
        </w:rPr>
      </w:pPr>
    </w:p>
    <w:p w:rsidR="002A7A23" w:rsidRDefault="002A7A23" w:rsidP="002A7A23">
      <w:pPr>
        <w:jc w:val="center"/>
        <w:rPr>
          <w:b/>
          <w:sz w:val="28"/>
          <w:szCs w:val="28"/>
          <w:shd w:val="clear" w:color="auto" w:fill="FFFFFF"/>
        </w:rPr>
      </w:pPr>
      <w:r>
        <w:rPr>
          <w:b/>
          <w:sz w:val="28"/>
          <w:szCs w:val="28"/>
          <w:shd w:val="clear" w:color="auto" w:fill="FFFFFF"/>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rsidR="002A7A23" w:rsidRDefault="002A7A23" w:rsidP="002A7A23">
      <w:pPr>
        <w:rPr>
          <w:color w:val="000000"/>
          <w:sz w:val="28"/>
          <w:szCs w:val="28"/>
        </w:rPr>
      </w:pPr>
      <w:r>
        <w:rPr>
          <w:color w:val="000000"/>
          <w:sz w:val="28"/>
          <w:szCs w:val="28"/>
        </w:rPr>
        <w:tab/>
        <w:t>Не планируется перевод в пиковый режим работы котельных.</w:t>
      </w:r>
    </w:p>
    <w:p w:rsidR="002A7A23" w:rsidRDefault="002A7A23" w:rsidP="002A7A23">
      <w:pPr>
        <w:jc w:val="center"/>
        <w:rPr>
          <w:b/>
          <w:sz w:val="28"/>
          <w:szCs w:val="28"/>
          <w:shd w:val="clear" w:color="auto" w:fill="FFFFFF"/>
        </w:rPr>
      </w:pPr>
    </w:p>
    <w:p w:rsidR="002A7A23" w:rsidRDefault="002A7A23" w:rsidP="002A7A23">
      <w:pPr>
        <w:jc w:val="center"/>
        <w:rPr>
          <w:b/>
          <w:sz w:val="28"/>
          <w:szCs w:val="28"/>
          <w:shd w:val="clear" w:color="auto" w:fill="FFFFFF"/>
        </w:rPr>
      </w:pPr>
      <w:r>
        <w:rPr>
          <w:b/>
          <w:sz w:val="28"/>
          <w:szCs w:val="28"/>
          <w:shd w:val="clear" w:color="auto" w:fill="FFFFFF"/>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rsidR="002A7A23" w:rsidRDefault="002A7A23" w:rsidP="002A7A23">
      <w:pPr>
        <w:jc w:val="both"/>
        <w:rPr>
          <w:sz w:val="28"/>
          <w:szCs w:val="28"/>
          <w:shd w:val="clear" w:color="auto" w:fill="FFFFFF"/>
        </w:rPr>
      </w:pPr>
      <w:r>
        <w:rPr>
          <w:sz w:val="28"/>
          <w:szCs w:val="28"/>
          <w:shd w:val="clear" w:color="auto" w:fill="FFFFFF"/>
        </w:rPr>
        <w:tab/>
        <w:t>Комбинированные источники выработки электрической и тепловой энергии отсутствуют.</w:t>
      </w:r>
    </w:p>
    <w:p w:rsidR="002A7A23" w:rsidRDefault="002A7A23" w:rsidP="002A7A23">
      <w:pPr>
        <w:pStyle w:val="s1"/>
        <w:shd w:val="clear" w:color="auto" w:fill="FFFFFF"/>
        <w:spacing w:before="0" w:beforeAutospacing="0" w:after="240" w:afterAutospacing="0"/>
        <w:jc w:val="center"/>
        <w:rPr>
          <w:b/>
          <w:sz w:val="28"/>
          <w:szCs w:val="28"/>
        </w:rPr>
      </w:pPr>
      <w:r>
        <w:rPr>
          <w:b/>
          <w:sz w:val="28"/>
          <w:szCs w:val="28"/>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2A7A23" w:rsidRDefault="002A7A23" w:rsidP="002A7A23">
      <w:pPr>
        <w:ind w:firstLine="708"/>
        <w:jc w:val="both"/>
        <w:rPr>
          <w:sz w:val="28"/>
          <w:szCs w:val="28"/>
        </w:rPr>
      </w:pPr>
      <w:r>
        <w:rPr>
          <w:sz w:val="28"/>
          <w:szCs w:val="28"/>
        </w:rPr>
        <w:t>Вывод в резерв и вывод из эксплуатации котельных не планируется.</w:t>
      </w:r>
    </w:p>
    <w:p w:rsidR="002A7A23" w:rsidRDefault="002A7A23" w:rsidP="002A7A23">
      <w:pPr>
        <w:pStyle w:val="s1"/>
        <w:shd w:val="clear" w:color="auto" w:fill="FFFFFF"/>
        <w:spacing w:before="0" w:beforeAutospacing="0" w:after="0" w:afterAutospacing="0"/>
        <w:jc w:val="center"/>
        <w:rPr>
          <w:b/>
          <w:sz w:val="28"/>
          <w:szCs w:val="28"/>
        </w:rPr>
      </w:pPr>
    </w:p>
    <w:p w:rsidR="002A7A23" w:rsidRDefault="002A7A23" w:rsidP="002A7A23">
      <w:pPr>
        <w:pStyle w:val="s1"/>
        <w:shd w:val="clear" w:color="auto" w:fill="FFFFFF"/>
        <w:spacing w:before="0" w:beforeAutospacing="0" w:after="0" w:afterAutospacing="0"/>
        <w:jc w:val="center"/>
        <w:rPr>
          <w:b/>
          <w:sz w:val="28"/>
          <w:szCs w:val="28"/>
        </w:rPr>
      </w:pPr>
      <w:r>
        <w:rPr>
          <w:b/>
          <w:sz w:val="28"/>
          <w:szCs w:val="28"/>
        </w:rPr>
        <w:t>7.11. 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p>
    <w:p w:rsidR="002A7A23" w:rsidRDefault="002A7A23" w:rsidP="002A7A23">
      <w:pPr>
        <w:ind w:firstLine="708"/>
        <w:jc w:val="both"/>
        <w:rPr>
          <w:sz w:val="28"/>
          <w:szCs w:val="28"/>
        </w:rPr>
      </w:pPr>
      <w:r>
        <w:rPr>
          <w:sz w:val="28"/>
          <w:szCs w:val="28"/>
        </w:rPr>
        <w:t xml:space="preserve">Генеральным планом сельского поселения Янтарное                    предусмотрена застройка малоэтажными жилыми домами.  Для данного типа застройки рекомендуется предусматривать индивидуальные </w:t>
      </w:r>
      <w:proofErr w:type="spellStart"/>
      <w:r>
        <w:rPr>
          <w:sz w:val="28"/>
          <w:szCs w:val="28"/>
        </w:rPr>
        <w:t>теплогенераторы</w:t>
      </w:r>
      <w:proofErr w:type="spellEnd"/>
      <w:r>
        <w:rPr>
          <w:sz w:val="28"/>
          <w:szCs w:val="28"/>
        </w:rPr>
        <w:t xml:space="preserve"> по следующим причинам:</w:t>
      </w:r>
    </w:p>
    <w:p w:rsidR="002A7A23" w:rsidRDefault="002A7A23" w:rsidP="002A7A23">
      <w:pPr>
        <w:ind w:firstLine="708"/>
        <w:jc w:val="both"/>
        <w:rPr>
          <w:sz w:val="28"/>
          <w:szCs w:val="28"/>
          <w:lang w:eastAsia="en-US"/>
        </w:rPr>
      </w:pPr>
      <w:r>
        <w:rPr>
          <w:sz w:val="28"/>
          <w:szCs w:val="28"/>
        </w:rPr>
        <w:t>единичная нагрузка таких потребителей не превышает 0,02 Гкал/ч, а следовательно установка приборов учета тепловой энергии для таких потребителей не является обязательной в соответствии с ФЗ от 23.11.2009 г.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A7A23" w:rsidRDefault="002A7A23" w:rsidP="002A7A23">
      <w:pPr>
        <w:ind w:firstLine="708"/>
        <w:jc w:val="both"/>
        <w:rPr>
          <w:sz w:val="28"/>
          <w:szCs w:val="28"/>
        </w:rPr>
      </w:pPr>
      <w:r>
        <w:rPr>
          <w:sz w:val="28"/>
          <w:szCs w:val="28"/>
        </w:rPr>
        <w:t>Низкая плотность нагрузок в зонах смешанного теплоснабжения индивидуальных домов приводит к необходимости прокладки трубопроводов тепловых сетей большой протяженности, но малых диаметров, что затрудняет наладку таких ответвлений и увеличивает удельные тепловые потери.</w:t>
      </w:r>
    </w:p>
    <w:p w:rsidR="002A7A23" w:rsidRDefault="002A7A23" w:rsidP="002A7A23">
      <w:pPr>
        <w:ind w:firstLine="708"/>
        <w:jc w:val="both"/>
        <w:rPr>
          <w:sz w:val="28"/>
          <w:szCs w:val="28"/>
        </w:rPr>
      </w:pPr>
      <w:r>
        <w:rPr>
          <w:sz w:val="28"/>
          <w:szCs w:val="28"/>
        </w:rPr>
        <w:t>Сочетание малой договорной нагрузки в совокупности с отсутствием приборов учета и малой плотностью нагрузок, создает определенные трудности в теплоснабжении данной категории потребителей.</w:t>
      </w:r>
    </w:p>
    <w:p w:rsidR="002A7A23" w:rsidRDefault="002A7A23" w:rsidP="002A7A23">
      <w:pPr>
        <w:ind w:firstLine="708"/>
        <w:jc w:val="both"/>
        <w:rPr>
          <w:sz w:val="28"/>
          <w:szCs w:val="28"/>
        </w:rPr>
      </w:pPr>
    </w:p>
    <w:p w:rsidR="002A7A23" w:rsidRDefault="002A7A23" w:rsidP="002A7A23">
      <w:pPr>
        <w:pStyle w:val="s1"/>
        <w:shd w:val="clear" w:color="auto" w:fill="FFFFFF"/>
        <w:spacing w:before="0" w:beforeAutospacing="0" w:after="0" w:afterAutospacing="0"/>
        <w:jc w:val="center"/>
        <w:rPr>
          <w:b/>
          <w:sz w:val="28"/>
          <w:szCs w:val="28"/>
        </w:rPr>
      </w:pPr>
      <w:r>
        <w:rPr>
          <w:b/>
          <w:sz w:val="28"/>
          <w:szCs w:val="28"/>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p>
    <w:p w:rsidR="002A7A23" w:rsidRDefault="002A7A23" w:rsidP="002A7A23">
      <w:pPr>
        <w:pStyle w:val="s1"/>
        <w:shd w:val="clear" w:color="auto" w:fill="FFFFFF"/>
        <w:spacing w:before="0" w:beforeAutospacing="0" w:after="0" w:afterAutospacing="0"/>
        <w:jc w:val="both"/>
        <w:rPr>
          <w:sz w:val="28"/>
          <w:szCs w:val="28"/>
        </w:rPr>
      </w:pPr>
    </w:p>
    <w:p w:rsidR="002A7A23" w:rsidRDefault="002A7A23" w:rsidP="002A7A23">
      <w:pPr>
        <w:pStyle w:val="s1"/>
        <w:shd w:val="clear" w:color="auto" w:fill="FFFFFF"/>
        <w:spacing w:before="0" w:beforeAutospacing="0" w:after="0" w:afterAutospacing="0"/>
        <w:jc w:val="both"/>
        <w:rPr>
          <w:sz w:val="28"/>
          <w:szCs w:val="28"/>
        </w:rPr>
      </w:pPr>
      <w:r>
        <w:rPr>
          <w:sz w:val="28"/>
          <w:szCs w:val="28"/>
        </w:rPr>
        <w:tab/>
        <w:t>На расчетный срок не планируется присоединение новых потребителей к существующим котельным.</w:t>
      </w:r>
    </w:p>
    <w:p w:rsidR="002A7A23" w:rsidRDefault="002A7A23" w:rsidP="002A7A23">
      <w:pPr>
        <w:pStyle w:val="s1"/>
        <w:shd w:val="clear" w:color="auto" w:fill="FFFFFF"/>
        <w:spacing w:before="0" w:beforeAutospacing="0" w:after="0" w:afterAutospacing="0"/>
        <w:jc w:val="center"/>
        <w:rPr>
          <w:b/>
          <w:sz w:val="28"/>
          <w:szCs w:val="28"/>
        </w:rPr>
      </w:pPr>
    </w:p>
    <w:p w:rsidR="002A7A23" w:rsidRDefault="002A7A23" w:rsidP="002A7A23">
      <w:pPr>
        <w:pStyle w:val="s1"/>
        <w:shd w:val="clear" w:color="auto" w:fill="FFFFFF"/>
        <w:spacing w:before="0" w:beforeAutospacing="0" w:after="0" w:afterAutospacing="0"/>
        <w:jc w:val="center"/>
        <w:rPr>
          <w:b/>
          <w:sz w:val="28"/>
          <w:szCs w:val="28"/>
        </w:rPr>
      </w:pPr>
      <w:r>
        <w:rPr>
          <w:b/>
          <w:sz w:val="28"/>
          <w:szCs w:val="28"/>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p>
    <w:p w:rsidR="002A7A23" w:rsidRDefault="002A7A23" w:rsidP="002A7A23">
      <w:pPr>
        <w:pStyle w:val="s1"/>
        <w:shd w:val="clear" w:color="auto" w:fill="FFFFFF"/>
        <w:spacing w:before="0" w:beforeAutospacing="0" w:after="0" w:afterAutospacing="0"/>
        <w:jc w:val="both"/>
        <w:rPr>
          <w:b/>
          <w:sz w:val="28"/>
          <w:szCs w:val="28"/>
        </w:rPr>
      </w:pPr>
      <w:r>
        <w:rPr>
          <w:sz w:val="28"/>
          <w:szCs w:val="28"/>
        </w:rPr>
        <w:tab/>
        <w:t>Действующие источники тепловой энергии, использующие возобновляемые энергетические ресурсы, отсутствуют, в связи, с чем не предусмотрена их реконструкция. Проведенный анализ показал, что ввод новых источников тепловой энергии с использованием возобновляемых источников энергии нецелесообразен.</w:t>
      </w:r>
    </w:p>
    <w:p w:rsidR="002A7A23" w:rsidRDefault="002A7A23" w:rsidP="002A7A23">
      <w:pPr>
        <w:pStyle w:val="s1"/>
        <w:shd w:val="clear" w:color="auto" w:fill="FFFFFF"/>
        <w:spacing w:before="0" w:beforeAutospacing="0" w:after="0" w:afterAutospacing="0"/>
        <w:jc w:val="center"/>
        <w:rPr>
          <w:b/>
          <w:sz w:val="28"/>
          <w:szCs w:val="28"/>
        </w:rPr>
      </w:pPr>
      <w:r>
        <w:rPr>
          <w:b/>
          <w:sz w:val="28"/>
          <w:szCs w:val="28"/>
        </w:rPr>
        <w:t>7.14. Обоснование организации теплоснабжения в производственных зонах на территории поселения, городского округа, города федерального значения</w:t>
      </w:r>
    </w:p>
    <w:p w:rsidR="002A7A23" w:rsidRDefault="002A7A23" w:rsidP="002A7A23">
      <w:pPr>
        <w:pStyle w:val="s1"/>
        <w:shd w:val="clear" w:color="auto" w:fill="FFFFFF"/>
        <w:spacing w:before="0" w:beforeAutospacing="0" w:after="0" w:afterAutospacing="0"/>
        <w:jc w:val="both"/>
        <w:rPr>
          <w:sz w:val="28"/>
          <w:szCs w:val="28"/>
        </w:rPr>
      </w:pPr>
      <w:r>
        <w:rPr>
          <w:sz w:val="28"/>
          <w:szCs w:val="28"/>
        </w:rPr>
        <w:tab/>
        <w:t>Источники теплоснабжения в производственных зонах отсутствуют. Промышленно-коммунальная зона подключена к индивидуальному теплоснабжению. Изменение схемы не планируется.</w:t>
      </w:r>
    </w:p>
    <w:p w:rsidR="002A7A23" w:rsidRDefault="002A7A23" w:rsidP="002A7A23">
      <w:pPr>
        <w:pStyle w:val="s1"/>
        <w:shd w:val="clear" w:color="auto" w:fill="FFFFFF"/>
        <w:spacing w:before="0" w:beforeAutospacing="0" w:after="0" w:afterAutospacing="0"/>
        <w:jc w:val="center"/>
        <w:rPr>
          <w:b/>
          <w:sz w:val="28"/>
          <w:szCs w:val="28"/>
        </w:rPr>
      </w:pPr>
    </w:p>
    <w:p w:rsidR="002A7A23" w:rsidRDefault="002A7A23" w:rsidP="002A7A23">
      <w:pPr>
        <w:pStyle w:val="s1"/>
        <w:shd w:val="clear" w:color="auto" w:fill="FFFFFF"/>
        <w:spacing w:before="0" w:beforeAutospacing="0" w:after="0" w:afterAutospacing="0"/>
        <w:jc w:val="center"/>
        <w:rPr>
          <w:b/>
          <w:sz w:val="28"/>
          <w:szCs w:val="28"/>
        </w:rPr>
      </w:pPr>
      <w:r>
        <w:rPr>
          <w:b/>
          <w:sz w:val="28"/>
          <w:szCs w:val="28"/>
        </w:rPr>
        <w:t>7.15. Результаты расчетов радиуса эффективного теплоснабжения</w:t>
      </w:r>
    </w:p>
    <w:p w:rsidR="002A7A23" w:rsidRDefault="002A7A23" w:rsidP="002A7A23">
      <w:pPr>
        <w:jc w:val="both"/>
        <w:rPr>
          <w:sz w:val="28"/>
          <w:szCs w:val="28"/>
        </w:rPr>
      </w:pPr>
    </w:p>
    <w:p w:rsidR="002A7A23" w:rsidRDefault="002A7A23" w:rsidP="002A7A23">
      <w:pPr>
        <w:jc w:val="both"/>
        <w:rPr>
          <w:sz w:val="28"/>
          <w:szCs w:val="28"/>
        </w:rPr>
      </w:pPr>
      <w:r>
        <w:rPr>
          <w:sz w:val="28"/>
          <w:szCs w:val="28"/>
        </w:rPr>
        <w:tab/>
        <w:t xml:space="preserve">Радиус эффективного теплоснабжения – максимальное расстояние от </w:t>
      </w:r>
      <w:proofErr w:type="spellStart"/>
      <w:r>
        <w:rPr>
          <w:sz w:val="28"/>
          <w:szCs w:val="28"/>
        </w:rPr>
        <w:t>теплопотребляющей</w:t>
      </w:r>
      <w:proofErr w:type="spellEnd"/>
      <w:r>
        <w:rPr>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Pr>
          <w:sz w:val="28"/>
          <w:szCs w:val="28"/>
        </w:rPr>
        <w:t>теплопотребляющей</w:t>
      </w:r>
      <w:proofErr w:type="spellEnd"/>
      <w:r>
        <w:rPr>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2A7A23" w:rsidRDefault="002A7A23" w:rsidP="002A7A23">
      <w:pPr>
        <w:ind w:firstLine="708"/>
        <w:jc w:val="both"/>
        <w:rPr>
          <w:sz w:val="28"/>
          <w:szCs w:val="28"/>
        </w:rPr>
      </w:pPr>
      <w:r>
        <w:rPr>
          <w:sz w:val="28"/>
          <w:szCs w:val="28"/>
        </w:rPr>
        <w:t xml:space="preserve">Оптимальный радиус теплоснабжения предлагается определять из условия минимума выражения для «удельных стоимостей сооружения тепловых сетей и источника»: </w:t>
      </w:r>
    </w:p>
    <w:p w:rsidR="002A7A23" w:rsidRDefault="002A7A23" w:rsidP="002A7A23">
      <w:pPr>
        <w:jc w:val="center"/>
        <w:rPr>
          <w:sz w:val="28"/>
          <w:szCs w:val="28"/>
          <w:lang w:val="en-US"/>
        </w:rPr>
      </w:pPr>
      <w:r>
        <w:rPr>
          <w:i/>
          <w:iCs/>
          <w:sz w:val="28"/>
          <w:szCs w:val="28"/>
          <w:lang w:val="en-US"/>
        </w:rPr>
        <w:t>S=</w:t>
      </w:r>
      <w:proofErr w:type="spellStart"/>
      <w:r>
        <w:rPr>
          <w:i/>
          <w:iCs/>
          <w:sz w:val="28"/>
          <w:szCs w:val="28"/>
          <w:lang w:val="en-US"/>
        </w:rPr>
        <w:t>A+Z→min</w:t>
      </w:r>
      <w:proofErr w:type="spellEnd"/>
      <w:r>
        <w:rPr>
          <w:i/>
          <w:iCs/>
          <w:sz w:val="28"/>
          <w:szCs w:val="28"/>
          <w:lang w:val="en-US"/>
        </w:rPr>
        <w:t xml:space="preserve"> (</w:t>
      </w:r>
      <w:proofErr w:type="spellStart"/>
      <w:r>
        <w:rPr>
          <w:i/>
          <w:iCs/>
          <w:sz w:val="28"/>
          <w:szCs w:val="28"/>
        </w:rPr>
        <w:t>руб</w:t>
      </w:r>
      <w:proofErr w:type="spellEnd"/>
      <w:r>
        <w:rPr>
          <w:i/>
          <w:iCs/>
          <w:sz w:val="28"/>
          <w:szCs w:val="28"/>
          <w:lang w:val="en-US"/>
        </w:rPr>
        <w:t>./</w:t>
      </w:r>
      <w:r>
        <w:rPr>
          <w:i/>
          <w:iCs/>
          <w:sz w:val="28"/>
          <w:szCs w:val="28"/>
        </w:rPr>
        <w:t>Гкал</w:t>
      </w:r>
      <w:r>
        <w:rPr>
          <w:i/>
          <w:iCs/>
          <w:sz w:val="28"/>
          <w:szCs w:val="28"/>
          <w:lang w:val="en-US"/>
        </w:rPr>
        <w:t>/</w:t>
      </w:r>
      <w:r>
        <w:rPr>
          <w:i/>
          <w:iCs/>
          <w:sz w:val="28"/>
          <w:szCs w:val="28"/>
        </w:rPr>
        <w:t>ч</w:t>
      </w:r>
      <w:r>
        <w:rPr>
          <w:i/>
          <w:iCs/>
          <w:sz w:val="28"/>
          <w:szCs w:val="28"/>
          <w:lang w:val="en-US"/>
        </w:rPr>
        <w:t>),</w:t>
      </w:r>
    </w:p>
    <w:p w:rsidR="002A7A23" w:rsidRDefault="002A7A23" w:rsidP="002A7A23">
      <w:pPr>
        <w:jc w:val="both"/>
        <w:rPr>
          <w:sz w:val="28"/>
          <w:szCs w:val="28"/>
        </w:rPr>
      </w:pPr>
      <w:r>
        <w:rPr>
          <w:sz w:val="28"/>
          <w:szCs w:val="28"/>
        </w:rPr>
        <w:t xml:space="preserve">где A – удельная стоимость сооружения тепловой сети, руб./Гкал/ч; </w:t>
      </w:r>
    </w:p>
    <w:p w:rsidR="002A7A23" w:rsidRDefault="002A7A23" w:rsidP="002A7A23">
      <w:pPr>
        <w:jc w:val="both"/>
        <w:rPr>
          <w:sz w:val="28"/>
          <w:szCs w:val="28"/>
        </w:rPr>
      </w:pPr>
      <w:r>
        <w:rPr>
          <w:sz w:val="28"/>
          <w:szCs w:val="28"/>
        </w:rPr>
        <w:t xml:space="preserve">Z – удельная стоимость сооружения котельной, руб./Гкал/ч. </w:t>
      </w:r>
    </w:p>
    <w:p w:rsidR="002A7A23" w:rsidRDefault="002A7A23" w:rsidP="002A7A23">
      <w:pPr>
        <w:ind w:firstLine="708"/>
        <w:jc w:val="both"/>
        <w:rPr>
          <w:sz w:val="28"/>
          <w:szCs w:val="28"/>
        </w:rPr>
      </w:pPr>
      <w:r>
        <w:rPr>
          <w:sz w:val="28"/>
          <w:szCs w:val="28"/>
        </w:rPr>
        <w:t xml:space="preserve">Аналитическое выражение для оптимального радиуса теплоснабжения предложено в следующем виде, км: </w:t>
      </w:r>
    </w:p>
    <w:p w:rsidR="002A7A23" w:rsidRDefault="002A7A23" w:rsidP="002A7A23">
      <w:pPr>
        <w:jc w:val="center"/>
        <w:rPr>
          <w:sz w:val="28"/>
          <w:szCs w:val="28"/>
          <w:lang w:val="en-US"/>
        </w:rPr>
      </w:pPr>
      <w:r>
        <w:rPr>
          <w:i/>
          <w:iCs/>
          <w:sz w:val="28"/>
          <w:szCs w:val="28"/>
          <w:lang w:val="en-US"/>
        </w:rPr>
        <w:t>R</w:t>
      </w:r>
      <w:r>
        <w:rPr>
          <w:i/>
          <w:iCs/>
          <w:sz w:val="28"/>
          <w:szCs w:val="28"/>
        </w:rPr>
        <w:t>опт</w:t>
      </w:r>
      <w:r>
        <w:rPr>
          <w:i/>
          <w:iCs/>
          <w:sz w:val="28"/>
          <w:szCs w:val="28"/>
          <w:lang w:val="en-US"/>
        </w:rPr>
        <w:t xml:space="preserve"> = (140/s0,4)·</w:t>
      </w:r>
      <w:r>
        <w:rPr>
          <w:rFonts w:ascii="Lucida Sans Unicode" w:hAnsi="Lucida Sans Unicode" w:cs="Lucida Sans Unicode"/>
          <w:i/>
          <w:iCs/>
          <w:sz w:val="28"/>
          <w:szCs w:val="28"/>
        </w:rPr>
        <w:t>ϕ</w:t>
      </w:r>
      <w:r>
        <w:rPr>
          <w:i/>
          <w:iCs/>
          <w:sz w:val="28"/>
          <w:szCs w:val="28"/>
          <w:lang w:val="en-US"/>
        </w:rPr>
        <w:t>0,4·(1/B0,1)(</w:t>
      </w:r>
      <w:r>
        <w:rPr>
          <w:i/>
          <w:iCs/>
          <w:sz w:val="28"/>
          <w:szCs w:val="28"/>
        </w:rPr>
        <w:t>Δτ</w:t>
      </w:r>
      <w:r>
        <w:rPr>
          <w:i/>
          <w:iCs/>
          <w:sz w:val="28"/>
          <w:szCs w:val="28"/>
          <w:lang w:val="en-US"/>
        </w:rPr>
        <w:t>/</w:t>
      </w:r>
      <w:r>
        <w:rPr>
          <w:i/>
          <w:iCs/>
          <w:sz w:val="28"/>
          <w:szCs w:val="28"/>
        </w:rPr>
        <w:t>П</w:t>
      </w:r>
      <w:r>
        <w:rPr>
          <w:i/>
          <w:iCs/>
          <w:sz w:val="28"/>
          <w:szCs w:val="28"/>
          <w:lang w:val="en-US"/>
        </w:rPr>
        <w:t>)0,15</w:t>
      </w:r>
    </w:p>
    <w:p w:rsidR="002A7A23" w:rsidRDefault="002A7A23" w:rsidP="002A7A23">
      <w:pPr>
        <w:jc w:val="both"/>
        <w:rPr>
          <w:sz w:val="28"/>
          <w:szCs w:val="28"/>
        </w:rPr>
      </w:pPr>
      <w:r>
        <w:rPr>
          <w:sz w:val="28"/>
          <w:szCs w:val="28"/>
        </w:rPr>
        <w:t xml:space="preserve">где </w:t>
      </w:r>
      <w:r>
        <w:rPr>
          <w:i/>
          <w:iCs/>
          <w:sz w:val="28"/>
          <w:szCs w:val="28"/>
        </w:rPr>
        <w:t xml:space="preserve">B </w:t>
      </w:r>
      <w:r>
        <w:rPr>
          <w:sz w:val="28"/>
          <w:szCs w:val="28"/>
        </w:rPr>
        <w:t xml:space="preserve">– среднее число абонентов на 1 км; </w:t>
      </w:r>
    </w:p>
    <w:p w:rsidR="002A7A23" w:rsidRDefault="002A7A23" w:rsidP="002A7A23">
      <w:pPr>
        <w:jc w:val="both"/>
        <w:rPr>
          <w:sz w:val="28"/>
          <w:szCs w:val="28"/>
        </w:rPr>
      </w:pPr>
      <w:proofErr w:type="spellStart"/>
      <w:r>
        <w:rPr>
          <w:i/>
          <w:iCs/>
          <w:sz w:val="28"/>
          <w:szCs w:val="28"/>
        </w:rPr>
        <w:t>s</w:t>
      </w:r>
      <w:proofErr w:type="spellEnd"/>
      <w:r>
        <w:rPr>
          <w:i/>
          <w:iCs/>
          <w:sz w:val="28"/>
          <w:szCs w:val="28"/>
        </w:rPr>
        <w:t xml:space="preserve"> </w:t>
      </w:r>
      <w:r>
        <w:rPr>
          <w:sz w:val="28"/>
          <w:szCs w:val="28"/>
        </w:rPr>
        <w:t xml:space="preserve">– удельная стоимость материальной характеристики тепловой сети, руб./м2; </w:t>
      </w:r>
    </w:p>
    <w:p w:rsidR="002A7A23" w:rsidRDefault="002A7A23" w:rsidP="002A7A23">
      <w:pPr>
        <w:jc w:val="both"/>
        <w:rPr>
          <w:sz w:val="28"/>
          <w:szCs w:val="28"/>
        </w:rPr>
      </w:pPr>
      <w:r>
        <w:rPr>
          <w:i/>
          <w:iCs/>
          <w:sz w:val="28"/>
          <w:szCs w:val="28"/>
        </w:rPr>
        <w:t xml:space="preserve">П </w:t>
      </w:r>
      <w:r>
        <w:rPr>
          <w:sz w:val="28"/>
          <w:szCs w:val="28"/>
        </w:rPr>
        <w:t xml:space="preserve">– </w:t>
      </w:r>
      <w:proofErr w:type="spellStart"/>
      <w:r>
        <w:rPr>
          <w:sz w:val="28"/>
          <w:szCs w:val="28"/>
        </w:rPr>
        <w:t>теплоплотность</w:t>
      </w:r>
      <w:proofErr w:type="spellEnd"/>
      <w:r>
        <w:rPr>
          <w:sz w:val="28"/>
          <w:szCs w:val="28"/>
        </w:rPr>
        <w:t xml:space="preserve"> района, Гкал/ч·км2; </w:t>
      </w:r>
    </w:p>
    <w:p w:rsidR="002A7A23" w:rsidRDefault="002A7A23" w:rsidP="002A7A23">
      <w:pPr>
        <w:jc w:val="both"/>
        <w:rPr>
          <w:sz w:val="28"/>
          <w:szCs w:val="28"/>
        </w:rPr>
      </w:pPr>
      <w:r>
        <w:rPr>
          <w:i/>
          <w:iCs/>
          <w:sz w:val="28"/>
          <w:szCs w:val="28"/>
        </w:rPr>
        <w:lastRenderedPageBreak/>
        <w:t xml:space="preserve">Δτ </w:t>
      </w:r>
      <w:r>
        <w:rPr>
          <w:sz w:val="28"/>
          <w:szCs w:val="28"/>
        </w:rPr>
        <w:t xml:space="preserve">– расчетный перепад температур теплоносителя в тепловой сети, </w:t>
      </w:r>
      <w:proofErr w:type="spellStart"/>
      <w:r>
        <w:rPr>
          <w:sz w:val="28"/>
          <w:szCs w:val="28"/>
          <w:vertAlign w:val="superscript"/>
        </w:rPr>
        <w:t>о</w:t>
      </w:r>
      <w:r>
        <w:rPr>
          <w:sz w:val="28"/>
          <w:szCs w:val="28"/>
        </w:rPr>
        <w:t>C</w:t>
      </w:r>
      <w:proofErr w:type="spellEnd"/>
      <w:r>
        <w:rPr>
          <w:sz w:val="28"/>
          <w:szCs w:val="28"/>
        </w:rPr>
        <w:t xml:space="preserve">; </w:t>
      </w:r>
    </w:p>
    <w:p w:rsidR="002A7A23" w:rsidRDefault="002A7A23" w:rsidP="002A7A23">
      <w:pPr>
        <w:jc w:val="both"/>
        <w:rPr>
          <w:sz w:val="28"/>
          <w:szCs w:val="28"/>
        </w:rPr>
      </w:pPr>
      <w:r>
        <w:rPr>
          <w:rFonts w:ascii="Lucida Sans Unicode" w:hAnsi="Lucida Sans Unicode" w:cs="Lucida Sans Unicode"/>
          <w:i/>
          <w:iCs/>
          <w:sz w:val="28"/>
          <w:szCs w:val="28"/>
        </w:rPr>
        <w:t>ϕ</w:t>
      </w:r>
      <w:r>
        <w:rPr>
          <w:i/>
          <w:iCs/>
          <w:sz w:val="28"/>
          <w:szCs w:val="28"/>
        </w:rPr>
        <w:t xml:space="preserve"> </w:t>
      </w:r>
      <w:r>
        <w:rPr>
          <w:sz w:val="28"/>
          <w:szCs w:val="28"/>
        </w:rPr>
        <w:t xml:space="preserve">– поправочный коэффициент, зависящий от постоянной части расходов на сооружение котельной. </w:t>
      </w:r>
    </w:p>
    <w:p w:rsidR="002A7A23" w:rsidRDefault="002A7A23" w:rsidP="002A7A23">
      <w:pPr>
        <w:ind w:firstLine="708"/>
        <w:jc w:val="both"/>
        <w:rPr>
          <w:sz w:val="28"/>
          <w:szCs w:val="28"/>
        </w:rPr>
      </w:pPr>
      <w:r>
        <w:rPr>
          <w:sz w:val="28"/>
          <w:szCs w:val="28"/>
        </w:rPr>
        <w:t xml:space="preserve">При этом предложено некоторое значение предельного радиуса действия тепловых сетей, которое определяется из соотношения, км: </w:t>
      </w:r>
    </w:p>
    <w:p w:rsidR="002A7A23" w:rsidRDefault="002A7A23" w:rsidP="002A7A23">
      <w:pPr>
        <w:jc w:val="center"/>
        <w:rPr>
          <w:sz w:val="28"/>
          <w:szCs w:val="28"/>
        </w:rPr>
      </w:pPr>
      <w:proofErr w:type="spellStart"/>
      <w:r>
        <w:rPr>
          <w:i/>
          <w:iCs/>
          <w:sz w:val="28"/>
          <w:szCs w:val="28"/>
        </w:rPr>
        <w:t>Rпред=</w:t>
      </w:r>
      <w:proofErr w:type="spellEnd"/>
      <w:r>
        <w:rPr>
          <w:i/>
          <w:iCs/>
          <w:sz w:val="28"/>
          <w:szCs w:val="28"/>
        </w:rPr>
        <w:t>[(</w:t>
      </w:r>
      <w:proofErr w:type="spellStart"/>
      <w:r>
        <w:rPr>
          <w:i/>
          <w:iCs/>
          <w:sz w:val="28"/>
          <w:szCs w:val="28"/>
        </w:rPr>
        <w:t>p</w:t>
      </w:r>
      <w:proofErr w:type="spellEnd"/>
      <w:r>
        <w:rPr>
          <w:i/>
          <w:iCs/>
          <w:sz w:val="28"/>
          <w:szCs w:val="28"/>
        </w:rPr>
        <w:t>–C)/1,2K]2,5</w:t>
      </w:r>
    </w:p>
    <w:p w:rsidR="002A7A23" w:rsidRDefault="002A7A23" w:rsidP="002A7A23">
      <w:pPr>
        <w:jc w:val="both"/>
        <w:rPr>
          <w:sz w:val="28"/>
          <w:szCs w:val="28"/>
        </w:rPr>
      </w:pPr>
      <w:r>
        <w:rPr>
          <w:sz w:val="28"/>
          <w:szCs w:val="28"/>
        </w:rPr>
        <w:t xml:space="preserve">где </w:t>
      </w:r>
      <w:proofErr w:type="spellStart"/>
      <w:r>
        <w:rPr>
          <w:i/>
          <w:iCs/>
          <w:sz w:val="28"/>
          <w:szCs w:val="28"/>
        </w:rPr>
        <w:t>Rпред</w:t>
      </w:r>
      <w:proofErr w:type="spellEnd"/>
      <w:r>
        <w:rPr>
          <w:i/>
          <w:iCs/>
          <w:sz w:val="28"/>
          <w:szCs w:val="28"/>
        </w:rPr>
        <w:t xml:space="preserve"> </w:t>
      </w:r>
      <w:r>
        <w:rPr>
          <w:sz w:val="28"/>
          <w:szCs w:val="28"/>
        </w:rPr>
        <w:t>– предельный радиус действия тепловой сети, км;</w:t>
      </w:r>
    </w:p>
    <w:p w:rsidR="002A7A23" w:rsidRDefault="002A7A23" w:rsidP="002A7A23">
      <w:pPr>
        <w:jc w:val="both"/>
        <w:rPr>
          <w:sz w:val="28"/>
          <w:szCs w:val="28"/>
        </w:rPr>
      </w:pPr>
      <w:r>
        <w:rPr>
          <w:sz w:val="28"/>
          <w:szCs w:val="28"/>
        </w:rPr>
        <w:t xml:space="preserve"> </w:t>
      </w:r>
      <w:proofErr w:type="spellStart"/>
      <w:r>
        <w:rPr>
          <w:i/>
          <w:iCs/>
          <w:sz w:val="28"/>
          <w:szCs w:val="28"/>
        </w:rPr>
        <w:t>p</w:t>
      </w:r>
      <w:proofErr w:type="spellEnd"/>
      <w:r>
        <w:rPr>
          <w:i/>
          <w:iCs/>
          <w:sz w:val="28"/>
          <w:szCs w:val="28"/>
        </w:rPr>
        <w:t xml:space="preserve"> </w:t>
      </w:r>
      <w:r>
        <w:rPr>
          <w:sz w:val="28"/>
          <w:szCs w:val="28"/>
        </w:rPr>
        <w:t xml:space="preserve">– разница себестоимости тепла, выработанного в котельной и в индивидуальных котельных абонентов, руб./Гкал; </w:t>
      </w:r>
    </w:p>
    <w:p w:rsidR="002A7A23" w:rsidRDefault="002A7A23" w:rsidP="002A7A23">
      <w:pPr>
        <w:jc w:val="both"/>
        <w:rPr>
          <w:sz w:val="28"/>
          <w:szCs w:val="28"/>
        </w:rPr>
      </w:pPr>
      <w:r>
        <w:rPr>
          <w:i/>
          <w:iCs/>
          <w:sz w:val="28"/>
          <w:szCs w:val="28"/>
        </w:rPr>
        <w:t xml:space="preserve">C </w:t>
      </w:r>
      <w:r>
        <w:rPr>
          <w:sz w:val="28"/>
          <w:szCs w:val="28"/>
        </w:rPr>
        <w:t xml:space="preserve">– переменная часть удельных эксплуатационных расходов на транспорт тепла, руб./Гкал; </w:t>
      </w:r>
    </w:p>
    <w:p w:rsidR="002A7A23" w:rsidRDefault="002A7A23" w:rsidP="002A7A23">
      <w:pPr>
        <w:jc w:val="both"/>
        <w:rPr>
          <w:sz w:val="28"/>
          <w:szCs w:val="28"/>
        </w:rPr>
      </w:pPr>
      <w:r>
        <w:rPr>
          <w:i/>
          <w:iCs/>
          <w:sz w:val="28"/>
          <w:szCs w:val="28"/>
        </w:rPr>
        <w:t xml:space="preserve">K </w:t>
      </w:r>
      <w:r>
        <w:rPr>
          <w:sz w:val="28"/>
          <w:szCs w:val="28"/>
        </w:rPr>
        <w:t xml:space="preserve">– постоянная часть удельных эксплуатационных расходов на транспорт тепла при радиусе действия тепловой сети, равном 1 км, руб./Гкал·км. </w:t>
      </w:r>
    </w:p>
    <w:p w:rsidR="002A7A23" w:rsidRDefault="002A7A23" w:rsidP="002A7A23">
      <w:pPr>
        <w:ind w:firstLine="708"/>
        <w:jc w:val="both"/>
        <w:rPr>
          <w:sz w:val="28"/>
          <w:szCs w:val="28"/>
        </w:rPr>
      </w:pPr>
      <w:r>
        <w:rPr>
          <w:sz w:val="28"/>
          <w:szCs w:val="28"/>
        </w:rPr>
        <w:t xml:space="preserve">Результаты расчета радиуса эффективного теплоснабжения сельского  поселения  Янтарное  приведены в таблице 27. </w:t>
      </w:r>
    </w:p>
    <w:p w:rsidR="002A7A23" w:rsidRDefault="002A7A23" w:rsidP="002A7A23">
      <w:pPr>
        <w:jc w:val="right"/>
        <w:rPr>
          <w:sz w:val="28"/>
          <w:szCs w:val="28"/>
        </w:rPr>
      </w:pPr>
      <w:r>
        <w:rPr>
          <w:sz w:val="28"/>
          <w:szCs w:val="28"/>
        </w:rPr>
        <w:t>Таблица 27</w:t>
      </w:r>
    </w:p>
    <w:tbl>
      <w:tblPr>
        <w:tblW w:w="9645" w:type="dxa"/>
        <w:tblInd w:w="108" w:type="dxa"/>
        <w:shd w:val="clear" w:color="auto" w:fill="FFFFFF"/>
        <w:tblLayout w:type="fixed"/>
        <w:tblLook w:val="00A0"/>
      </w:tblPr>
      <w:tblGrid>
        <w:gridCol w:w="2120"/>
        <w:gridCol w:w="1187"/>
        <w:gridCol w:w="1308"/>
        <w:gridCol w:w="1308"/>
        <w:gridCol w:w="1106"/>
        <w:gridCol w:w="1308"/>
        <w:gridCol w:w="1308"/>
      </w:tblGrid>
      <w:tr w:rsidR="002A7A23" w:rsidTr="002A7A23">
        <w:trPr>
          <w:trHeight w:val="1330"/>
        </w:trPr>
        <w:tc>
          <w:tcPr>
            <w:tcW w:w="2120" w:type="dxa"/>
            <w:tcBorders>
              <w:top w:val="single" w:sz="8" w:space="0" w:color="auto"/>
              <w:left w:val="single" w:sz="8" w:space="0" w:color="auto"/>
              <w:bottom w:val="single" w:sz="4" w:space="0" w:color="auto"/>
              <w:right w:val="single" w:sz="8" w:space="0" w:color="000000"/>
            </w:tcBorders>
            <w:shd w:val="clear" w:color="auto" w:fill="FFFFFF"/>
            <w:vAlign w:val="center"/>
            <w:hideMark/>
          </w:tcPr>
          <w:p w:rsidR="002A7A23" w:rsidRDefault="002A7A23" w:rsidP="002A7A23">
            <w:pPr>
              <w:jc w:val="center"/>
              <w:rPr>
                <w:b/>
                <w:color w:val="000000"/>
                <w:sz w:val="22"/>
                <w:szCs w:val="22"/>
              </w:rPr>
            </w:pPr>
            <w:r>
              <w:rPr>
                <w:b/>
                <w:color w:val="000000"/>
              </w:rPr>
              <w:t>Название элемента территориального деления, адрес планируемой новой застройки</w:t>
            </w:r>
          </w:p>
        </w:tc>
        <w:tc>
          <w:tcPr>
            <w:tcW w:w="1186" w:type="dxa"/>
            <w:tcBorders>
              <w:top w:val="single" w:sz="8" w:space="0" w:color="auto"/>
              <w:left w:val="single" w:sz="4" w:space="0" w:color="auto"/>
              <w:bottom w:val="single" w:sz="4" w:space="0" w:color="auto"/>
              <w:right w:val="nil"/>
            </w:tcBorders>
            <w:shd w:val="clear" w:color="auto" w:fill="FFFFFF"/>
            <w:vAlign w:val="center"/>
            <w:hideMark/>
          </w:tcPr>
          <w:p w:rsidR="002A7A23" w:rsidRDefault="002A7A23" w:rsidP="002A7A23">
            <w:pPr>
              <w:jc w:val="center"/>
              <w:rPr>
                <w:b/>
                <w:color w:val="000000"/>
                <w:sz w:val="22"/>
                <w:szCs w:val="22"/>
              </w:rPr>
            </w:pPr>
            <w:r>
              <w:rPr>
                <w:b/>
                <w:color w:val="000000"/>
              </w:rPr>
              <w:t>Установленная мощность Гкал/час</w:t>
            </w:r>
          </w:p>
        </w:tc>
        <w:tc>
          <w:tcPr>
            <w:tcW w:w="1307"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2A7A23" w:rsidRDefault="002A7A23" w:rsidP="002A7A23">
            <w:pPr>
              <w:jc w:val="center"/>
              <w:rPr>
                <w:b/>
                <w:color w:val="000000"/>
                <w:sz w:val="22"/>
                <w:szCs w:val="22"/>
              </w:rPr>
            </w:pPr>
            <w:r>
              <w:rPr>
                <w:b/>
                <w:color w:val="000000"/>
              </w:rPr>
              <w:t>Расчётная нагрузка, Гкал/час</w:t>
            </w:r>
          </w:p>
        </w:tc>
        <w:tc>
          <w:tcPr>
            <w:tcW w:w="1307"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2A7A23" w:rsidRDefault="002A7A23" w:rsidP="002A7A23">
            <w:pPr>
              <w:jc w:val="center"/>
              <w:rPr>
                <w:b/>
                <w:color w:val="000000"/>
                <w:sz w:val="22"/>
                <w:szCs w:val="22"/>
              </w:rPr>
            </w:pPr>
            <w:r>
              <w:rPr>
                <w:b/>
                <w:color w:val="000000"/>
              </w:rPr>
              <w:t>Средний диаметр трубопровода отопления, мм</w:t>
            </w:r>
          </w:p>
        </w:tc>
        <w:tc>
          <w:tcPr>
            <w:tcW w:w="1105"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2A7A23" w:rsidRDefault="002A7A23" w:rsidP="002A7A23">
            <w:pPr>
              <w:jc w:val="center"/>
              <w:rPr>
                <w:b/>
                <w:color w:val="000000"/>
                <w:sz w:val="22"/>
                <w:szCs w:val="22"/>
              </w:rPr>
            </w:pPr>
            <w:r>
              <w:rPr>
                <w:b/>
                <w:color w:val="000000"/>
              </w:rPr>
              <w:t>Протяжённость тепловых сетей отопления   (в  двухтрубном исчислении) м</w:t>
            </w:r>
          </w:p>
        </w:tc>
        <w:tc>
          <w:tcPr>
            <w:tcW w:w="1307"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2A7A23" w:rsidRDefault="002A7A23" w:rsidP="002A7A23">
            <w:pPr>
              <w:jc w:val="center"/>
              <w:rPr>
                <w:b/>
                <w:color w:val="000000"/>
                <w:sz w:val="22"/>
                <w:szCs w:val="22"/>
              </w:rPr>
            </w:pPr>
            <w:r>
              <w:rPr>
                <w:b/>
                <w:color w:val="000000"/>
              </w:rPr>
              <w:t>Тепловая плотность района Гкал/ч/км²</w:t>
            </w:r>
          </w:p>
        </w:tc>
        <w:tc>
          <w:tcPr>
            <w:tcW w:w="1307"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2A7A23" w:rsidRDefault="002A7A23" w:rsidP="002A7A23">
            <w:pPr>
              <w:jc w:val="center"/>
              <w:rPr>
                <w:b/>
                <w:color w:val="000000"/>
                <w:sz w:val="22"/>
                <w:szCs w:val="22"/>
              </w:rPr>
            </w:pPr>
            <w:r>
              <w:rPr>
                <w:b/>
                <w:color w:val="000000"/>
              </w:rPr>
              <w:t>Радиус эффективного теплоснабжения, км</w:t>
            </w:r>
          </w:p>
        </w:tc>
      </w:tr>
      <w:tr w:rsidR="002A7A23" w:rsidTr="002A7A23">
        <w:trPr>
          <w:trHeight w:hRule="exact" w:val="1015"/>
        </w:trPr>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"Школа" с. Янтарное </w:t>
            </w:r>
          </w:p>
        </w:tc>
        <w:tc>
          <w:tcPr>
            <w:tcW w:w="11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0,840</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color w:val="000000"/>
                <w:sz w:val="24"/>
                <w:szCs w:val="24"/>
              </w:rPr>
            </w:pPr>
            <w:r>
              <w:rPr>
                <w:color w:val="000000"/>
                <w:sz w:val="24"/>
                <w:szCs w:val="24"/>
              </w:rPr>
              <w:t>0,840</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100</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1" w:lineRule="auto"/>
              <w:jc w:val="center"/>
              <w:rPr>
                <w:sz w:val="24"/>
                <w:szCs w:val="24"/>
              </w:rPr>
            </w:pPr>
            <w:r>
              <w:rPr>
                <w:color w:val="000000"/>
                <w:sz w:val="24"/>
                <w:szCs w:val="24"/>
              </w:rPr>
              <w:t>883</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0,94</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0,75</w:t>
            </w:r>
          </w:p>
        </w:tc>
      </w:tr>
      <w:tr w:rsidR="002A7A23" w:rsidTr="002A7A23">
        <w:trPr>
          <w:trHeight w:hRule="exact" w:val="842"/>
        </w:trPr>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"Дом культуры" с. Янтарное </w:t>
            </w:r>
          </w:p>
        </w:tc>
        <w:tc>
          <w:tcPr>
            <w:tcW w:w="11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0,382</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6" w:lineRule="auto"/>
              <w:jc w:val="center"/>
              <w:rPr>
                <w:color w:val="000000"/>
                <w:sz w:val="24"/>
                <w:szCs w:val="24"/>
                <w:lang w:eastAsia="en-US"/>
              </w:rPr>
            </w:pPr>
            <w:r>
              <w:rPr>
                <w:color w:val="000000"/>
                <w:sz w:val="24"/>
                <w:szCs w:val="24"/>
              </w:rPr>
              <w:t>0,382</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100</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1" w:lineRule="auto"/>
              <w:jc w:val="center"/>
              <w:rPr>
                <w:sz w:val="24"/>
                <w:szCs w:val="24"/>
              </w:rPr>
            </w:pPr>
            <w:r>
              <w:rPr>
                <w:color w:val="000000"/>
                <w:sz w:val="24"/>
                <w:szCs w:val="24"/>
              </w:rPr>
              <w:t>716</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0,34</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0,83</w:t>
            </w:r>
          </w:p>
        </w:tc>
      </w:tr>
      <w:tr w:rsidR="002A7A23" w:rsidTr="002A7A23">
        <w:trPr>
          <w:trHeight w:hRule="exact" w:val="840"/>
        </w:trPr>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"Янтарный-1" с. Янтарное </w:t>
            </w:r>
          </w:p>
        </w:tc>
        <w:tc>
          <w:tcPr>
            <w:tcW w:w="11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0,516</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0,516</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100</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1" w:lineRule="auto"/>
              <w:jc w:val="center"/>
              <w:rPr>
                <w:sz w:val="24"/>
                <w:szCs w:val="24"/>
              </w:rPr>
            </w:pPr>
            <w:r>
              <w:rPr>
                <w:color w:val="000000"/>
                <w:sz w:val="24"/>
                <w:szCs w:val="24"/>
              </w:rPr>
              <w:t>1586</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0,239</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1,1</w:t>
            </w:r>
          </w:p>
        </w:tc>
      </w:tr>
      <w:tr w:rsidR="002A7A23" w:rsidTr="002A7A23">
        <w:trPr>
          <w:trHeight w:hRule="exact" w:val="852"/>
        </w:trPr>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Котельная "Центральная" с. Комсомольское</w:t>
            </w:r>
          </w:p>
        </w:tc>
        <w:tc>
          <w:tcPr>
            <w:tcW w:w="11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0,382</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6" w:lineRule="auto"/>
              <w:jc w:val="center"/>
              <w:rPr>
                <w:color w:val="000000"/>
                <w:sz w:val="24"/>
                <w:szCs w:val="24"/>
                <w:lang w:eastAsia="en-US"/>
              </w:rPr>
            </w:pPr>
            <w:r>
              <w:rPr>
                <w:color w:val="000000"/>
                <w:sz w:val="24"/>
                <w:szCs w:val="24"/>
              </w:rPr>
              <w:t>0,382</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100</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1" w:lineRule="auto"/>
              <w:jc w:val="center"/>
              <w:rPr>
                <w:sz w:val="24"/>
                <w:szCs w:val="24"/>
              </w:rPr>
            </w:pPr>
            <w:r>
              <w:rPr>
                <w:color w:val="000000"/>
                <w:sz w:val="24"/>
                <w:szCs w:val="24"/>
              </w:rPr>
              <w:t>1025</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0,294</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1,05</w:t>
            </w:r>
          </w:p>
        </w:tc>
      </w:tr>
    </w:tbl>
    <w:p w:rsidR="002A7A23" w:rsidRDefault="002A7A23" w:rsidP="002A7A23">
      <w:pPr>
        <w:jc w:val="right"/>
        <w:rPr>
          <w:sz w:val="28"/>
          <w:szCs w:val="28"/>
        </w:rPr>
      </w:pPr>
    </w:p>
    <w:p w:rsidR="002A7A23" w:rsidRDefault="002A7A23" w:rsidP="002A7A23">
      <w:pPr>
        <w:jc w:val="center"/>
        <w:rPr>
          <w:b/>
          <w:sz w:val="28"/>
          <w:szCs w:val="28"/>
        </w:rPr>
      </w:pPr>
      <w:r>
        <w:rPr>
          <w:b/>
          <w:sz w:val="28"/>
          <w:szCs w:val="28"/>
        </w:rPr>
        <w:t xml:space="preserve">ГЛАВА 8. ПРЕДЛОЖЕНИЯ ПО СТРОИТЕЛЬСТВУ, РЕКОНСТРУКЦИИ, ТЕХНИЧЕСКОМУ ПЕРЕВООРУЖЕНИЮ И (ИЛИ) МОДЕРНИЗАЦИИ ТЕПЛОВЫХ СЕТЕЙ </w:t>
      </w:r>
    </w:p>
    <w:p w:rsidR="002A7A23" w:rsidRDefault="002A7A23" w:rsidP="002A7A23">
      <w:pPr>
        <w:tabs>
          <w:tab w:val="left" w:pos="7563"/>
        </w:tabs>
        <w:rPr>
          <w:b/>
          <w:sz w:val="28"/>
          <w:szCs w:val="28"/>
        </w:rPr>
      </w:pPr>
      <w:r>
        <w:rPr>
          <w:b/>
          <w:sz w:val="28"/>
          <w:szCs w:val="28"/>
        </w:rPr>
        <w:tab/>
      </w:r>
    </w:p>
    <w:p w:rsidR="002A7A23" w:rsidRDefault="002A7A23" w:rsidP="002A7A23">
      <w:pPr>
        <w:jc w:val="center"/>
        <w:rPr>
          <w:b/>
          <w:sz w:val="28"/>
          <w:szCs w:val="28"/>
        </w:rPr>
      </w:pPr>
      <w:r>
        <w:rPr>
          <w:b/>
          <w:sz w:val="28"/>
          <w:szCs w:val="28"/>
        </w:rPr>
        <w:t>8.1. Реконструкция и строительство тепловых сетей, обеспечивающих перераспределение тепловой нагрузки из зон с дефицитом тепловой мощности (использование существующих резервов)</w:t>
      </w:r>
    </w:p>
    <w:p w:rsidR="002A7A23" w:rsidRDefault="002A7A23" w:rsidP="002A7A23">
      <w:pPr>
        <w:jc w:val="both"/>
        <w:rPr>
          <w:sz w:val="28"/>
          <w:szCs w:val="28"/>
        </w:rPr>
      </w:pPr>
      <w:r>
        <w:rPr>
          <w:sz w:val="28"/>
          <w:szCs w:val="28"/>
        </w:rPr>
        <w:tab/>
        <w:t>В перераспределении тепловой нагрузки нет необходимости, в связи с тем, что на территории сельского поселения Янтарное                    расположены четыре  котельных и на них наблюдается резерв мощности.</w:t>
      </w:r>
    </w:p>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8.2.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p w:rsidR="002A7A23" w:rsidRDefault="002A7A23" w:rsidP="002A7A23">
      <w:pPr>
        <w:ind w:firstLine="708"/>
        <w:jc w:val="both"/>
        <w:rPr>
          <w:sz w:val="28"/>
          <w:szCs w:val="28"/>
        </w:rPr>
      </w:pPr>
      <w:r>
        <w:rPr>
          <w:sz w:val="28"/>
          <w:szCs w:val="28"/>
        </w:rPr>
        <w:t>Строительство тепловых сетей для обеспечения перспективных приростов не планируется.</w:t>
      </w:r>
    </w:p>
    <w:p w:rsidR="002A7A23" w:rsidRDefault="002A7A23" w:rsidP="002A7A23">
      <w:pPr>
        <w:jc w:val="center"/>
        <w:rPr>
          <w:b/>
          <w:sz w:val="28"/>
          <w:szCs w:val="28"/>
        </w:rPr>
      </w:pPr>
      <w:r>
        <w:rPr>
          <w:b/>
          <w:sz w:val="28"/>
          <w:szCs w:val="28"/>
        </w:rPr>
        <w:t>8.3.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2A7A23" w:rsidRDefault="002A7A23" w:rsidP="002A7A23">
      <w:pPr>
        <w:jc w:val="both"/>
        <w:rPr>
          <w:sz w:val="28"/>
          <w:szCs w:val="28"/>
        </w:rPr>
      </w:pPr>
      <w:r>
        <w:rPr>
          <w:sz w:val="28"/>
          <w:szCs w:val="28"/>
        </w:rPr>
        <w:tab/>
        <w:t>Данные мероприятия не рациональны.</w:t>
      </w:r>
    </w:p>
    <w:p w:rsidR="002A7A23" w:rsidRDefault="002A7A23" w:rsidP="002A7A23">
      <w:pPr>
        <w:jc w:val="center"/>
        <w:rPr>
          <w:b/>
          <w:sz w:val="28"/>
          <w:szCs w:val="28"/>
        </w:rPr>
      </w:pPr>
    </w:p>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8.4.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2A7A23" w:rsidRDefault="002A7A23" w:rsidP="002A7A23">
      <w:pPr>
        <w:ind w:firstLine="708"/>
        <w:jc w:val="both"/>
        <w:rPr>
          <w:sz w:val="28"/>
          <w:szCs w:val="28"/>
        </w:rPr>
      </w:pPr>
      <w:r>
        <w:rPr>
          <w:sz w:val="28"/>
          <w:szCs w:val="28"/>
        </w:rPr>
        <w:t>Перевод котельных в пиковый режим работы или их ликвидация на расчетный срок не планируется.</w:t>
      </w:r>
    </w:p>
    <w:p w:rsidR="002A7A23" w:rsidRDefault="002A7A23" w:rsidP="002A7A23">
      <w:pPr>
        <w:tabs>
          <w:tab w:val="left" w:pos="5638"/>
        </w:tabs>
        <w:rPr>
          <w:b/>
          <w:sz w:val="28"/>
          <w:szCs w:val="28"/>
        </w:rPr>
      </w:pPr>
      <w:r>
        <w:rPr>
          <w:b/>
          <w:sz w:val="28"/>
          <w:szCs w:val="28"/>
        </w:rPr>
        <w:tab/>
      </w:r>
    </w:p>
    <w:p w:rsidR="002A7A23" w:rsidRDefault="002A7A23" w:rsidP="002A7A23">
      <w:pPr>
        <w:jc w:val="center"/>
        <w:rPr>
          <w:b/>
          <w:sz w:val="28"/>
          <w:szCs w:val="28"/>
        </w:rPr>
      </w:pPr>
      <w:r>
        <w:rPr>
          <w:b/>
          <w:sz w:val="28"/>
          <w:szCs w:val="28"/>
        </w:rPr>
        <w:t>8.5. Строительство тепловых сетей для обеспечения нормативной надежности теплоснабжения</w:t>
      </w:r>
    </w:p>
    <w:p w:rsidR="002A7A23" w:rsidRDefault="002A7A23" w:rsidP="002A7A23">
      <w:pPr>
        <w:jc w:val="both"/>
        <w:rPr>
          <w:rFonts w:eastAsia="Calibri"/>
          <w:sz w:val="28"/>
          <w:szCs w:val="28"/>
          <w:lang w:eastAsia="en-US"/>
        </w:rPr>
      </w:pPr>
      <w:r>
        <w:rPr>
          <w:sz w:val="28"/>
          <w:szCs w:val="28"/>
        </w:rPr>
        <w:tab/>
        <w:t xml:space="preserve">Мероприятия, направленные на повышение надежности теплоснабжения условно можно разделить на две группы: </w:t>
      </w:r>
    </w:p>
    <w:p w:rsidR="002A7A23" w:rsidRDefault="002A7A23" w:rsidP="002A7A23">
      <w:pPr>
        <w:jc w:val="both"/>
        <w:rPr>
          <w:sz w:val="28"/>
          <w:szCs w:val="28"/>
        </w:rPr>
      </w:pPr>
      <w:r>
        <w:rPr>
          <w:sz w:val="28"/>
          <w:szCs w:val="28"/>
        </w:rPr>
        <w:t xml:space="preserve"> - мероприятия по строительству и реконструкции тепловых сетей с увеличением диаметров, обеспечивающие резервирование </w:t>
      </w:r>
    </w:p>
    <w:p w:rsidR="002A7A23" w:rsidRDefault="002A7A23" w:rsidP="002A7A23">
      <w:pPr>
        <w:jc w:val="both"/>
        <w:rPr>
          <w:sz w:val="28"/>
          <w:szCs w:val="28"/>
        </w:rPr>
      </w:pPr>
      <w:r>
        <w:rPr>
          <w:sz w:val="28"/>
          <w:szCs w:val="28"/>
        </w:rPr>
        <w:t xml:space="preserve">- мероприятия по реконструкции ветхих тепловых сетей. </w:t>
      </w:r>
    </w:p>
    <w:p w:rsidR="002A7A23" w:rsidRDefault="002A7A23" w:rsidP="002A7A23">
      <w:pPr>
        <w:jc w:val="both"/>
        <w:rPr>
          <w:b/>
          <w:sz w:val="28"/>
          <w:szCs w:val="28"/>
        </w:rPr>
      </w:pPr>
      <w:r>
        <w:rPr>
          <w:sz w:val="28"/>
          <w:szCs w:val="28"/>
        </w:rPr>
        <w:tab/>
        <w:t xml:space="preserve">На территории сельского поселения Янтарное                    вышеперечисленные мероприятия не запланированы, в связи с тем, что все сети находятся в нормативной надежности. </w:t>
      </w:r>
    </w:p>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8.6. Реконструкция тепловых сетей с увеличением диаметра трубопроводов для обеспечения перспективных приростов тепловой нагрузки</w:t>
      </w:r>
    </w:p>
    <w:p w:rsidR="002A7A23" w:rsidRDefault="002A7A23" w:rsidP="002A7A23">
      <w:pPr>
        <w:ind w:firstLine="708"/>
        <w:jc w:val="both"/>
        <w:rPr>
          <w:sz w:val="28"/>
          <w:szCs w:val="28"/>
        </w:rPr>
      </w:pPr>
      <w:r>
        <w:rPr>
          <w:sz w:val="28"/>
          <w:szCs w:val="28"/>
        </w:rPr>
        <w:t xml:space="preserve">На расчетный срок перспективная нагрузка останется неизменной. </w:t>
      </w:r>
    </w:p>
    <w:p w:rsidR="002A7A23" w:rsidRDefault="002A7A23" w:rsidP="002A7A23">
      <w:pPr>
        <w:jc w:val="center"/>
        <w:rPr>
          <w:b/>
          <w:sz w:val="28"/>
          <w:szCs w:val="28"/>
        </w:rPr>
      </w:pPr>
    </w:p>
    <w:p w:rsidR="002A7A23" w:rsidRDefault="002A7A23" w:rsidP="002A7A23">
      <w:pPr>
        <w:jc w:val="center"/>
        <w:rPr>
          <w:rFonts w:eastAsia="Calibri"/>
          <w:b/>
          <w:color w:val="000000"/>
          <w:sz w:val="28"/>
          <w:szCs w:val="28"/>
          <w:lang w:eastAsia="en-US"/>
        </w:rPr>
      </w:pPr>
      <w:r>
        <w:rPr>
          <w:b/>
          <w:sz w:val="28"/>
          <w:szCs w:val="28"/>
        </w:rPr>
        <w:t xml:space="preserve">8.7. </w:t>
      </w:r>
      <w:r>
        <w:rPr>
          <w:b/>
          <w:color w:val="000000"/>
          <w:sz w:val="28"/>
          <w:szCs w:val="28"/>
        </w:rPr>
        <w:t>Реконструкция тепловых сетей, подлежащих замене в связи с исчерпанием эксплуатационного ресурса</w:t>
      </w:r>
    </w:p>
    <w:p w:rsidR="002A7A23" w:rsidRDefault="002A7A23" w:rsidP="002A7A23">
      <w:pPr>
        <w:jc w:val="both"/>
        <w:rPr>
          <w:color w:val="000000"/>
          <w:sz w:val="28"/>
          <w:szCs w:val="28"/>
        </w:rPr>
      </w:pPr>
      <w:r>
        <w:rPr>
          <w:color w:val="000000"/>
          <w:sz w:val="28"/>
          <w:szCs w:val="28"/>
        </w:rPr>
        <w:tab/>
        <w:t xml:space="preserve">Сети теплоснабжения в сельском поселении Янтарное  были построены в период 2000 по 2003 годы.  Большая часть сетей  центральной котельной п. Янтарное   исчерпают эксплуатационный ресурс к 2028 году. </w:t>
      </w:r>
    </w:p>
    <w:p w:rsidR="002A7A23" w:rsidRDefault="002A7A23" w:rsidP="002A7A23">
      <w:pPr>
        <w:jc w:val="center"/>
        <w:rPr>
          <w:b/>
          <w:color w:val="000000"/>
          <w:sz w:val="28"/>
          <w:szCs w:val="28"/>
        </w:rPr>
      </w:pPr>
      <w:r>
        <w:rPr>
          <w:b/>
          <w:sz w:val="28"/>
          <w:szCs w:val="28"/>
        </w:rPr>
        <w:t xml:space="preserve">8.8. </w:t>
      </w:r>
      <w:r>
        <w:rPr>
          <w:b/>
          <w:color w:val="000000"/>
          <w:sz w:val="28"/>
          <w:szCs w:val="28"/>
        </w:rPr>
        <w:t>Строительство и реконструкция насосных станций</w:t>
      </w:r>
    </w:p>
    <w:p w:rsidR="002A7A23" w:rsidRDefault="002A7A23" w:rsidP="002A7A23">
      <w:pPr>
        <w:ind w:firstLine="708"/>
        <w:jc w:val="both"/>
        <w:rPr>
          <w:color w:val="000000"/>
          <w:sz w:val="28"/>
          <w:szCs w:val="28"/>
        </w:rPr>
      </w:pPr>
      <w:r>
        <w:rPr>
          <w:color w:val="000000"/>
          <w:sz w:val="28"/>
          <w:szCs w:val="28"/>
        </w:rPr>
        <w:t>Данные мероприятия на территории сельского поселения Янтарное                      не запланированы.</w:t>
      </w:r>
    </w:p>
    <w:p w:rsidR="002A7A23" w:rsidRDefault="002A7A23" w:rsidP="002A7A23">
      <w:pPr>
        <w:ind w:firstLine="708"/>
        <w:jc w:val="center"/>
        <w:rPr>
          <w:b/>
          <w:color w:val="000000"/>
          <w:sz w:val="28"/>
          <w:szCs w:val="28"/>
        </w:rPr>
      </w:pPr>
    </w:p>
    <w:p w:rsidR="002A7A23" w:rsidRDefault="002A7A23" w:rsidP="002A7A23">
      <w:pPr>
        <w:ind w:firstLine="708"/>
        <w:jc w:val="center"/>
        <w:rPr>
          <w:b/>
          <w:color w:val="000000"/>
          <w:sz w:val="28"/>
          <w:szCs w:val="28"/>
        </w:rPr>
      </w:pPr>
      <w:r>
        <w:rPr>
          <w:b/>
          <w:color w:val="000000"/>
          <w:sz w:val="28"/>
          <w:szCs w:val="28"/>
        </w:rPr>
        <w:t xml:space="preserve">ГЛАВА 9. ПРЕДЛОЖЕНИЯ ПО ПЕРЕВОДУ ОТКРЫТЫХ </w:t>
      </w:r>
      <w:r>
        <w:rPr>
          <w:b/>
          <w:color w:val="000000"/>
          <w:sz w:val="28"/>
          <w:szCs w:val="28"/>
        </w:rPr>
        <w:lastRenderedPageBreak/>
        <w:t>СИСТЕМ ТЕПЛОСНАБЖЕНИЯ (ГОРЯЧЕГО ВОДОСНАБЖЕНИЯ) В ЗАКРЫТЫЕ СИСТЕМЫ ГОРЯЧЕГО ВОДОСНАБЖЕНИЯ</w:t>
      </w:r>
    </w:p>
    <w:p w:rsidR="002A7A23" w:rsidRDefault="002A7A23" w:rsidP="002A7A23">
      <w:pPr>
        <w:shd w:val="clear" w:color="auto" w:fill="FFFFFF"/>
        <w:ind w:firstLine="230"/>
        <w:jc w:val="both"/>
        <w:rPr>
          <w:color w:val="000000"/>
          <w:sz w:val="28"/>
          <w:szCs w:val="28"/>
        </w:rPr>
      </w:pPr>
      <w:r>
        <w:rPr>
          <w:sz w:val="28"/>
          <w:szCs w:val="28"/>
        </w:rPr>
        <w:tab/>
        <w:t>На территории сельского поселения Янтарное система централизованного горячего водоснабжения отсутствует.</w:t>
      </w:r>
    </w:p>
    <w:p w:rsidR="002A7A23" w:rsidRDefault="002A7A23" w:rsidP="002A7A23">
      <w:pPr>
        <w:ind w:firstLine="708"/>
        <w:jc w:val="center"/>
        <w:rPr>
          <w:b/>
          <w:color w:val="000000"/>
          <w:sz w:val="28"/>
          <w:szCs w:val="28"/>
        </w:rPr>
      </w:pPr>
    </w:p>
    <w:p w:rsidR="002A7A23" w:rsidRDefault="002A7A23" w:rsidP="002A7A23">
      <w:pPr>
        <w:ind w:firstLine="708"/>
        <w:jc w:val="center"/>
        <w:rPr>
          <w:rFonts w:eastAsia="Calibri"/>
          <w:b/>
          <w:color w:val="000000"/>
          <w:sz w:val="28"/>
          <w:szCs w:val="28"/>
          <w:lang w:eastAsia="en-US"/>
        </w:rPr>
      </w:pPr>
      <w:r>
        <w:rPr>
          <w:b/>
          <w:color w:val="000000"/>
          <w:sz w:val="28"/>
          <w:szCs w:val="28"/>
        </w:rPr>
        <w:t>ГЛАВА 10. ПЕРСПЕКТИВНЫЕ ТОПЛИВНЫЕ БАЛАНСЫ</w:t>
      </w:r>
    </w:p>
    <w:p w:rsidR="002A7A23" w:rsidRDefault="002A7A23" w:rsidP="002A7A23">
      <w:pPr>
        <w:ind w:firstLine="708"/>
        <w:jc w:val="center"/>
        <w:rPr>
          <w:b/>
          <w:color w:val="000000"/>
          <w:sz w:val="28"/>
          <w:szCs w:val="28"/>
        </w:rPr>
      </w:pPr>
      <w:r>
        <w:rPr>
          <w:b/>
          <w:color w:val="000000"/>
          <w:sz w:val="28"/>
          <w:szCs w:val="28"/>
        </w:rPr>
        <w:t>10.1.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городского округа</w:t>
      </w:r>
    </w:p>
    <w:p w:rsidR="002A7A23" w:rsidRDefault="002A7A23" w:rsidP="002A7A23">
      <w:pPr>
        <w:ind w:firstLine="708"/>
        <w:jc w:val="both"/>
        <w:rPr>
          <w:sz w:val="28"/>
          <w:szCs w:val="28"/>
        </w:rPr>
      </w:pPr>
      <w:r>
        <w:rPr>
          <w:sz w:val="28"/>
          <w:szCs w:val="28"/>
        </w:rPr>
        <w:t>В составе Схемы теплоснабжения проведены расчеты по источнику тепловой энергии, расположенного в сельском  поселении  Янтарное, необходимого для обеспечения нормального функционирования источника тепловой энергии.</w:t>
      </w:r>
    </w:p>
    <w:p w:rsidR="002A7A23" w:rsidRDefault="002A7A23" w:rsidP="002A7A23">
      <w:pPr>
        <w:ind w:firstLine="708"/>
        <w:jc w:val="both"/>
        <w:rPr>
          <w:sz w:val="28"/>
          <w:szCs w:val="28"/>
        </w:rPr>
      </w:pPr>
      <w:r>
        <w:rPr>
          <w:sz w:val="28"/>
          <w:szCs w:val="28"/>
        </w:rPr>
        <w:t>Годовой расход топлива определяется по формуле:</w:t>
      </w:r>
    </w:p>
    <w:p w:rsidR="002A7A23" w:rsidRDefault="002A7A23" w:rsidP="002A7A23">
      <w:pPr>
        <w:ind w:firstLine="708"/>
        <w:jc w:val="center"/>
        <w:rPr>
          <w:sz w:val="28"/>
          <w:szCs w:val="28"/>
        </w:rPr>
      </w:pPr>
      <w:r>
        <w:rPr>
          <w:sz w:val="28"/>
          <w:szCs w:val="28"/>
          <w:lang w:val="en-US"/>
        </w:rPr>
        <w:t>B</w:t>
      </w:r>
      <w:r>
        <w:rPr>
          <w:sz w:val="28"/>
          <w:szCs w:val="28"/>
        </w:rPr>
        <w:t>=(</w:t>
      </w:r>
      <w:r>
        <w:rPr>
          <w:sz w:val="28"/>
          <w:szCs w:val="28"/>
          <w:lang w:val="en-US"/>
        </w:rPr>
        <w:t>Q</w:t>
      </w:r>
      <w:r>
        <w:rPr>
          <w:sz w:val="28"/>
          <w:szCs w:val="28"/>
          <w:vertAlign w:val="subscript"/>
        </w:rPr>
        <w:t>выр</w:t>
      </w:r>
      <w:r>
        <w:rPr>
          <w:sz w:val="16"/>
          <w:szCs w:val="16"/>
        </w:rPr>
        <w:t>х</w:t>
      </w:r>
      <w:r>
        <w:rPr>
          <w:sz w:val="28"/>
          <w:szCs w:val="28"/>
        </w:rPr>
        <w:t>10</w:t>
      </w:r>
      <w:r>
        <w:rPr>
          <w:sz w:val="28"/>
          <w:szCs w:val="28"/>
          <w:vertAlign w:val="superscript"/>
        </w:rPr>
        <w:t>3</w:t>
      </w:r>
      <w:r>
        <w:rPr>
          <w:sz w:val="28"/>
          <w:szCs w:val="28"/>
        </w:rPr>
        <w:t>)/ (</w:t>
      </w:r>
      <w:r>
        <w:rPr>
          <w:sz w:val="28"/>
          <w:szCs w:val="28"/>
          <w:lang w:val="en-US"/>
        </w:rPr>
        <w:t>Q</w:t>
      </w:r>
      <w:r>
        <w:rPr>
          <w:sz w:val="28"/>
          <w:szCs w:val="28"/>
          <w:vertAlign w:val="subscript"/>
        </w:rPr>
        <w:t>н</w:t>
      </w:r>
      <w:r>
        <w:rPr>
          <w:sz w:val="16"/>
          <w:szCs w:val="16"/>
        </w:rPr>
        <w:t>х</w:t>
      </w:r>
      <w:r>
        <w:rPr>
          <w:sz w:val="28"/>
          <w:szCs w:val="28"/>
        </w:rPr>
        <w:t>β</w:t>
      </w:r>
      <w:r>
        <w:rPr>
          <w:sz w:val="28"/>
          <w:szCs w:val="28"/>
          <w:vertAlign w:val="subscript"/>
        </w:rPr>
        <w:t>к.а.</w:t>
      </w:r>
      <w:r>
        <w:rPr>
          <w:sz w:val="28"/>
          <w:szCs w:val="28"/>
        </w:rPr>
        <w:t>);</w:t>
      </w:r>
    </w:p>
    <w:p w:rsidR="002A7A23" w:rsidRDefault="002A7A23" w:rsidP="002A7A23">
      <w:pPr>
        <w:ind w:firstLine="708"/>
        <w:jc w:val="both"/>
        <w:rPr>
          <w:sz w:val="28"/>
          <w:szCs w:val="28"/>
        </w:rPr>
      </w:pPr>
      <w:r>
        <w:rPr>
          <w:sz w:val="28"/>
          <w:szCs w:val="28"/>
        </w:rPr>
        <w:t xml:space="preserve">где:  </w:t>
      </w:r>
      <w:r>
        <w:rPr>
          <w:sz w:val="28"/>
          <w:szCs w:val="28"/>
          <w:lang w:val="en-US"/>
        </w:rPr>
        <w:t>Q</w:t>
      </w:r>
      <w:proofErr w:type="spellStart"/>
      <w:r>
        <w:rPr>
          <w:sz w:val="28"/>
          <w:szCs w:val="28"/>
          <w:vertAlign w:val="subscript"/>
        </w:rPr>
        <w:t>выр</w:t>
      </w:r>
      <w:proofErr w:type="spellEnd"/>
      <w:r>
        <w:rPr>
          <w:sz w:val="28"/>
          <w:szCs w:val="28"/>
        </w:rPr>
        <w:t>- годовая выработка тепла;</w:t>
      </w:r>
    </w:p>
    <w:p w:rsidR="002A7A23" w:rsidRDefault="002A7A23" w:rsidP="002A7A23">
      <w:pPr>
        <w:ind w:firstLine="708"/>
        <w:jc w:val="both"/>
        <w:rPr>
          <w:sz w:val="28"/>
          <w:szCs w:val="28"/>
        </w:rPr>
      </w:pPr>
      <w:r>
        <w:rPr>
          <w:sz w:val="28"/>
          <w:szCs w:val="28"/>
          <w:lang w:val="en-US"/>
        </w:rPr>
        <w:t>Q</w:t>
      </w:r>
      <w:proofErr w:type="spellStart"/>
      <w:r>
        <w:rPr>
          <w:sz w:val="28"/>
          <w:szCs w:val="28"/>
          <w:vertAlign w:val="subscript"/>
        </w:rPr>
        <w:t>н</w:t>
      </w:r>
      <w:proofErr w:type="spellEnd"/>
      <w:r>
        <w:rPr>
          <w:sz w:val="28"/>
          <w:szCs w:val="28"/>
        </w:rPr>
        <w:t>- теплотворная способность топлива (природный газ – 7900,0 ккал/м</w:t>
      </w:r>
      <w:r>
        <w:rPr>
          <w:sz w:val="28"/>
          <w:szCs w:val="28"/>
          <w:vertAlign w:val="superscript"/>
        </w:rPr>
        <w:t>3</w:t>
      </w:r>
      <w:r>
        <w:rPr>
          <w:sz w:val="28"/>
          <w:szCs w:val="28"/>
        </w:rPr>
        <w:t>);</w:t>
      </w:r>
    </w:p>
    <w:p w:rsidR="002A7A23" w:rsidRDefault="002A7A23" w:rsidP="002A7A23">
      <w:pPr>
        <w:ind w:firstLine="708"/>
        <w:jc w:val="both"/>
        <w:rPr>
          <w:sz w:val="28"/>
          <w:szCs w:val="28"/>
        </w:rPr>
      </w:pPr>
      <w:r>
        <w:rPr>
          <w:sz w:val="28"/>
          <w:szCs w:val="28"/>
        </w:rPr>
        <w:t>β</w:t>
      </w:r>
      <w:r>
        <w:rPr>
          <w:sz w:val="28"/>
          <w:szCs w:val="28"/>
          <w:vertAlign w:val="subscript"/>
        </w:rPr>
        <w:t>к.а</w:t>
      </w:r>
      <w:r>
        <w:rPr>
          <w:sz w:val="28"/>
          <w:szCs w:val="28"/>
        </w:rPr>
        <w:t xml:space="preserve">- кпд </w:t>
      </w:r>
      <w:proofErr w:type="spellStart"/>
      <w:r>
        <w:rPr>
          <w:sz w:val="28"/>
          <w:szCs w:val="28"/>
        </w:rPr>
        <w:t>котлоагрегата</w:t>
      </w:r>
      <w:proofErr w:type="spellEnd"/>
      <w:r>
        <w:rPr>
          <w:sz w:val="28"/>
          <w:szCs w:val="28"/>
        </w:rPr>
        <w:t>.</w:t>
      </w:r>
    </w:p>
    <w:p w:rsidR="002A7A23" w:rsidRDefault="002A7A23" w:rsidP="002A7A23">
      <w:pPr>
        <w:jc w:val="right"/>
        <w:rPr>
          <w:sz w:val="28"/>
          <w:szCs w:val="28"/>
        </w:rPr>
      </w:pPr>
      <w:r>
        <w:rPr>
          <w:sz w:val="28"/>
          <w:szCs w:val="28"/>
        </w:rPr>
        <w:t>Таблица 28</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5"/>
        <w:gridCol w:w="1821"/>
        <w:gridCol w:w="1960"/>
        <w:gridCol w:w="1683"/>
        <w:gridCol w:w="2071"/>
      </w:tblGrid>
      <w:tr w:rsidR="002A7A23" w:rsidTr="002A7A23">
        <w:tc>
          <w:tcPr>
            <w:tcW w:w="2067" w:type="dxa"/>
            <w:vMerge w:val="restart"/>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2"/>
                <w:szCs w:val="22"/>
              </w:rPr>
            </w:pPr>
            <w:r>
              <w:rPr>
                <w:b/>
              </w:rPr>
              <w:t>Наименование источника теплоснабжения</w:t>
            </w:r>
          </w:p>
        </w:tc>
        <w:tc>
          <w:tcPr>
            <w:tcW w:w="1822" w:type="dxa"/>
            <w:vMerge w:val="restart"/>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2"/>
                <w:szCs w:val="22"/>
              </w:rPr>
            </w:pPr>
            <w:r>
              <w:rPr>
                <w:b/>
              </w:rPr>
              <w:t>КПД котла (среднее значение)</w:t>
            </w:r>
            <w:r>
              <w:rPr>
                <w:b/>
              </w:rPr>
              <w:br/>
              <w:t xml:space="preserve">(сущ. / </w:t>
            </w:r>
            <w:proofErr w:type="spellStart"/>
            <w:r>
              <w:rPr>
                <w:b/>
              </w:rPr>
              <w:t>персп</w:t>
            </w:r>
            <w:proofErr w:type="spellEnd"/>
            <w:r>
              <w:rPr>
                <w:b/>
              </w:rPr>
              <w:t>.)</w:t>
            </w:r>
          </w:p>
        </w:tc>
        <w:tc>
          <w:tcPr>
            <w:tcW w:w="1961" w:type="dxa"/>
            <w:vMerge w:val="restart"/>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2"/>
                <w:szCs w:val="22"/>
              </w:rPr>
            </w:pPr>
            <w:r>
              <w:rPr>
                <w:b/>
              </w:rPr>
              <w:t>Годовая  выработка тепла, Гкал/год</w:t>
            </w:r>
          </w:p>
        </w:tc>
        <w:tc>
          <w:tcPr>
            <w:tcW w:w="3756" w:type="dxa"/>
            <w:gridSpan w:val="2"/>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2"/>
                <w:szCs w:val="22"/>
              </w:rPr>
            </w:pPr>
            <w:r>
              <w:rPr>
                <w:b/>
              </w:rPr>
              <w:t>Расчетный годовой расход природного газа, тыс. м</w:t>
            </w:r>
            <w:r>
              <w:rPr>
                <w:b/>
                <w:vertAlign w:val="superscript"/>
              </w:rPr>
              <w:t>3</w:t>
            </w:r>
            <w:r>
              <w:rPr>
                <w:b/>
              </w:rPr>
              <w:t>/год</w:t>
            </w:r>
          </w:p>
        </w:tc>
      </w:tr>
      <w:tr w:rsidR="002A7A23" w:rsidTr="002A7A23">
        <w:trPr>
          <w:trHeight w:val="508"/>
        </w:trPr>
        <w:tc>
          <w:tcPr>
            <w:tcW w:w="2067" w:type="dxa"/>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b/>
                <w:sz w:val="22"/>
                <w:szCs w:val="22"/>
              </w:rPr>
            </w:pPr>
          </w:p>
        </w:tc>
        <w:tc>
          <w:tcPr>
            <w:tcW w:w="1822" w:type="dxa"/>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b/>
                <w:sz w:val="22"/>
                <w:szCs w:val="22"/>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b/>
                <w:sz w:val="22"/>
                <w:szCs w:val="22"/>
              </w:rPr>
            </w:pPr>
          </w:p>
        </w:tc>
        <w:tc>
          <w:tcPr>
            <w:tcW w:w="168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2"/>
                <w:szCs w:val="22"/>
              </w:rPr>
            </w:pPr>
            <w:r>
              <w:rPr>
                <w:b/>
              </w:rPr>
              <w:t>Сущ.</w:t>
            </w:r>
          </w:p>
        </w:tc>
        <w:tc>
          <w:tcPr>
            <w:tcW w:w="207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2"/>
                <w:szCs w:val="22"/>
              </w:rPr>
            </w:pPr>
            <w:r>
              <w:rPr>
                <w:b/>
              </w:rPr>
              <w:t>Перспектива</w:t>
            </w:r>
          </w:p>
        </w:tc>
      </w:tr>
      <w:tr w:rsidR="002A7A23" w:rsidTr="002A7A23">
        <w:tc>
          <w:tcPr>
            <w:tcW w:w="206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"Школа" с. Янтарное           </w:t>
            </w:r>
          </w:p>
        </w:tc>
        <w:tc>
          <w:tcPr>
            <w:tcW w:w="182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0,9</w:t>
            </w:r>
          </w:p>
        </w:tc>
        <w:tc>
          <w:tcPr>
            <w:tcW w:w="196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1445,97</w:t>
            </w:r>
          </w:p>
        </w:tc>
        <w:tc>
          <w:tcPr>
            <w:tcW w:w="168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193,56</w:t>
            </w:r>
          </w:p>
        </w:tc>
        <w:tc>
          <w:tcPr>
            <w:tcW w:w="207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193,56</w:t>
            </w:r>
          </w:p>
        </w:tc>
      </w:tr>
      <w:tr w:rsidR="002A7A23" w:rsidTr="002A7A23">
        <w:tc>
          <w:tcPr>
            <w:tcW w:w="206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"Дом культуры" с. Янтарное                      </w:t>
            </w:r>
          </w:p>
        </w:tc>
        <w:tc>
          <w:tcPr>
            <w:tcW w:w="182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lang w:eastAsia="en-US"/>
              </w:rPr>
            </w:pPr>
            <w:r>
              <w:t>0,9</w:t>
            </w:r>
          </w:p>
        </w:tc>
        <w:tc>
          <w:tcPr>
            <w:tcW w:w="196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221,56</w:t>
            </w:r>
          </w:p>
        </w:tc>
        <w:tc>
          <w:tcPr>
            <w:tcW w:w="168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         47,2</w:t>
            </w:r>
          </w:p>
        </w:tc>
        <w:tc>
          <w:tcPr>
            <w:tcW w:w="207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47,2</w:t>
            </w:r>
          </w:p>
        </w:tc>
      </w:tr>
      <w:tr w:rsidR="002A7A23" w:rsidTr="002A7A23">
        <w:tc>
          <w:tcPr>
            <w:tcW w:w="206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"Янтарный-1" с. Янтарное                                </w:t>
            </w:r>
          </w:p>
        </w:tc>
        <w:tc>
          <w:tcPr>
            <w:tcW w:w="182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lang w:eastAsia="en-US"/>
              </w:rPr>
            </w:pPr>
            <w:r>
              <w:t>0,9</w:t>
            </w:r>
          </w:p>
        </w:tc>
        <w:tc>
          <w:tcPr>
            <w:tcW w:w="196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821, 15</w:t>
            </w:r>
          </w:p>
        </w:tc>
        <w:tc>
          <w:tcPr>
            <w:tcW w:w="168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102,23</w:t>
            </w:r>
          </w:p>
        </w:tc>
        <w:tc>
          <w:tcPr>
            <w:tcW w:w="207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102,23</w:t>
            </w:r>
          </w:p>
        </w:tc>
      </w:tr>
      <w:tr w:rsidR="002A7A23" w:rsidTr="002A7A23">
        <w:tc>
          <w:tcPr>
            <w:tcW w:w="206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"Центральная" с. Комсомольское                              </w:t>
            </w:r>
          </w:p>
        </w:tc>
        <w:tc>
          <w:tcPr>
            <w:tcW w:w="182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lang w:eastAsia="en-US"/>
              </w:rPr>
            </w:pPr>
            <w:r>
              <w:t>0,9</w:t>
            </w:r>
          </w:p>
        </w:tc>
        <w:tc>
          <w:tcPr>
            <w:tcW w:w="196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398,55</w:t>
            </w:r>
          </w:p>
        </w:tc>
        <w:tc>
          <w:tcPr>
            <w:tcW w:w="168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61,3</w:t>
            </w:r>
          </w:p>
        </w:tc>
        <w:tc>
          <w:tcPr>
            <w:tcW w:w="207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61,3</w:t>
            </w:r>
          </w:p>
        </w:tc>
      </w:tr>
    </w:tbl>
    <w:p w:rsidR="002A7A23" w:rsidRDefault="002A7A23" w:rsidP="002A7A23">
      <w:pPr>
        <w:tabs>
          <w:tab w:val="left" w:pos="1875"/>
        </w:tabs>
        <w:jc w:val="center"/>
        <w:rPr>
          <w:b/>
          <w:color w:val="000000"/>
          <w:sz w:val="28"/>
          <w:szCs w:val="28"/>
        </w:rPr>
      </w:pPr>
    </w:p>
    <w:p w:rsidR="002A7A23" w:rsidRDefault="002A7A23" w:rsidP="002A7A23">
      <w:pPr>
        <w:tabs>
          <w:tab w:val="left" w:pos="1875"/>
        </w:tabs>
        <w:jc w:val="center"/>
        <w:rPr>
          <w:rFonts w:eastAsia="Calibri"/>
          <w:b/>
          <w:color w:val="000000"/>
          <w:sz w:val="28"/>
          <w:szCs w:val="28"/>
          <w:lang w:eastAsia="en-US"/>
        </w:rPr>
      </w:pPr>
      <w:r>
        <w:rPr>
          <w:b/>
          <w:color w:val="000000"/>
          <w:sz w:val="28"/>
          <w:szCs w:val="28"/>
        </w:rPr>
        <w:t>10.2. Расчеты по каждому источнику тепловой энергии нормативных запасов аварийных видов топлива</w:t>
      </w:r>
    </w:p>
    <w:p w:rsidR="002A7A23" w:rsidRDefault="002A7A23" w:rsidP="002A7A23">
      <w:pPr>
        <w:jc w:val="both"/>
        <w:rPr>
          <w:sz w:val="28"/>
          <w:szCs w:val="28"/>
        </w:rPr>
      </w:pPr>
      <w:r>
        <w:rPr>
          <w:sz w:val="28"/>
          <w:szCs w:val="28"/>
        </w:rPr>
        <w:tab/>
        <w:t>Аварийный вид топлива в котельных не предусмотрен.</w:t>
      </w:r>
    </w:p>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ГЛАВА 11. ОЦЕНКА НАДЕЖНОСТИ ТЕПЛОСНАБЖЕНИЯ</w:t>
      </w:r>
    </w:p>
    <w:p w:rsidR="002A7A23" w:rsidRDefault="002A7A23" w:rsidP="002A7A23">
      <w:pPr>
        <w:pStyle w:val="s1"/>
        <w:shd w:val="clear" w:color="auto" w:fill="FFFFFF"/>
        <w:spacing w:before="0" w:beforeAutospacing="0" w:after="0" w:afterAutospacing="0"/>
        <w:jc w:val="center"/>
        <w:rPr>
          <w:b/>
          <w:sz w:val="28"/>
          <w:szCs w:val="28"/>
        </w:rPr>
      </w:pPr>
      <w:r>
        <w:rPr>
          <w:b/>
          <w:sz w:val="28"/>
          <w:szCs w:val="28"/>
        </w:rPr>
        <w:t>11.1.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p w:rsidR="002A7A23" w:rsidRDefault="002A7A23" w:rsidP="002A7A23">
      <w:pPr>
        <w:tabs>
          <w:tab w:val="left" w:pos="1134"/>
        </w:tabs>
        <w:spacing w:before="120"/>
        <w:ind w:firstLine="709"/>
        <w:jc w:val="both"/>
        <w:rPr>
          <w:sz w:val="28"/>
          <w:szCs w:val="28"/>
        </w:rPr>
      </w:pPr>
      <w:r>
        <w:rPr>
          <w:sz w:val="28"/>
          <w:szCs w:val="28"/>
        </w:rPr>
        <w:t xml:space="preserve">Показатель уровня надежности, определяемый числом нарушений в </w:t>
      </w:r>
      <w:r>
        <w:rPr>
          <w:sz w:val="28"/>
          <w:szCs w:val="28"/>
        </w:rPr>
        <w:lastRenderedPageBreak/>
        <w:t>подаче тепловой энергии за отопительный период в расчете на единицу объема тепловой мощности и длины тепловой сети регулируемой организации (</w:t>
      </w:r>
      <w:proofErr w:type="spellStart"/>
      <w:r>
        <w:rPr>
          <w:sz w:val="28"/>
          <w:szCs w:val="28"/>
        </w:rPr>
        <w:t>Рч</w:t>
      </w:r>
      <w:proofErr w:type="spellEnd"/>
      <w:r>
        <w:rPr>
          <w:sz w:val="28"/>
          <w:szCs w:val="28"/>
        </w:rPr>
        <w:t>), рассчитывается по формуле:</w:t>
      </w:r>
    </w:p>
    <w:p w:rsidR="002A7A23" w:rsidRDefault="002A7A23" w:rsidP="002A7A23">
      <w:pPr>
        <w:jc w:val="center"/>
        <w:rPr>
          <w:bCs/>
          <w:sz w:val="28"/>
          <w:szCs w:val="28"/>
          <w:lang w:eastAsia="en-US"/>
        </w:rPr>
      </w:pPr>
      <w:proofErr w:type="spellStart"/>
      <w:r>
        <w:rPr>
          <w:bCs/>
          <w:sz w:val="28"/>
          <w:szCs w:val="28"/>
        </w:rPr>
        <w:t>Р</w:t>
      </w:r>
      <w:r>
        <w:rPr>
          <w:bCs/>
          <w:sz w:val="28"/>
          <w:szCs w:val="28"/>
          <w:vertAlign w:val="subscript"/>
        </w:rPr>
        <w:t>ч</w:t>
      </w:r>
      <w:r>
        <w:rPr>
          <w:bCs/>
          <w:sz w:val="28"/>
          <w:szCs w:val="28"/>
        </w:rPr>
        <w:t>=М</w:t>
      </w:r>
      <w:r>
        <w:rPr>
          <w:bCs/>
          <w:sz w:val="28"/>
          <w:szCs w:val="28"/>
          <w:vertAlign w:val="subscript"/>
        </w:rPr>
        <w:t>о</w:t>
      </w:r>
      <w:proofErr w:type="spellEnd"/>
      <w:r>
        <w:rPr>
          <w:bCs/>
          <w:sz w:val="28"/>
          <w:szCs w:val="28"/>
        </w:rPr>
        <w:t xml:space="preserve"> / L,</w:t>
      </w:r>
    </w:p>
    <w:p w:rsidR="002A7A23" w:rsidRDefault="002A7A23" w:rsidP="002A7A23">
      <w:pPr>
        <w:jc w:val="both"/>
        <w:rPr>
          <w:sz w:val="28"/>
          <w:szCs w:val="28"/>
        </w:rPr>
      </w:pPr>
      <w:r>
        <w:rPr>
          <w:sz w:val="28"/>
          <w:szCs w:val="28"/>
        </w:rPr>
        <w:tab/>
        <w:t>где, Мо – число нарушений в подаче тепловой энергии по договорам с потребителями товаров и услуг в течение отопительного сезона расчетного периода регулирования согласно данным, подготовленным регулируемой организацией;</w:t>
      </w:r>
    </w:p>
    <w:p w:rsidR="002A7A23" w:rsidRDefault="002A7A23" w:rsidP="002A7A23">
      <w:pPr>
        <w:ind w:firstLine="709"/>
        <w:jc w:val="both"/>
        <w:rPr>
          <w:sz w:val="28"/>
          <w:szCs w:val="28"/>
        </w:rPr>
      </w:pPr>
      <w:r>
        <w:rPr>
          <w:sz w:val="28"/>
          <w:szCs w:val="28"/>
        </w:rPr>
        <w:t xml:space="preserve">L – произведение суммарной тепловой нагрузки по всем договорам с потребителями товаров и услуг данной организации.  </w:t>
      </w:r>
    </w:p>
    <w:p w:rsidR="002A7A23" w:rsidRDefault="002A7A23" w:rsidP="002A7A23">
      <w:pPr>
        <w:ind w:firstLine="709"/>
        <w:jc w:val="both"/>
        <w:rPr>
          <w:rFonts w:eastAsia="Calibri"/>
          <w:sz w:val="28"/>
          <w:szCs w:val="28"/>
          <w:lang w:eastAsia="en-US"/>
        </w:rPr>
      </w:pPr>
      <w:r>
        <w:rPr>
          <w:sz w:val="28"/>
          <w:szCs w:val="28"/>
        </w:rPr>
        <w:t>Средняя вероятность безотказной работы системы, состоящей из последовательно соединенных элементов, определена как произведение вероятностей безотказной работы:</w:t>
      </w:r>
    </w:p>
    <w:p w:rsidR="002A7A23" w:rsidRDefault="002A7A23" w:rsidP="002A7A23">
      <w:pPr>
        <w:shd w:val="clear" w:color="auto" w:fill="FFFFFF"/>
        <w:ind w:firstLine="540"/>
        <w:jc w:val="center"/>
        <w:rPr>
          <w:sz w:val="28"/>
          <w:szCs w:val="28"/>
        </w:rPr>
      </w:pPr>
      <w:r>
        <w:rPr>
          <w:noProof/>
          <w:position w:val="-18"/>
          <w:sz w:val="28"/>
          <w:szCs w:val="28"/>
        </w:rPr>
        <w:drawing>
          <wp:inline distT="0" distB="0" distL="0" distR="0">
            <wp:extent cx="4000500" cy="438150"/>
            <wp:effectExtent l="19050" t="0" r="0" b="0"/>
            <wp:docPr id="14"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21" cstate="print"/>
                    <a:srcRect/>
                    <a:stretch>
                      <a:fillRect/>
                    </a:stretch>
                  </pic:blipFill>
                  <pic:spPr bwMode="auto">
                    <a:xfrm>
                      <a:off x="0" y="0"/>
                      <a:ext cx="4000500" cy="438150"/>
                    </a:xfrm>
                    <a:prstGeom prst="rect">
                      <a:avLst/>
                    </a:prstGeom>
                    <a:noFill/>
                    <a:ln w="9525">
                      <a:noFill/>
                      <a:miter lim="800000"/>
                      <a:headEnd/>
                      <a:tailEnd/>
                    </a:ln>
                  </pic:spPr>
                </pic:pic>
              </a:graphicData>
            </a:graphic>
          </wp:inline>
        </w:drawing>
      </w:r>
      <w:r>
        <w:rPr>
          <w:sz w:val="28"/>
          <w:szCs w:val="28"/>
        </w:rPr>
        <w:t>,</w:t>
      </w:r>
    </w:p>
    <w:p w:rsidR="002A7A23" w:rsidRDefault="002A7A23" w:rsidP="002A7A23">
      <w:pPr>
        <w:ind w:firstLine="709"/>
        <w:jc w:val="both"/>
        <w:rPr>
          <w:sz w:val="28"/>
          <w:szCs w:val="28"/>
        </w:rPr>
      </w:pPr>
      <w:r>
        <w:rPr>
          <w:sz w:val="28"/>
          <w:szCs w:val="28"/>
        </w:rPr>
        <w:t>Интенсивность отказов всего последовательного соединения равна сумме интенсивностей отказов на каждом участке:</w:t>
      </w:r>
    </w:p>
    <w:p w:rsidR="002A7A23" w:rsidRDefault="002A7A23" w:rsidP="002A7A23">
      <w:pPr>
        <w:shd w:val="clear" w:color="auto" w:fill="FFFFFF"/>
        <w:ind w:firstLine="709"/>
        <w:jc w:val="center"/>
        <w:rPr>
          <w:sz w:val="28"/>
          <w:szCs w:val="28"/>
        </w:rPr>
      </w:pPr>
      <w:r>
        <w:rPr>
          <w:noProof/>
          <w:position w:val="-12"/>
          <w:sz w:val="28"/>
          <w:szCs w:val="28"/>
        </w:rPr>
        <w:drawing>
          <wp:inline distT="0" distB="0" distL="0" distR="0">
            <wp:extent cx="1733550" cy="228600"/>
            <wp:effectExtent l="0" t="0" r="0" b="0"/>
            <wp:docPr id="15"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22" cstate="print"/>
                    <a:srcRect/>
                    <a:stretch>
                      <a:fillRect/>
                    </a:stretch>
                  </pic:blipFill>
                  <pic:spPr bwMode="auto">
                    <a:xfrm>
                      <a:off x="0" y="0"/>
                      <a:ext cx="1733550" cy="228600"/>
                    </a:xfrm>
                    <a:prstGeom prst="rect">
                      <a:avLst/>
                    </a:prstGeom>
                    <a:noFill/>
                    <a:ln w="9525">
                      <a:noFill/>
                      <a:miter lim="800000"/>
                      <a:headEnd/>
                      <a:tailEnd/>
                    </a:ln>
                  </pic:spPr>
                </pic:pic>
              </a:graphicData>
            </a:graphic>
          </wp:inline>
        </w:drawing>
      </w:r>
      <w:r>
        <w:rPr>
          <w:sz w:val="28"/>
          <w:szCs w:val="28"/>
        </w:rPr>
        <w:t>(1/час)</w:t>
      </w:r>
    </w:p>
    <w:p w:rsidR="002A7A23" w:rsidRDefault="002A7A23" w:rsidP="002A7A23">
      <w:pPr>
        <w:shd w:val="clear" w:color="auto" w:fill="FFFFFF"/>
        <w:jc w:val="both"/>
        <w:rPr>
          <w:sz w:val="28"/>
          <w:szCs w:val="28"/>
        </w:rPr>
      </w:pPr>
      <w:r>
        <w:rPr>
          <w:sz w:val="28"/>
          <w:szCs w:val="28"/>
        </w:rPr>
        <w:t xml:space="preserve">где, </w:t>
      </w:r>
      <w:r>
        <w:rPr>
          <w:noProof/>
          <w:position w:val="-12"/>
          <w:sz w:val="28"/>
          <w:szCs w:val="28"/>
        </w:rPr>
        <w:drawing>
          <wp:inline distT="0" distB="0" distL="0" distR="0">
            <wp:extent cx="180975" cy="228600"/>
            <wp:effectExtent l="0" t="0" r="9525" b="0"/>
            <wp:docPr id="16"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23"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Pr>
          <w:sz w:val="28"/>
          <w:szCs w:val="28"/>
        </w:rPr>
        <w:t xml:space="preserve"> - протяженность каждого участка (км).</w:t>
      </w:r>
    </w:p>
    <w:p w:rsidR="002A7A23" w:rsidRDefault="002A7A23" w:rsidP="002A7A23">
      <w:pPr>
        <w:shd w:val="clear" w:color="auto" w:fill="FFFFFF"/>
        <w:ind w:firstLine="709"/>
        <w:jc w:val="both"/>
        <w:rPr>
          <w:sz w:val="28"/>
          <w:szCs w:val="28"/>
        </w:rPr>
      </w:pPr>
      <w:r>
        <w:rPr>
          <w:sz w:val="28"/>
          <w:szCs w:val="28"/>
        </w:rPr>
        <w:t>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то есть значение вероятности безотказной работы вычисляется как некоторая вероятность в конце каждого рабочего цикла (перед следующим ремонтным периодом).</w:t>
      </w:r>
    </w:p>
    <w:p w:rsidR="002A7A23" w:rsidRDefault="002A7A23" w:rsidP="002A7A23">
      <w:pPr>
        <w:pStyle w:val="s1"/>
        <w:shd w:val="clear" w:color="auto" w:fill="FFFFFF"/>
        <w:spacing w:before="0" w:beforeAutospacing="0" w:after="240" w:afterAutospacing="0"/>
        <w:jc w:val="center"/>
        <w:rPr>
          <w:b/>
          <w:sz w:val="28"/>
          <w:szCs w:val="28"/>
        </w:rPr>
      </w:pPr>
      <w:r>
        <w:rPr>
          <w:b/>
          <w:sz w:val="28"/>
          <w:szCs w:val="28"/>
        </w:rPr>
        <w:t xml:space="preserve"> </w:t>
      </w:r>
    </w:p>
    <w:p w:rsidR="002A7A23" w:rsidRDefault="002A7A23" w:rsidP="002A7A23">
      <w:pPr>
        <w:pStyle w:val="s1"/>
        <w:shd w:val="clear" w:color="auto" w:fill="FFFFFF"/>
        <w:spacing w:before="0" w:beforeAutospacing="0" w:after="0" w:afterAutospacing="0"/>
        <w:jc w:val="center"/>
        <w:rPr>
          <w:b/>
          <w:sz w:val="28"/>
          <w:szCs w:val="28"/>
        </w:rPr>
      </w:pPr>
      <w:r>
        <w:rPr>
          <w:b/>
          <w:sz w:val="28"/>
          <w:szCs w:val="28"/>
        </w:rPr>
        <w:t>11.2. Метода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rsidR="002A7A23" w:rsidRDefault="002A7A23" w:rsidP="002A7A23">
      <w:pPr>
        <w:pStyle w:val="s1"/>
        <w:shd w:val="clear" w:color="auto" w:fill="FFFFFF"/>
        <w:spacing w:before="0" w:beforeAutospacing="0" w:after="0" w:afterAutospacing="0"/>
        <w:rPr>
          <w:sz w:val="28"/>
          <w:szCs w:val="28"/>
        </w:rPr>
      </w:pPr>
      <w:r>
        <w:rPr>
          <w:sz w:val="28"/>
          <w:szCs w:val="28"/>
        </w:rPr>
        <w:tab/>
        <w:t>Данные по отказам тепловой сети отсутствуют.</w:t>
      </w:r>
    </w:p>
    <w:p w:rsidR="002A7A23" w:rsidRDefault="002A7A23" w:rsidP="002A7A23">
      <w:pPr>
        <w:pStyle w:val="s1"/>
        <w:shd w:val="clear" w:color="auto" w:fill="FFFFFF"/>
        <w:spacing w:before="0" w:beforeAutospacing="0" w:after="0" w:afterAutospacing="0"/>
        <w:jc w:val="center"/>
        <w:rPr>
          <w:b/>
          <w:sz w:val="28"/>
          <w:szCs w:val="28"/>
        </w:rPr>
      </w:pPr>
    </w:p>
    <w:p w:rsidR="002A7A23" w:rsidRDefault="002A7A23" w:rsidP="002A7A23">
      <w:pPr>
        <w:pStyle w:val="s1"/>
        <w:shd w:val="clear" w:color="auto" w:fill="FFFFFF"/>
        <w:spacing w:before="0" w:beforeAutospacing="0" w:after="240" w:afterAutospacing="0"/>
        <w:jc w:val="center"/>
        <w:rPr>
          <w:b/>
          <w:sz w:val="28"/>
          <w:szCs w:val="28"/>
        </w:rPr>
      </w:pPr>
      <w:r>
        <w:rPr>
          <w:b/>
          <w:sz w:val="28"/>
          <w:szCs w:val="28"/>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p w:rsidR="002A7A23" w:rsidRDefault="002A7A23" w:rsidP="002A7A23">
      <w:pPr>
        <w:ind w:firstLine="709"/>
        <w:jc w:val="both"/>
        <w:rPr>
          <w:sz w:val="28"/>
          <w:szCs w:val="28"/>
        </w:rPr>
      </w:pPr>
      <w:r>
        <w:rPr>
          <w:sz w:val="28"/>
          <w:szCs w:val="28"/>
        </w:rPr>
        <w:t xml:space="preserve">Показатели надежности, определяемые приведенной продолжительностью прекращений подачи тепловой энергии, характеризуются временем снижения температуры в жилом здании до температуры, установленной в критериях отказа теплоснабжения. Согласно СП 124.13330.2012 «Тепловые сети», отказом системы теплоснабжения является нарушение работы системы теплоснабжения, приводящее к падению температуры в отапливаемых помещениях жилых и общественных зданий ниже +12°С. Расчет проводится для каждой градации повторяемости </w:t>
      </w:r>
      <w:r>
        <w:rPr>
          <w:sz w:val="28"/>
          <w:szCs w:val="28"/>
        </w:rPr>
        <w:lastRenderedPageBreak/>
        <w:t xml:space="preserve">температуры наружного воздуха при коэффициенте аккумуляции жилого здания Р=40 часов. </w:t>
      </w:r>
    </w:p>
    <w:p w:rsidR="002A7A23" w:rsidRDefault="002A7A23" w:rsidP="002A7A23">
      <w:pPr>
        <w:ind w:firstLine="708"/>
        <w:jc w:val="both"/>
        <w:rPr>
          <w:sz w:val="28"/>
          <w:szCs w:val="28"/>
        </w:rPr>
      </w:pPr>
      <w:r>
        <w:rPr>
          <w:sz w:val="28"/>
          <w:szCs w:val="28"/>
        </w:rPr>
        <w:t xml:space="preserve">Показатель средневзвешенного (средневзвешенного по тепловой мощности) срока службы </w:t>
      </w:r>
      <w:proofErr w:type="spellStart"/>
      <w:r>
        <w:rPr>
          <w:sz w:val="28"/>
          <w:szCs w:val="28"/>
        </w:rPr>
        <w:t>котлоагрегатов</w:t>
      </w:r>
      <w:proofErr w:type="spellEnd"/>
      <w:r>
        <w:rPr>
          <w:sz w:val="28"/>
          <w:szCs w:val="28"/>
        </w:rPr>
        <w:t xml:space="preserve"> составляет 25 лет. Котлы в 2014 году продлили эксплуатационный ресурс. </w:t>
      </w:r>
    </w:p>
    <w:p w:rsidR="002A7A23" w:rsidRDefault="002A7A23" w:rsidP="002A7A23">
      <w:pPr>
        <w:pStyle w:val="s1"/>
        <w:shd w:val="clear" w:color="auto" w:fill="FFFFFF"/>
        <w:spacing w:before="0" w:beforeAutospacing="0" w:after="0" w:afterAutospacing="0"/>
        <w:jc w:val="center"/>
        <w:rPr>
          <w:b/>
          <w:sz w:val="28"/>
          <w:szCs w:val="28"/>
        </w:rPr>
      </w:pPr>
    </w:p>
    <w:p w:rsidR="002A7A23" w:rsidRDefault="002A7A23" w:rsidP="002A7A23">
      <w:pPr>
        <w:pStyle w:val="s1"/>
        <w:shd w:val="clear" w:color="auto" w:fill="FFFFFF"/>
        <w:spacing w:before="0" w:beforeAutospacing="0" w:after="0" w:afterAutospacing="0"/>
        <w:jc w:val="center"/>
        <w:rPr>
          <w:b/>
          <w:sz w:val="28"/>
          <w:szCs w:val="28"/>
        </w:rPr>
      </w:pPr>
      <w:r>
        <w:rPr>
          <w:b/>
          <w:sz w:val="28"/>
          <w:szCs w:val="28"/>
        </w:rPr>
        <w:t>11.4. Результаты оценки коэффициентов готовности теплопроводов к несению тепловой нагрузки</w:t>
      </w:r>
    </w:p>
    <w:p w:rsidR="002A7A23" w:rsidRDefault="002A7A23" w:rsidP="002A7A23">
      <w:pPr>
        <w:tabs>
          <w:tab w:val="left" w:pos="1134"/>
        </w:tabs>
        <w:ind w:firstLine="709"/>
        <w:jc w:val="both"/>
        <w:rPr>
          <w:sz w:val="28"/>
          <w:szCs w:val="28"/>
        </w:rPr>
      </w:pPr>
      <w:r>
        <w:rPr>
          <w:sz w:val="28"/>
          <w:szCs w:val="28"/>
        </w:rPr>
        <w:t>Согласно методическим рекомендациям по разработке схем теплоснабжения, утвержденных приказом Министерства регионального развития Российской Федерации и Министерства энергетики Российской Федерации № 565/667 от 29 декабря 2012 г., оценка не до отпуска тепловой энергии от источника теплоснабжения определяется вероятностью отказа теплопровода и продолжительностью отопительного периода.</w:t>
      </w:r>
    </w:p>
    <w:p w:rsidR="002A7A23" w:rsidRDefault="002A7A23" w:rsidP="002A7A23">
      <w:pPr>
        <w:pStyle w:val="s1"/>
        <w:shd w:val="clear" w:color="auto" w:fill="FFFFFF"/>
        <w:spacing w:before="0" w:beforeAutospacing="0" w:after="0" w:afterAutospacing="0"/>
        <w:jc w:val="center"/>
        <w:rPr>
          <w:b/>
          <w:sz w:val="28"/>
          <w:szCs w:val="28"/>
        </w:rPr>
      </w:pPr>
    </w:p>
    <w:p w:rsidR="002A7A23" w:rsidRDefault="002A7A23" w:rsidP="002A7A23">
      <w:pPr>
        <w:pStyle w:val="s1"/>
        <w:shd w:val="clear" w:color="auto" w:fill="FFFFFF"/>
        <w:spacing w:before="0" w:beforeAutospacing="0" w:after="0" w:afterAutospacing="0"/>
        <w:jc w:val="center"/>
        <w:rPr>
          <w:b/>
          <w:sz w:val="28"/>
          <w:szCs w:val="28"/>
        </w:rPr>
      </w:pPr>
      <w:r>
        <w:rPr>
          <w:b/>
          <w:sz w:val="28"/>
          <w:szCs w:val="28"/>
        </w:rPr>
        <w:t>11.5. Результаты оценки не до отпуска тепловой энергии по причине отказов (аварийных ситуаций) и простоев тепловых сетей и источников тепловой энергии</w:t>
      </w:r>
    </w:p>
    <w:p w:rsidR="002A7A23" w:rsidRDefault="002A7A23" w:rsidP="002A7A23">
      <w:pPr>
        <w:jc w:val="both"/>
        <w:rPr>
          <w:sz w:val="28"/>
          <w:szCs w:val="28"/>
        </w:rPr>
      </w:pPr>
      <w:r>
        <w:rPr>
          <w:sz w:val="28"/>
          <w:szCs w:val="28"/>
        </w:rPr>
        <w:tab/>
        <w:t xml:space="preserve">В сельском  поселении  Янтарное  не до отпуск тепловой энергии не зафиксирован. </w:t>
      </w:r>
    </w:p>
    <w:p w:rsidR="002A7A23" w:rsidRDefault="002A7A23" w:rsidP="002A7A23">
      <w:pPr>
        <w:jc w:val="both"/>
        <w:rPr>
          <w:sz w:val="28"/>
          <w:szCs w:val="28"/>
        </w:rPr>
      </w:pPr>
    </w:p>
    <w:p w:rsidR="002A7A23" w:rsidRDefault="002A7A23" w:rsidP="002A7A23">
      <w:pPr>
        <w:jc w:val="center"/>
        <w:rPr>
          <w:rFonts w:eastAsia="Calibri"/>
          <w:b/>
          <w:color w:val="000000"/>
          <w:sz w:val="28"/>
          <w:szCs w:val="28"/>
          <w:lang w:eastAsia="en-US"/>
        </w:rPr>
      </w:pPr>
      <w:r>
        <w:rPr>
          <w:b/>
          <w:color w:val="000000"/>
          <w:sz w:val="28"/>
          <w:szCs w:val="28"/>
        </w:rPr>
        <w:t>ГЛАВА 12.  ОБОСНОВАНИЕ ИНВЕСТИЦИЙ В СТРОИТЕЛЬСТВО, РЕКОНСТРУКЦИЮ, ТЕХНИЧЕСКОЕ ПЕРЕВООРУЖЕНИЕ И (ИЛИ) МОДЕРНИЗАЦИЮ</w:t>
      </w:r>
    </w:p>
    <w:p w:rsidR="002A7A23" w:rsidRDefault="002A7A23" w:rsidP="002A7A23">
      <w:pPr>
        <w:ind w:firstLine="708"/>
        <w:jc w:val="both"/>
        <w:rPr>
          <w:sz w:val="28"/>
          <w:szCs w:val="28"/>
        </w:rPr>
      </w:pPr>
      <w:r>
        <w:rPr>
          <w:sz w:val="28"/>
          <w:szCs w:val="28"/>
        </w:rPr>
        <w:t xml:space="preserve">Финансирование мероприятий по реконструкции и техническому перевооружению источников тепловой энергии и тепловых сетей может осуществляться из двух основных групп: бюджетные и внебюджетные. 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 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 </w:t>
      </w:r>
    </w:p>
    <w:p w:rsidR="002A7A23" w:rsidRDefault="002A7A23" w:rsidP="002A7A23">
      <w:pPr>
        <w:ind w:firstLine="708"/>
        <w:jc w:val="both"/>
        <w:rPr>
          <w:sz w:val="28"/>
          <w:szCs w:val="28"/>
        </w:rPr>
      </w:pPr>
      <w:r>
        <w:rPr>
          <w:sz w:val="28"/>
          <w:szCs w:val="28"/>
        </w:rPr>
        <w:t>1) Внебюджетное финансирование.</w:t>
      </w:r>
    </w:p>
    <w:p w:rsidR="002A7A23" w:rsidRDefault="002A7A23" w:rsidP="002A7A23">
      <w:pPr>
        <w:ind w:firstLine="708"/>
        <w:jc w:val="both"/>
        <w:rPr>
          <w:sz w:val="28"/>
          <w:szCs w:val="28"/>
        </w:rPr>
      </w:pPr>
      <w:r>
        <w:rPr>
          <w:sz w:val="28"/>
          <w:szCs w:val="28"/>
        </w:rPr>
        <w:t xml:space="preserve">Внебюджетное финансирование осуществляется за счет собственных средств теплоснабжающей организации. </w:t>
      </w:r>
    </w:p>
    <w:p w:rsidR="002A7A23" w:rsidRDefault="002A7A23" w:rsidP="002A7A23">
      <w:pPr>
        <w:ind w:firstLine="708"/>
        <w:jc w:val="both"/>
        <w:rPr>
          <w:sz w:val="28"/>
          <w:szCs w:val="28"/>
        </w:rPr>
      </w:pPr>
      <w:r>
        <w:rPr>
          <w:sz w:val="28"/>
          <w:szCs w:val="28"/>
        </w:rPr>
        <w:t xml:space="preserve">2) Бюджетное финансирование. Федеральный бюджет. Возможность финансирования мероприятий Программы из средств федерального бюджета рассматривается в установленном порядке на федеральном уровне при принятии соответствующих федеральных программ. Субъектам РФ предоставляются субсидии организациям коммунального хозяйства в рамках мероприятий, предусмотренных региональными программами строительства, реконструкции и модернизации системы коммунальной инфраструктуры. Региональная программа создается на основе утвержденных в установленном </w:t>
      </w:r>
      <w:r>
        <w:rPr>
          <w:sz w:val="28"/>
          <w:szCs w:val="28"/>
        </w:rPr>
        <w:lastRenderedPageBreak/>
        <w:t xml:space="preserve">порядке, программы комплексного развития систем коммунальной инфраструктуры сельского  поселения  Янтарное. </w:t>
      </w:r>
    </w:p>
    <w:p w:rsidR="002A7A23" w:rsidRDefault="002A7A23" w:rsidP="002A7A23">
      <w:pPr>
        <w:jc w:val="center"/>
        <w:rPr>
          <w:b/>
          <w:color w:val="000000"/>
          <w:sz w:val="28"/>
          <w:szCs w:val="28"/>
        </w:rPr>
      </w:pPr>
      <w:r>
        <w:rPr>
          <w:b/>
          <w:sz w:val="28"/>
          <w:szCs w:val="28"/>
        </w:rPr>
        <w:t xml:space="preserve">12.1. </w:t>
      </w:r>
      <w:r>
        <w:rPr>
          <w:b/>
          <w:color w:val="000000"/>
          <w:sz w:val="28"/>
          <w:szCs w:val="28"/>
        </w:rPr>
        <w:t>Расчеты эффективности инвестиций</w:t>
      </w:r>
    </w:p>
    <w:p w:rsidR="002A7A23" w:rsidRDefault="002A7A23" w:rsidP="002A7A23">
      <w:pPr>
        <w:jc w:val="both"/>
        <w:rPr>
          <w:sz w:val="28"/>
          <w:szCs w:val="28"/>
        </w:rPr>
      </w:pPr>
      <w:r>
        <w:rPr>
          <w:sz w:val="28"/>
          <w:szCs w:val="28"/>
        </w:rPr>
        <w:tab/>
        <w:t xml:space="preserve">Методические особенности оценки эффективности инвестиций в строительство, реконструкцию и техническое перевооружение источников тепловой энергии и тепловых сетей. Выбор перспективных вариантов развития и реконструкции систем теплоснабжения определяется исходя из эффективности капитальных вложений. В рассматриваемых вариантах предполагается использование существующих тепловых сетей. </w:t>
      </w:r>
    </w:p>
    <w:p w:rsidR="002A7A23" w:rsidRDefault="002A7A23" w:rsidP="002A7A23">
      <w:pPr>
        <w:jc w:val="both"/>
        <w:rPr>
          <w:sz w:val="28"/>
          <w:szCs w:val="28"/>
        </w:rPr>
      </w:pPr>
      <w:r>
        <w:rPr>
          <w:sz w:val="28"/>
          <w:szCs w:val="28"/>
        </w:rPr>
        <w:tab/>
        <w:t>Оценка эффективности инвестиций выявляется по следующим критериям:</w:t>
      </w:r>
    </w:p>
    <w:p w:rsidR="002A7A23" w:rsidRDefault="002A7A23" w:rsidP="002A7A23">
      <w:pPr>
        <w:ind w:firstLine="708"/>
        <w:jc w:val="both"/>
        <w:rPr>
          <w:sz w:val="28"/>
          <w:szCs w:val="28"/>
        </w:rPr>
      </w:pPr>
      <w:r>
        <w:rPr>
          <w:sz w:val="28"/>
          <w:szCs w:val="28"/>
        </w:rPr>
        <w:t>чистый дисконтированный доход (ЧДД), представляющий собой сумму дисконтированных финансовых итогов за все годы функционирования объекта от начала вложений инвестиций до окончания эксплуатации (проекты, имеющие положительной значение ЧДД, не убыточны, так как отдача на капитал превышает вложенный капитал при данной норме дисконта);</w:t>
      </w:r>
    </w:p>
    <w:p w:rsidR="002A7A23" w:rsidRDefault="002A7A23" w:rsidP="002A7A23">
      <w:pPr>
        <w:ind w:firstLine="708"/>
        <w:jc w:val="both"/>
        <w:rPr>
          <w:sz w:val="28"/>
          <w:szCs w:val="28"/>
        </w:rPr>
      </w:pPr>
      <w:r>
        <w:rPr>
          <w:sz w:val="28"/>
          <w:szCs w:val="28"/>
        </w:rPr>
        <w:t xml:space="preserve">внутренняя норма доходности (ВНД), которая представляет собой ту норму дисконта, при которой отдача от инвестиционного проекта равна первоначальным инвестициям в проект; </w:t>
      </w:r>
    </w:p>
    <w:p w:rsidR="002A7A23" w:rsidRDefault="002A7A23" w:rsidP="002A7A23">
      <w:pPr>
        <w:ind w:firstLine="708"/>
        <w:jc w:val="both"/>
        <w:rPr>
          <w:sz w:val="28"/>
          <w:szCs w:val="28"/>
        </w:rPr>
      </w:pPr>
      <w:r>
        <w:rPr>
          <w:sz w:val="28"/>
          <w:szCs w:val="28"/>
        </w:rPr>
        <w:t>индекс выгодности инвестиций (ИВИ), т.е. отношение отдачи капитала (приведенных эффектов) к вложенному капиталу (при его использовании принимаются проекты, в которых значение этого показателя больше единицы);</w:t>
      </w:r>
    </w:p>
    <w:p w:rsidR="002A7A23" w:rsidRDefault="002A7A23" w:rsidP="002A7A23">
      <w:pPr>
        <w:ind w:firstLine="708"/>
        <w:jc w:val="both"/>
        <w:rPr>
          <w:sz w:val="28"/>
          <w:szCs w:val="28"/>
        </w:rPr>
      </w:pPr>
      <w:r>
        <w:rPr>
          <w:sz w:val="28"/>
          <w:szCs w:val="28"/>
        </w:rPr>
        <w:t xml:space="preserve">срок окупаемости, т.е. период, за который отдача на капитал достигает значения суммы первоначальных инвестиций (его рекомендуется вычислять с использованием дисконтирования). </w:t>
      </w:r>
    </w:p>
    <w:p w:rsidR="002A7A23" w:rsidRDefault="002A7A23" w:rsidP="002A7A23">
      <w:pPr>
        <w:ind w:firstLine="708"/>
        <w:jc w:val="both"/>
        <w:rPr>
          <w:sz w:val="28"/>
          <w:szCs w:val="28"/>
        </w:rPr>
      </w:pPr>
      <w:r>
        <w:rPr>
          <w:sz w:val="28"/>
          <w:szCs w:val="28"/>
        </w:rPr>
        <w:t xml:space="preserve">Если в каком-то году значении ЧДД оказывается меньше нуля, то это означает, что проект не эффективен. Тогда необходимо определить цены на тепло, при которых поток кассовой наличности и величина ЧДД становится больше нуля. Поток кассовой наличности рассчитывается таким образом, чтобы возможные затраты и издержки (в том числе на модернизацию) могли быть компенсированы в любом году накопленными излишками. </w:t>
      </w:r>
    </w:p>
    <w:p w:rsidR="002A7A23" w:rsidRDefault="002A7A23" w:rsidP="002A7A23">
      <w:pPr>
        <w:ind w:firstLine="708"/>
        <w:jc w:val="both"/>
        <w:rPr>
          <w:sz w:val="28"/>
          <w:szCs w:val="28"/>
        </w:rPr>
      </w:pPr>
      <w:r>
        <w:rPr>
          <w:sz w:val="28"/>
          <w:szCs w:val="28"/>
        </w:rPr>
        <w:t xml:space="preserve">Эффективность реконструируемых котельных. Расчеты ценовых последствий для потребителей при реализации программ реконструкции и технического перевооружения систем теплоснабжения. Одним из основных и наиболее капиталоемких мероприятий по реконструкции и модернизации систем теплоснабжения сельского  поселения  Янтарное, является реконструкция тепловых сетей и замена основного оборудования на источниках теплоснабжения. </w:t>
      </w:r>
    </w:p>
    <w:p w:rsidR="002A7A23" w:rsidRDefault="002A7A23" w:rsidP="002A7A23">
      <w:pPr>
        <w:ind w:firstLine="708"/>
        <w:jc w:val="both"/>
        <w:rPr>
          <w:sz w:val="28"/>
          <w:szCs w:val="28"/>
        </w:rPr>
      </w:pPr>
      <w:r>
        <w:rPr>
          <w:sz w:val="28"/>
          <w:szCs w:val="28"/>
        </w:rPr>
        <w:t xml:space="preserve">При производстве тепловой энергии также влияют отпускные тарифы на тепловую энергию на каждый год реализации проекта. </w:t>
      </w:r>
    </w:p>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 xml:space="preserve">ГЛАВА 13. ИНДИКАТОРЫ РАЗВИТИЯ СИСТЕМ ТЕПЛОСНАБЖЕНИЯ СЕЛЬСКОГО  ПОСЕЛЕНИЯ  ЯНТАРНОЕ                    </w:t>
      </w:r>
    </w:p>
    <w:p w:rsidR="002A7A23" w:rsidRDefault="002A7A23" w:rsidP="002A7A23">
      <w:pPr>
        <w:pStyle w:val="s1"/>
        <w:shd w:val="clear" w:color="auto" w:fill="FFFFFF"/>
        <w:spacing w:before="0" w:beforeAutospacing="0" w:after="0" w:afterAutospacing="0"/>
        <w:jc w:val="center"/>
        <w:rPr>
          <w:b/>
          <w:color w:val="000000"/>
          <w:sz w:val="28"/>
          <w:szCs w:val="28"/>
        </w:rPr>
      </w:pPr>
      <w:r>
        <w:rPr>
          <w:b/>
          <w:color w:val="000000"/>
          <w:sz w:val="28"/>
          <w:szCs w:val="28"/>
        </w:rPr>
        <w:lastRenderedPageBreak/>
        <w:t>13.1. Количество прекращений подачи тепловой энергии, теплоносителя в результате технологических нарушений на тепловых сетях</w:t>
      </w:r>
    </w:p>
    <w:p w:rsidR="002A7A23" w:rsidRDefault="002A7A23" w:rsidP="002A7A23">
      <w:pPr>
        <w:pStyle w:val="s1"/>
        <w:shd w:val="clear" w:color="auto" w:fill="FFFFFF"/>
        <w:spacing w:before="0" w:beforeAutospacing="0" w:after="0" w:afterAutospacing="0"/>
        <w:jc w:val="both"/>
        <w:rPr>
          <w:color w:val="000000"/>
          <w:sz w:val="28"/>
          <w:szCs w:val="28"/>
        </w:rPr>
      </w:pPr>
      <w:r>
        <w:rPr>
          <w:color w:val="000000"/>
          <w:sz w:val="28"/>
          <w:szCs w:val="28"/>
        </w:rPr>
        <w:tab/>
        <w:t>Статистика о прекращении подачи тепловой энергии, теплоносителя в результате технологических нарушений на тепловых сетях за 2019-2021 годы зафиксированы 23 раза.</w:t>
      </w:r>
    </w:p>
    <w:p w:rsidR="002A7A23" w:rsidRDefault="002A7A23" w:rsidP="002A7A23">
      <w:pPr>
        <w:pStyle w:val="s1"/>
        <w:shd w:val="clear" w:color="auto" w:fill="FFFFFF"/>
        <w:spacing w:before="0" w:beforeAutospacing="0" w:after="0" w:afterAutospacing="0"/>
        <w:jc w:val="center"/>
        <w:rPr>
          <w:b/>
          <w:color w:val="000000"/>
          <w:sz w:val="28"/>
          <w:szCs w:val="28"/>
        </w:rPr>
      </w:pPr>
    </w:p>
    <w:p w:rsidR="002A7A23" w:rsidRDefault="002A7A23" w:rsidP="002A7A23">
      <w:pPr>
        <w:pStyle w:val="s1"/>
        <w:shd w:val="clear" w:color="auto" w:fill="FFFFFF"/>
        <w:spacing w:before="0" w:beforeAutospacing="0" w:after="0" w:afterAutospacing="0"/>
        <w:jc w:val="center"/>
        <w:rPr>
          <w:b/>
          <w:color w:val="000000"/>
          <w:sz w:val="28"/>
          <w:szCs w:val="28"/>
        </w:rPr>
      </w:pPr>
      <w:r>
        <w:rPr>
          <w:b/>
          <w:color w:val="000000"/>
          <w:sz w:val="28"/>
          <w:szCs w:val="28"/>
        </w:rPr>
        <w:t xml:space="preserve">13.2. Количество прекращений подачи тепловой энергии, теплоносителя в результате технологических нарушений на </w:t>
      </w:r>
    </w:p>
    <w:p w:rsidR="002A7A23" w:rsidRDefault="002A7A23" w:rsidP="002A7A23">
      <w:pPr>
        <w:pStyle w:val="s1"/>
        <w:shd w:val="clear" w:color="auto" w:fill="FFFFFF"/>
        <w:spacing w:before="0" w:beforeAutospacing="0" w:after="0" w:afterAutospacing="0"/>
        <w:jc w:val="center"/>
        <w:rPr>
          <w:b/>
          <w:color w:val="000000"/>
          <w:sz w:val="28"/>
          <w:szCs w:val="28"/>
        </w:rPr>
      </w:pPr>
      <w:r>
        <w:rPr>
          <w:b/>
          <w:color w:val="000000"/>
          <w:sz w:val="28"/>
          <w:szCs w:val="28"/>
        </w:rPr>
        <w:t>источниках тепловой энергии</w:t>
      </w:r>
    </w:p>
    <w:p w:rsidR="002A7A23" w:rsidRDefault="002A7A23" w:rsidP="002A7A23">
      <w:pPr>
        <w:pStyle w:val="s1"/>
        <w:shd w:val="clear" w:color="auto" w:fill="FFFFFF"/>
        <w:spacing w:before="0" w:beforeAutospacing="0" w:after="0" w:afterAutospacing="0"/>
        <w:jc w:val="both"/>
        <w:rPr>
          <w:color w:val="000000"/>
          <w:sz w:val="28"/>
          <w:szCs w:val="28"/>
        </w:rPr>
      </w:pPr>
      <w:r>
        <w:rPr>
          <w:color w:val="000000"/>
          <w:sz w:val="28"/>
          <w:szCs w:val="28"/>
        </w:rPr>
        <w:tab/>
        <w:t>Прекращений подачи тепловой энергии в результате технологических нарушений на источниках тепловой энергии за последние пять лет не зафиксированы.</w:t>
      </w:r>
    </w:p>
    <w:p w:rsidR="002A7A23" w:rsidRDefault="002A7A23" w:rsidP="002A7A23">
      <w:pPr>
        <w:pStyle w:val="s1"/>
        <w:shd w:val="clear" w:color="auto" w:fill="FFFFFF"/>
        <w:spacing w:before="0" w:beforeAutospacing="0" w:after="0" w:afterAutospacing="0"/>
        <w:jc w:val="center"/>
        <w:rPr>
          <w:b/>
          <w:color w:val="000000"/>
          <w:sz w:val="28"/>
          <w:szCs w:val="28"/>
        </w:rPr>
      </w:pPr>
    </w:p>
    <w:p w:rsidR="002A7A23" w:rsidRDefault="002A7A23" w:rsidP="002A7A23">
      <w:pPr>
        <w:pStyle w:val="s1"/>
        <w:shd w:val="clear" w:color="auto" w:fill="FFFFFF"/>
        <w:spacing w:before="0" w:beforeAutospacing="0" w:after="0" w:afterAutospacing="0"/>
        <w:jc w:val="center"/>
        <w:rPr>
          <w:b/>
          <w:color w:val="000000"/>
          <w:sz w:val="28"/>
          <w:szCs w:val="28"/>
        </w:rPr>
      </w:pPr>
      <w:r>
        <w:rPr>
          <w:b/>
          <w:color w:val="000000"/>
          <w:sz w:val="28"/>
          <w:szCs w:val="28"/>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rsidR="002A7A23" w:rsidRDefault="002A7A23" w:rsidP="002A7A23">
      <w:pPr>
        <w:pStyle w:val="s1"/>
        <w:shd w:val="clear" w:color="auto" w:fill="FFFFFF"/>
        <w:spacing w:before="0" w:beforeAutospacing="0" w:after="0" w:afterAutospacing="0"/>
        <w:jc w:val="both"/>
        <w:rPr>
          <w:color w:val="000000"/>
          <w:sz w:val="28"/>
          <w:szCs w:val="28"/>
        </w:rPr>
      </w:pPr>
      <w:r>
        <w:rPr>
          <w:color w:val="000000"/>
          <w:sz w:val="28"/>
          <w:szCs w:val="28"/>
        </w:rPr>
        <w:tab/>
        <w:t>В таблице 29 представлены перспективные значения удельных расходов условного топлива на отпуск тепловой энергии.</w:t>
      </w:r>
    </w:p>
    <w:p w:rsidR="002A7A23" w:rsidRDefault="002A7A23" w:rsidP="002A7A23">
      <w:pPr>
        <w:pStyle w:val="s1"/>
        <w:shd w:val="clear" w:color="auto" w:fill="FFFFFF"/>
        <w:spacing w:before="0" w:beforeAutospacing="0" w:after="0" w:afterAutospacing="0"/>
        <w:jc w:val="right"/>
        <w:rPr>
          <w:color w:val="000000"/>
          <w:sz w:val="28"/>
          <w:szCs w:val="28"/>
        </w:rPr>
      </w:pPr>
      <w:r>
        <w:rPr>
          <w:color w:val="000000"/>
          <w:sz w:val="28"/>
          <w:szCs w:val="28"/>
        </w:rPr>
        <w:t>Таблица 29</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2579"/>
        <w:gridCol w:w="1050"/>
        <w:gridCol w:w="962"/>
        <w:gridCol w:w="962"/>
        <w:gridCol w:w="961"/>
        <w:gridCol w:w="961"/>
        <w:gridCol w:w="1316"/>
      </w:tblGrid>
      <w:tr w:rsidR="002A7A23" w:rsidTr="002A7A23">
        <w:tc>
          <w:tcPr>
            <w:tcW w:w="531" w:type="dxa"/>
            <w:vMerge w:val="restart"/>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b/>
                <w:color w:val="000000"/>
                <w:sz w:val="22"/>
                <w:szCs w:val="22"/>
              </w:rPr>
            </w:pPr>
            <w:r>
              <w:rPr>
                <w:b/>
                <w:color w:val="000000"/>
                <w:sz w:val="22"/>
                <w:szCs w:val="22"/>
              </w:rPr>
              <w:t xml:space="preserve">№ </w:t>
            </w:r>
            <w:proofErr w:type="spellStart"/>
            <w:r>
              <w:rPr>
                <w:b/>
                <w:color w:val="000000"/>
                <w:sz w:val="22"/>
                <w:szCs w:val="22"/>
              </w:rPr>
              <w:t>п</w:t>
            </w:r>
            <w:proofErr w:type="spellEnd"/>
            <w:r>
              <w:rPr>
                <w:b/>
                <w:color w:val="000000"/>
                <w:sz w:val="22"/>
                <w:szCs w:val="22"/>
              </w:rPr>
              <w:t>/</w:t>
            </w:r>
            <w:proofErr w:type="spellStart"/>
            <w:r>
              <w:rPr>
                <w:b/>
                <w:color w:val="000000"/>
                <w:sz w:val="22"/>
                <w:szCs w:val="22"/>
              </w:rPr>
              <w:t>п</w:t>
            </w:r>
            <w:proofErr w:type="spellEnd"/>
          </w:p>
        </w:tc>
        <w:tc>
          <w:tcPr>
            <w:tcW w:w="2579" w:type="dxa"/>
            <w:vMerge w:val="restart"/>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b/>
                <w:color w:val="000000"/>
                <w:sz w:val="22"/>
                <w:szCs w:val="22"/>
              </w:rPr>
            </w:pPr>
            <w:r>
              <w:rPr>
                <w:b/>
                <w:color w:val="000000"/>
                <w:sz w:val="22"/>
                <w:szCs w:val="22"/>
              </w:rPr>
              <w:t>Источник теплоснабжения</w:t>
            </w:r>
          </w:p>
        </w:tc>
        <w:tc>
          <w:tcPr>
            <w:tcW w:w="6212" w:type="dxa"/>
            <w:gridSpan w:val="6"/>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b/>
                <w:color w:val="000000"/>
                <w:sz w:val="22"/>
                <w:szCs w:val="22"/>
              </w:rPr>
            </w:pPr>
            <w:r>
              <w:rPr>
                <w:b/>
                <w:color w:val="000000"/>
                <w:sz w:val="22"/>
                <w:szCs w:val="22"/>
              </w:rPr>
              <w:t xml:space="preserve">Удельный расход условного топлива на отпуск тепловой энергии </w:t>
            </w:r>
            <w:proofErr w:type="spellStart"/>
            <w:r>
              <w:rPr>
                <w:b/>
                <w:color w:val="000000"/>
                <w:sz w:val="22"/>
                <w:szCs w:val="22"/>
              </w:rPr>
              <w:t>кг.у.т</w:t>
            </w:r>
            <w:proofErr w:type="spellEnd"/>
            <w:r>
              <w:rPr>
                <w:b/>
                <w:color w:val="000000"/>
                <w:sz w:val="22"/>
                <w:szCs w:val="22"/>
              </w:rPr>
              <w:t>./Гкал</w:t>
            </w:r>
          </w:p>
        </w:tc>
      </w:tr>
      <w:tr w:rsidR="002A7A23" w:rsidTr="002A7A23">
        <w:tc>
          <w:tcPr>
            <w:tcW w:w="0" w:type="auto"/>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b/>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b/>
                <w:color w:val="000000"/>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2"/>
                <w:szCs w:val="22"/>
              </w:rPr>
            </w:pPr>
            <w:r>
              <w:rPr>
                <w:b/>
              </w:rPr>
              <w:t>2023</w:t>
            </w:r>
          </w:p>
        </w:tc>
        <w:tc>
          <w:tcPr>
            <w:tcW w:w="96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2"/>
                <w:szCs w:val="22"/>
              </w:rPr>
            </w:pPr>
            <w:r>
              <w:rPr>
                <w:b/>
              </w:rPr>
              <w:t>2024</w:t>
            </w:r>
          </w:p>
        </w:tc>
        <w:tc>
          <w:tcPr>
            <w:tcW w:w="96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2"/>
                <w:szCs w:val="22"/>
              </w:rPr>
            </w:pPr>
            <w:r>
              <w:rPr>
                <w:b/>
              </w:rPr>
              <w:t>2025</w:t>
            </w:r>
          </w:p>
        </w:tc>
        <w:tc>
          <w:tcPr>
            <w:tcW w:w="96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2"/>
                <w:szCs w:val="22"/>
              </w:rPr>
            </w:pPr>
            <w:r>
              <w:rPr>
                <w:b/>
              </w:rPr>
              <w:t>2027</w:t>
            </w:r>
          </w:p>
        </w:tc>
        <w:tc>
          <w:tcPr>
            <w:tcW w:w="96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2"/>
                <w:szCs w:val="22"/>
              </w:rPr>
            </w:pPr>
            <w:r>
              <w:rPr>
                <w:b/>
              </w:rPr>
              <w:t>2028</w:t>
            </w:r>
          </w:p>
        </w:tc>
        <w:tc>
          <w:tcPr>
            <w:tcW w:w="131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2"/>
                <w:szCs w:val="22"/>
              </w:rPr>
            </w:pPr>
            <w:r>
              <w:rPr>
                <w:b/>
              </w:rPr>
              <w:t>2029- 2038</w:t>
            </w:r>
          </w:p>
        </w:tc>
      </w:tr>
      <w:tr w:rsidR="002A7A23" w:rsidTr="002A7A23">
        <w:tc>
          <w:tcPr>
            <w:tcW w:w="53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1</w:t>
            </w:r>
          </w:p>
        </w:tc>
        <w:tc>
          <w:tcPr>
            <w:tcW w:w="257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"Школа" с. Янтарное           </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96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96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96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96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131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r>
      <w:tr w:rsidR="002A7A23" w:rsidTr="002A7A23">
        <w:tc>
          <w:tcPr>
            <w:tcW w:w="53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2</w:t>
            </w:r>
          </w:p>
        </w:tc>
        <w:tc>
          <w:tcPr>
            <w:tcW w:w="257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"Дом культуры" с. Янтарное                      </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96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96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96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96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131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r>
      <w:tr w:rsidR="002A7A23" w:rsidTr="002A7A23">
        <w:tc>
          <w:tcPr>
            <w:tcW w:w="53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3</w:t>
            </w:r>
          </w:p>
        </w:tc>
        <w:tc>
          <w:tcPr>
            <w:tcW w:w="257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"Янтарный-1" с. Янтарное                                </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96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96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96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96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131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r>
      <w:tr w:rsidR="002A7A23" w:rsidTr="002A7A23">
        <w:tc>
          <w:tcPr>
            <w:tcW w:w="53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4</w:t>
            </w:r>
          </w:p>
        </w:tc>
        <w:tc>
          <w:tcPr>
            <w:tcW w:w="257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"Центральная" с. Комсомольское                              </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96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96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96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96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131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r>
    </w:tbl>
    <w:p w:rsidR="002A7A23" w:rsidRDefault="002A7A23" w:rsidP="002A7A23">
      <w:pPr>
        <w:pStyle w:val="s1"/>
        <w:shd w:val="clear" w:color="auto" w:fill="FFFFFF"/>
        <w:spacing w:before="0" w:beforeAutospacing="0" w:after="0" w:afterAutospacing="0"/>
        <w:jc w:val="center"/>
        <w:rPr>
          <w:b/>
          <w:color w:val="000000"/>
          <w:sz w:val="28"/>
          <w:szCs w:val="28"/>
        </w:rPr>
      </w:pPr>
    </w:p>
    <w:p w:rsidR="002A7A23" w:rsidRDefault="002A7A23" w:rsidP="002A7A23">
      <w:pPr>
        <w:pStyle w:val="s1"/>
        <w:shd w:val="clear" w:color="auto" w:fill="FFFFFF"/>
        <w:spacing w:before="0" w:beforeAutospacing="0" w:after="240" w:afterAutospacing="0"/>
        <w:jc w:val="center"/>
        <w:rPr>
          <w:b/>
          <w:color w:val="000000"/>
          <w:sz w:val="28"/>
          <w:szCs w:val="28"/>
        </w:rPr>
      </w:pPr>
      <w:r>
        <w:rPr>
          <w:b/>
          <w:color w:val="000000"/>
          <w:sz w:val="28"/>
          <w:szCs w:val="28"/>
        </w:rPr>
        <w:t>13.4. Отношение величины технологических потерь тепловой энергии, теплоносителя к материальной характеристике тепловой сети</w:t>
      </w:r>
    </w:p>
    <w:p w:rsidR="002A7A23" w:rsidRDefault="002A7A23" w:rsidP="002A7A23">
      <w:pPr>
        <w:pStyle w:val="s1"/>
        <w:shd w:val="clear" w:color="auto" w:fill="FFFFFF"/>
        <w:spacing w:before="0" w:beforeAutospacing="0" w:after="0" w:afterAutospacing="0"/>
        <w:jc w:val="both"/>
        <w:rPr>
          <w:sz w:val="28"/>
          <w:szCs w:val="28"/>
          <w:u w:val="single"/>
        </w:rPr>
      </w:pPr>
      <w:r>
        <w:rPr>
          <w:sz w:val="28"/>
          <w:szCs w:val="28"/>
        </w:rPr>
        <w:tab/>
      </w:r>
      <w:r>
        <w:rPr>
          <w:sz w:val="28"/>
          <w:szCs w:val="28"/>
          <w:u w:val="single"/>
        </w:rPr>
        <w:t>Потери тепловой энергии на 2022 год:</w:t>
      </w:r>
    </w:p>
    <w:p w:rsidR="002A7A23" w:rsidRDefault="002A7A23" w:rsidP="002A7A23">
      <w:pPr>
        <w:pStyle w:val="s1"/>
        <w:shd w:val="clear" w:color="auto" w:fill="FFFFFF"/>
        <w:tabs>
          <w:tab w:val="left" w:pos="5490"/>
        </w:tabs>
        <w:spacing w:before="0" w:beforeAutospacing="0" w:after="0" w:afterAutospacing="0"/>
        <w:jc w:val="both"/>
        <w:rPr>
          <w:sz w:val="28"/>
          <w:szCs w:val="28"/>
        </w:rPr>
      </w:pPr>
      <w:r>
        <w:rPr>
          <w:sz w:val="28"/>
          <w:szCs w:val="28"/>
        </w:rPr>
        <w:t>Котельная "Школа" с. Янтарное  – 67,3 Гкал/год;</w:t>
      </w:r>
    </w:p>
    <w:p w:rsidR="002A7A23" w:rsidRDefault="002A7A23" w:rsidP="002A7A23">
      <w:pPr>
        <w:pStyle w:val="s1"/>
        <w:shd w:val="clear" w:color="auto" w:fill="FFFFFF"/>
        <w:spacing w:before="0" w:beforeAutospacing="0" w:after="0" w:afterAutospacing="0"/>
        <w:jc w:val="both"/>
        <w:rPr>
          <w:sz w:val="28"/>
          <w:szCs w:val="28"/>
        </w:rPr>
      </w:pPr>
      <w:r>
        <w:rPr>
          <w:sz w:val="28"/>
          <w:szCs w:val="28"/>
        </w:rPr>
        <w:t>Котельная "Дом культуры" с. Янтарное  – 39,3 Гкал/год;</w:t>
      </w:r>
    </w:p>
    <w:p w:rsidR="002A7A23" w:rsidRDefault="002A7A23" w:rsidP="002A7A23">
      <w:pPr>
        <w:pStyle w:val="s1"/>
        <w:shd w:val="clear" w:color="auto" w:fill="FFFFFF"/>
        <w:spacing w:before="0" w:beforeAutospacing="0" w:after="0" w:afterAutospacing="0"/>
        <w:jc w:val="both"/>
        <w:rPr>
          <w:sz w:val="28"/>
          <w:szCs w:val="28"/>
        </w:rPr>
      </w:pPr>
      <w:r>
        <w:rPr>
          <w:sz w:val="28"/>
          <w:szCs w:val="28"/>
        </w:rPr>
        <w:t>Котельная "Янтарный-1" с. Янтарное  –82,1 Гкал/год;</w:t>
      </w:r>
    </w:p>
    <w:p w:rsidR="002A7A23" w:rsidRDefault="002A7A23" w:rsidP="002A7A23">
      <w:pPr>
        <w:pStyle w:val="s1"/>
        <w:shd w:val="clear" w:color="auto" w:fill="FFFFFF"/>
        <w:spacing w:before="0" w:beforeAutospacing="0" w:after="0" w:afterAutospacing="0"/>
        <w:jc w:val="both"/>
        <w:rPr>
          <w:sz w:val="28"/>
          <w:szCs w:val="28"/>
        </w:rPr>
      </w:pPr>
      <w:r>
        <w:rPr>
          <w:sz w:val="28"/>
          <w:szCs w:val="28"/>
        </w:rPr>
        <w:t>Котельная "Центральная" с. Комсомольское  – 60 Гкал/год;</w:t>
      </w:r>
    </w:p>
    <w:p w:rsidR="002A7A23" w:rsidRDefault="002A7A23" w:rsidP="002A7A23">
      <w:pPr>
        <w:pStyle w:val="s1"/>
        <w:shd w:val="clear" w:color="auto" w:fill="FFFFFF"/>
        <w:spacing w:before="0" w:beforeAutospacing="0" w:after="0" w:afterAutospacing="0"/>
        <w:jc w:val="both"/>
        <w:rPr>
          <w:sz w:val="28"/>
          <w:szCs w:val="28"/>
        </w:rPr>
      </w:pPr>
    </w:p>
    <w:p w:rsidR="002A7A23" w:rsidRDefault="002A7A23" w:rsidP="002A7A23">
      <w:pPr>
        <w:pStyle w:val="s1"/>
        <w:shd w:val="clear" w:color="auto" w:fill="FFFFFF"/>
        <w:spacing w:before="0" w:beforeAutospacing="0" w:after="0" w:afterAutospacing="0"/>
        <w:jc w:val="both"/>
        <w:rPr>
          <w:sz w:val="28"/>
          <w:szCs w:val="28"/>
          <w:u w:val="single"/>
        </w:rPr>
      </w:pPr>
      <w:r>
        <w:rPr>
          <w:sz w:val="28"/>
          <w:szCs w:val="28"/>
        </w:rPr>
        <w:tab/>
      </w:r>
      <w:r>
        <w:rPr>
          <w:sz w:val="28"/>
          <w:szCs w:val="28"/>
          <w:u w:val="single"/>
        </w:rPr>
        <w:t>Материальная характеристика сети:</w:t>
      </w:r>
    </w:p>
    <w:p w:rsidR="002A7A23" w:rsidRDefault="002A7A23" w:rsidP="002A7A23">
      <w:pPr>
        <w:pStyle w:val="s1"/>
        <w:shd w:val="clear" w:color="auto" w:fill="FFFFFF"/>
        <w:spacing w:before="0" w:beforeAutospacing="0" w:after="0" w:afterAutospacing="0"/>
        <w:jc w:val="both"/>
        <w:rPr>
          <w:sz w:val="28"/>
          <w:szCs w:val="28"/>
        </w:rPr>
      </w:pPr>
      <w:r>
        <w:rPr>
          <w:sz w:val="28"/>
          <w:szCs w:val="28"/>
        </w:rPr>
        <w:t>Котельная "Школа" с. Янтарное– 88,3 м</w:t>
      </w:r>
      <w:r>
        <w:rPr>
          <w:sz w:val="28"/>
          <w:szCs w:val="28"/>
          <w:vertAlign w:val="superscript"/>
        </w:rPr>
        <w:t>2</w:t>
      </w:r>
      <w:r>
        <w:rPr>
          <w:sz w:val="28"/>
          <w:szCs w:val="28"/>
        </w:rPr>
        <w:t>;</w:t>
      </w:r>
    </w:p>
    <w:p w:rsidR="002A7A23" w:rsidRDefault="002A7A23" w:rsidP="002A7A23">
      <w:pPr>
        <w:pStyle w:val="s1"/>
        <w:shd w:val="clear" w:color="auto" w:fill="FFFFFF"/>
        <w:spacing w:before="0" w:beforeAutospacing="0" w:after="0" w:afterAutospacing="0"/>
        <w:jc w:val="both"/>
        <w:rPr>
          <w:sz w:val="28"/>
          <w:szCs w:val="28"/>
        </w:rPr>
      </w:pPr>
      <w:r>
        <w:rPr>
          <w:sz w:val="28"/>
          <w:szCs w:val="28"/>
        </w:rPr>
        <w:t>Котельная "Дом культуры" с. Янтарное  – 71,4 м</w:t>
      </w:r>
      <w:r>
        <w:rPr>
          <w:sz w:val="28"/>
          <w:szCs w:val="28"/>
          <w:vertAlign w:val="superscript"/>
        </w:rPr>
        <w:t>2</w:t>
      </w:r>
      <w:r>
        <w:rPr>
          <w:sz w:val="28"/>
          <w:szCs w:val="28"/>
        </w:rPr>
        <w:t>;</w:t>
      </w:r>
    </w:p>
    <w:p w:rsidR="002A7A23" w:rsidRDefault="002A7A23" w:rsidP="002A7A23">
      <w:pPr>
        <w:pStyle w:val="s1"/>
        <w:shd w:val="clear" w:color="auto" w:fill="FFFFFF"/>
        <w:spacing w:before="0" w:beforeAutospacing="0" w:after="0" w:afterAutospacing="0"/>
        <w:jc w:val="both"/>
        <w:rPr>
          <w:sz w:val="28"/>
          <w:szCs w:val="28"/>
        </w:rPr>
      </w:pPr>
      <w:r>
        <w:rPr>
          <w:sz w:val="28"/>
          <w:szCs w:val="28"/>
        </w:rPr>
        <w:t>Котельная "Янтарный-1" с. Янтарное  – 158,6 м</w:t>
      </w:r>
      <w:r>
        <w:rPr>
          <w:sz w:val="28"/>
          <w:szCs w:val="28"/>
          <w:vertAlign w:val="superscript"/>
        </w:rPr>
        <w:t>2</w:t>
      </w:r>
      <w:r>
        <w:rPr>
          <w:sz w:val="28"/>
          <w:szCs w:val="28"/>
        </w:rPr>
        <w:t>;</w:t>
      </w:r>
    </w:p>
    <w:p w:rsidR="002A7A23" w:rsidRDefault="002A7A23" w:rsidP="002A7A23">
      <w:pPr>
        <w:pStyle w:val="s1"/>
        <w:shd w:val="clear" w:color="auto" w:fill="FFFFFF"/>
        <w:spacing w:before="0" w:beforeAutospacing="0" w:after="0" w:afterAutospacing="0"/>
        <w:jc w:val="both"/>
        <w:rPr>
          <w:sz w:val="28"/>
          <w:szCs w:val="28"/>
        </w:rPr>
      </w:pPr>
      <w:r>
        <w:rPr>
          <w:sz w:val="28"/>
          <w:szCs w:val="28"/>
        </w:rPr>
        <w:t>Котельная "Центральная" с. Комсомольское  – 110,1 м</w:t>
      </w:r>
      <w:r>
        <w:rPr>
          <w:sz w:val="28"/>
          <w:szCs w:val="28"/>
          <w:vertAlign w:val="superscript"/>
        </w:rPr>
        <w:t>2</w:t>
      </w:r>
      <w:r>
        <w:rPr>
          <w:sz w:val="28"/>
          <w:szCs w:val="28"/>
        </w:rPr>
        <w:t>;</w:t>
      </w:r>
    </w:p>
    <w:p w:rsidR="002A7A23" w:rsidRDefault="002A7A23" w:rsidP="002A7A23">
      <w:pPr>
        <w:pStyle w:val="s1"/>
        <w:shd w:val="clear" w:color="auto" w:fill="FFFFFF"/>
        <w:spacing w:before="0" w:beforeAutospacing="0" w:after="0" w:afterAutospacing="0"/>
        <w:jc w:val="both"/>
        <w:rPr>
          <w:sz w:val="28"/>
          <w:szCs w:val="28"/>
        </w:rPr>
      </w:pPr>
    </w:p>
    <w:p w:rsidR="002A7A23" w:rsidRDefault="002A7A23" w:rsidP="002A7A23">
      <w:pPr>
        <w:pStyle w:val="s1"/>
        <w:shd w:val="clear" w:color="auto" w:fill="FFFFFF"/>
        <w:spacing w:before="0" w:beforeAutospacing="0" w:after="0" w:afterAutospacing="0"/>
        <w:ind w:firstLine="708"/>
        <w:jc w:val="both"/>
        <w:rPr>
          <w:color w:val="000000"/>
          <w:sz w:val="28"/>
          <w:szCs w:val="28"/>
        </w:rPr>
      </w:pPr>
      <w:r>
        <w:rPr>
          <w:color w:val="000000"/>
          <w:sz w:val="28"/>
          <w:szCs w:val="28"/>
        </w:rPr>
        <w:t>Отношение величины технологических потерь тепловой энергии, теплоносителя к материальной характеристике тепловой сети:</w:t>
      </w:r>
    </w:p>
    <w:p w:rsidR="002A7A23" w:rsidRDefault="002A7A23" w:rsidP="002A7A23">
      <w:pPr>
        <w:pStyle w:val="s1"/>
        <w:shd w:val="clear" w:color="auto" w:fill="FFFFFF"/>
        <w:spacing w:before="0" w:beforeAutospacing="0" w:after="0" w:afterAutospacing="0"/>
        <w:rPr>
          <w:b/>
          <w:color w:val="000000"/>
          <w:sz w:val="28"/>
          <w:szCs w:val="28"/>
        </w:rPr>
      </w:pPr>
      <w:r>
        <w:rPr>
          <w:sz w:val="28"/>
          <w:szCs w:val="28"/>
        </w:rPr>
        <w:t xml:space="preserve">Котельная "Школа" с. Янтарное  – 0,76 </w:t>
      </w:r>
      <w:r>
        <w:rPr>
          <w:color w:val="000000"/>
          <w:sz w:val="28"/>
          <w:szCs w:val="28"/>
        </w:rPr>
        <w:t>Гкал/м</w:t>
      </w:r>
      <w:r>
        <w:rPr>
          <w:color w:val="000000"/>
          <w:sz w:val="28"/>
          <w:szCs w:val="28"/>
          <w:vertAlign w:val="superscript"/>
        </w:rPr>
        <w:t>2</w:t>
      </w:r>
      <w:r>
        <w:rPr>
          <w:color w:val="000000"/>
          <w:sz w:val="28"/>
          <w:szCs w:val="28"/>
        </w:rPr>
        <w:t>/год</w:t>
      </w:r>
      <w:r>
        <w:rPr>
          <w:sz w:val="28"/>
          <w:szCs w:val="28"/>
        </w:rPr>
        <w:t>;</w:t>
      </w:r>
    </w:p>
    <w:p w:rsidR="002A7A23" w:rsidRDefault="002A7A23" w:rsidP="002A7A23">
      <w:pPr>
        <w:pStyle w:val="s1"/>
        <w:shd w:val="clear" w:color="auto" w:fill="FFFFFF"/>
        <w:spacing w:before="0" w:beforeAutospacing="0" w:after="0" w:afterAutospacing="0"/>
        <w:rPr>
          <w:b/>
          <w:color w:val="000000"/>
          <w:sz w:val="28"/>
          <w:szCs w:val="28"/>
        </w:rPr>
      </w:pPr>
      <w:r>
        <w:rPr>
          <w:sz w:val="28"/>
          <w:szCs w:val="28"/>
        </w:rPr>
        <w:lastRenderedPageBreak/>
        <w:t xml:space="preserve">Котельная "Дом культуры" с. Янтарное– 0,55 </w:t>
      </w:r>
      <w:r>
        <w:rPr>
          <w:color w:val="000000"/>
          <w:sz w:val="28"/>
          <w:szCs w:val="28"/>
        </w:rPr>
        <w:t>Гкал/м</w:t>
      </w:r>
      <w:r>
        <w:rPr>
          <w:color w:val="000000"/>
          <w:sz w:val="28"/>
          <w:szCs w:val="28"/>
          <w:vertAlign w:val="superscript"/>
        </w:rPr>
        <w:t>2</w:t>
      </w:r>
      <w:r>
        <w:rPr>
          <w:color w:val="000000"/>
          <w:sz w:val="28"/>
          <w:szCs w:val="28"/>
        </w:rPr>
        <w:t>/год</w:t>
      </w:r>
      <w:r>
        <w:rPr>
          <w:sz w:val="28"/>
          <w:szCs w:val="28"/>
        </w:rPr>
        <w:t>;</w:t>
      </w:r>
    </w:p>
    <w:p w:rsidR="002A7A23" w:rsidRDefault="002A7A23" w:rsidP="002A7A23">
      <w:pPr>
        <w:pStyle w:val="s1"/>
        <w:shd w:val="clear" w:color="auto" w:fill="FFFFFF"/>
        <w:spacing w:before="0" w:beforeAutospacing="0" w:after="0" w:afterAutospacing="0"/>
        <w:rPr>
          <w:b/>
          <w:color w:val="000000"/>
          <w:sz w:val="28"/>
          <w:szCs w:val="28"/>
        </w:rPr>
      </w:pPr>
      <w:r>
        <w:rPr>
          <w:sz w:val="28"/>
          <w:szCs w:val="28"/>
        </w:rPr>
        <w:t xml:space="preserve">Котельная "Янтарный-1" с. Янтарное   – 0,52 </w:t>
      </w:r>
      <w:r>
        <w:rPr>
          <w:color w:val="000000"/>
          <w:sz w:val="28"/>
          <w:szCs w:val="28"/>
        </w:rPr>
        <w:t>Гкал/м</w:t>
      </w:r>
      <w:r>
        <w:rPr>
          <w:color w:val="000000"/>
          <w:sz w:val="28"/>
          <w:szCs w:val="28"/>
          <w:vertAlign w:val="superscript"/>
        </w:rPr>
        <w:t>2</w:t>
      </w:r>
      <w:r>
        <w:rPr>
          <w:color w:val="000000"/>
          <w:sz w:val="28"/>
          <w:szCs w:val="28"/>
        </w:rPr>
        <w:t>/год</w:t>
      </w:r>
      <w:r>
        <w:rPr>
          <w:sz w:val="28"/>
          <w:szCs w:val="28"/>
        </w:rPr>
        <w:t>;</w:t>
      </w:r>
    </w:p>
    <w:p w:rsidR="002A7A23" w:rsidRDefault="002A7A23" w:rsidP="002A7A23">
      <w:pPr>
        <w:pStyle w:val="s1"/>
        <w:shd w:val="clear" w:color="auto" w:fill="FFFFFF"/>
        <w:spacing w:before="0" w:beforeAutospacing="0" w:after="0" w:afterAutospacing="0"/>
        <w:rPr>
          <w:b/>
          <w:color w:val="000000"/>
          <w:sz w:val="28"/>
          <w:szCs w:val="28"/>
        </w:rPr>
      </w:pPr>
      <w:r>
        <w:rPr>
          <w:sz w:val="28"/>
          <w:szCs w:val="28"/>
        </w:rPr>
        <w:t xml:space="preserve">Котельная "Центральная" с. Комсомольское– 0,54 </w:t>
      </w:r>
      <w:r>
        <w:rPr>
          <w:color w:val="000000"/>
          <w:sz w:val="28"/>
          <w:szCs w:val="28"/>
        </w:rPr>
        <w:t>Гкал/м</w:t>
      </w:r>
      <w:r>
        <w:rPr>
          <w:color w:val="000000"/>
          <w:sz w:val="28"/>
          <w:szCs w:val="28"/>
          <w:vertAlign w:val="superscript"/>
        </w:rPr>
        <w:t>2</w:t>
      </w:r>
      <w:r>
        <w:rPr>
          <w:color w:val="000000"/>
          <w:sz w:val="28"/>
          <w:szCs w:val="28"/>
        </w:rPr>
        <w:t>/год</w:t>
      </w:r>
      <w:r>
        <w:rPr>
          <w:sz w:val="28"/>
          <w:szCs w:val="28"/>
        </w:rPr>
        <w:t>.</w:t>
      </w:r>
    </w:p>
    <w:p w:rsidR="002A7A23" w:rsidRDefault="002A7A23" w:rsidP="002A7A23">
      <w:pPr>
        <w:pStyle w:val="s1"/>
        <w:shd w:val="clear" w:color="auto" w:fill="FFFFFF"/>
        <w:spacing w:before="0" w:beforeAutospacing="0" w:after="0" w:afterAutospacing="0"/>
        <w:jc w:val="center"/>
        <w:rPr>
          <w:b/>
          <w:color w:val="000000"/>
          <w:sz w:val="28"/>
          <w:szCs w:val="28"/>
        </w:rPr>
      </w:pPr>
    </w:p>
    <w:p w:rsidR="002A7A23" w:rsidRDefault="002A7A23" w:rsidP="002A7A23">
      <w:pPr>
        <w:pStyle w:val="s1"/>
        <w:shd w:val="clear" w:color="auto" w:fill="FFFFFF"/>
        <w:spacing w:before="0" w:beforeAutospacing="0" w:after="0" w:afterAutospacing="0"/>
        <w:jc w:val="center"/>
        <w:rPr>
          <w:b/>
          <w:color w:val="000000"/>
          <w:sz w:val="28"/>
          <w:szCs w:val="28"/>
        </w:rPr>
      </w:pPr>
    </w:p>
    <w:p w:rsidR="002A7A23" w:rsidRDefault="002A7A23" w:rsidP="002A7A23">
      <w:pPr>
        <w:pStyle w:val="s1"/>
        <w:shd w:val="clear" w:color="auto" w:fill="FFFFFF"/>
        <w:spacing w:before="0" w:beforeAutospacing="0" w:after="0" w:afterAutospacing="0"/>
        <w:jc w:val="center"/>
        <w:rPr>
          <w:b/>
          <w:color w:val="000000"/>
          <w:sz w:val="28"/>
          <w:szCs w:val="28"/>
        </w:rPr>
      </w:pPr>
      <w:r>
        <w:rPr>
          <w:b/>
          <w:color w:val="000000"/>
          <w:sz w:val="28"/>
          <w:szCs w:val="28"/>
        </w:rPr>
        <w:t>13.5. Коэффициент использования установленной тепловой мощности</w:t>
      </w:r>
    </w:p>
    <w:p w:rsidR="002A7A23" w:rsidRDefault="002A7A23" w:rsidP="002A7A23">
      <w:pPr>
        <w:pStyle w:val="s1"/>
        <w:shd w:val="clear" w:color="auto" w:fill="FFFFFF"/>
        <w:spacing w:before="0" w:beforeAutospacing="0" w:after="0" w:afterAutospacing="0"/>
        <w:jc w:val="both"/>
        <w:rPr>
          <w:color w:val="000000"/>
          <w:sz w:val="28"/>
          <w:szCs w:val="28"/>
        </w:rPr>
      </w:pPr>
      <w:r>
        <w:rPr>
          <w:sz w:val="28"/>
          <w:szCs w:val="28"/>
        </w:rPr>
        <w:tab/>
        <w:t xml:space="preserve">Показатель в котельных с 2022 по 2033 года - менее 70 %. Это объясняется использование установленной тепловой мощности в неполном объеме, наличие технической возможности подключения (присоединение) абонентов. </w:t>
      </w:r>
    </w:p>
    <w:p w:rsidR="002A7A23" w:rsidRDefault="002A7A23" w:rsidP="002A7A23">
      <w:pPr>
        <w:pStyle w:val="s1"/>
        <w:shd w:val="clear" w:color="auto" w:fill="FFFFFF"/>
        <w:spacing w:before="0" w:beforeAutospacing="0" w:after="0" w:afterAutospacing="0"/>
        <w:jc w:val="center"/>
        <w:rPr>
          <w:b/>
          <w:color w:val="000000"/>
          <w:sz w:val="28"/>
          <w:szCs w:val="28"/>
        </w:rPr>
      </w:pPr>
    </w:p>
    <w:p w:rsidR="002A7A23" w:rsidRDefault="002A7A23" w:rsidP="002A7A23">
      <w:pPr>
        <w:pStyle w:val="s1"/>
        <w:shd w:val="clear" w:color="auto" w:fill="FFFFFF"/>
        <w:spacing w:before="0" w:beforeAutospacing="0" w:after="0" w:afterAutospacing="0"/>
        <w:jc w:val="center"/>
        <w:rPr>
          <w:b/>
          <w:color w:val="000000"/>
          <w:sz w:val="28"/>
          <w:szCs w:val="28"/>
        </w:rPr>
      </w:pPr>
      <w:r>
        <w:rPr>
          <w:b/>
          <w:color w:val="000000"/>
          <w:sz w:val="28"/>
          <w:szCs w:val="28"/>
        </w:rPr>
        <w:t>13.6. Удельная материальная характеристика тепловых сетей, приведенная к расчетной тепловой нагрузке</w:t>
      </w:r>
    </w:p>
    <w:p w:rsidR="002A7A23" w:rsidRDefault="002A7A23" w:rsidP="002A7A23">
      <w:pPr>
        <w:pStyle w:val="s1"/>
        <w:shd w:val="clear" w:color="auto" w:fill="FFFFFF"/>
        <w:spacing w:before="0" w:beforeAutospacing="0" w:after="0" w:afterAutospacing="0"/>
        <w:ind w:firstLine="708"/>
        <w:jc w:val="both"/>
        <w:rPr>
          <w:color w:val="000000"/>
          <w:sz w:val="28"/>
          <w:szCs w:val="28"/>
        </w:rPr>
      </w:pPr>
      <w:r>
        <w:rPr>
          <w:color w:val="000000"/>
          <w:sz w:val="28"/>
          <w:szCs w:val="28"/>
        </w:rPr>
        <w:t>Удельная материальная характеристика тепловых сетей,</w:t>
      </w:r>
      <w:r>
        <w:rPr>
          <w:b/>
          <w:color w:val="000000"/>
          <w:sz w:val="28"/>
          <w:szCs w:val="28"/>
        </w:rPr>
        <w:t xml:space="preserve"> </w:t>
      </w:r>
      <w:r>
        <w:rPr>
          <w:color w:val="000000"/>
          <w:sz w:val="28"/>
          <w:szCs w:val="28"/>
        </w:rPr>
        <w:t>приведенная к расчетной тепловой нагрузке:</w:t>
      </w:r>
    </w:p>
    <w:p w:rsidR="002A7A23" w:rsidRDefault="002A7A23" w:rsidP="002A7A23">
      <w:pPr>
        <w:pStyle w:val="s1"/>
        <w:shd w:val="clear" w:color="auto" w:fill="FFFFFF"/>
        <w:spacing w:before="0" w:beforeAutospacing="0" w:after="0" w:afterAutospacing="0"/>
        <w:jc w:val="both"/>
        <w:rPr>
          <w:sz w:val="28"/>
          <w:szCs w:val="28"/>
        </w:rPr>
      </w:pPr>
      <w:r>
        <w:rPr>
          <w:sz w:val="28"/>
          <w:szCs w:val="28"/>
        </w:rPr>
        <w:t>Котельная "Школа" с. Янтарное   – 140,16 м</w:t>
      </w:r>
      <w:r>
        <w:rPr>
          <w:sz w:val="28"/>
          <w:szCs w:val="28"/>
          <w:vertAlign w:val="superscript"/>
        </w:rPr>
        <w:t>2</w:t>
      </w:r>
      <w:r>
        <w:rPr>
          <w:sz w:val="28"/>
          <w:szCs w:val="28"/>
        </w:rPr>
        <w:t>/Гкал/ч;</w:t>
      </w:r>
    </w:p>
    <w:p w:rsidR="002A7A23" w:rsidRDefault="002A7A23" w:rsidP="002A7A23">
      <w:pPr>
        <w:pStyle w:val="s1"/>
        <w:shd w:val="clear" w:color="auto" w:fill="FFFFFF"/>
        <w:spacing w:before="0" w:beforeAutospacing="0" w:after="0" w:afterAutospacing="0"/>
        <w:jc w:val="both"/>
        <w:rPr>
          <w:sz w:val="28"/>
          <w:szCs w:val="28"/>
        </w:rPr>
      </w:pPr>
      <w:r>
        <w:rPr>
          <w:sz w:val="28"/>
          <w:szCs w:val="28"/>
        </w:rPr>
        <w:t>Котельная "Дом культуры" с. Янтарное  – 170 м</w:t>
      </w:r>
      <w:r>
        <w:rPr>
          <w:sz w:val="28"/>
          <w:szCs w:val="28"/>
          <w:vertAlign w:val="superscript"/>
        </w:rPr>
        <w:t>2</w:t>
      </w:r>
      <w:r>
        <w:rPr>
          <w:sz w:val="28"/>
          <w:szCs w:val="28"/>
        </w:rPr>
        <w:t>/Гкал/ч;</w:t>
      </w:r>
    </w:p>
    <w:p w:rsidR="002A7A23" w:rsidRDefault="002A7A23" w:rsidP="002A7A23">
      <w:pPr>
        <w:pStyle w:val="s1"/>
        <w:shd w:val="clear" w:color="auto" w:fill="FFFFFF"/>
        <w:spacing w:before="0" w:beforeAutospacing="0" w:after="0" w:afterAutospacing="0"/>
        <w:jc w:val="both"/>
        <w:rPr>
          <w:sz w:val="28"/>
          <w:szCs w:val="28"/>
        </w:rPr>
      </w:pPr>
      <w:r>
        <w:rPr>
          <w:sz w:val="28"/>
          <w:szCs w:val="28"/>
        </w:rPr>
        <w:t>Котельная "Янтарный-1" с. Янтарное   – 311 м</w:t>
      </w:r>
      <w:r>
        <w:rPr>
          <w:sz w:val="28"/>
          <w:szCs w:val="28"/>
          <w:vertAlign w:val="superscript"/>
        </w:rPr>
        <w:t>2</w:t>
      </w:r>
      <w:r>
        <w:rPr>
          <w:sz w:val="28"/>
          <w:szCs w:val="28"/>
        </w:rPr>
        <w:t>/Гкал/ч;</w:t>
      </w:r>
    </w:p>
    <w:p w:rsidR="002A7A23" w:rsidRDefault="002A7A23" w:rsidP="002A7A23">
      <w:pPr>
        <w:pStyle w:val="s1"/>
        <w:shd w:val="clear" w:color="auto" w:fill="FFFFFF"/>
        <w:spacing w:before="0" w:beforeAutospacing="0" w:after="0" w:afterAutospacing="0"/>
        <w:jc w:val="both"/>
        <w:rPr>
          <w:sz w:val="28"/>
          <w:szCs w:val="28"/>
        </w:rPr>
      </w:pPr>
      <w:r>
        <w:rPr>
          <w:sz w:val="28"/>
          <w:szCs w:val="28"/>
        </w:rPr>
        <w:t>Котельная "Центральная" с. Комсомольское  – 262,14 м</w:t>
      </w:r>
      <w:r>
        <w:rPr>
          <w:sz w:val="28"/>
          <w:szCs w:val="28"/>
          <w:vertAlign w:val="superscript"/>
        </w:rPr>
        <w:t>2</w:t>
      </w:r>
      <w:r>
        <w:rPr>
          <w:sz w:val="28"/>
          <w:szCs w:val="28"/>
        </w:rPr>
        <w:t>/Гкал/ч.</w:t>
      </w:r>
    </w:p>
    <w:p w:rsidR="002A7A23" w:rsidRDefault="002A7A23" w:rsidP="002A7A23">
      <w:pPr>
        <w:pStyle w:val="s1"/>
        <w:shd w:val="clear" w:color="auto" w:fill="FFFFFF"/>
        <w:spacing w:before="0" w:beforeAutospacing="0" w:after="0" w:afterAutospacing="0"/>
        <w:jc w:val="both"/>
        <w:rPr>
          <w:sz w:val="28"/>
          <w:szCs w:val="28"/>
        </w:rPr>
      </w:pPr>
    </w:p>
    <w:p w:rsidR="002A7A23" w:rsidRDefault="002A7A23" w:rsidP="002A7A23">
      <w:pPr>
        <w:pStyle w:val="s1"/>
        <w:shd w:val="clear" w:color="auto" w:fill="FFFFFF"/>
        <w:spacing w:before="0" w:beforeAutospacing="0" w:after="240" w:afterAutospacing="0"/>
        <w:jc w:val="center"/>
        <w:rPr>
          <w:b/>
          <w:color w:val="000000"/>
          <w:sz w:val="28"/>
          <w:szCs w:val="28"/>
        </w:rPr>
      </w:pPr>
      <w:r>
        <w:rPr>
          <w:b/>
          <w:color w:val="000000"/>
          <w:sz w:val="28"/>
          <w:szCs w:val="28"/>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p w:rsidR="002A7A23" w:rsidRDefault="002A7A23" w:rsidP="002A7A23">
      <w:pPr>
        <w:pStyle w:val="s1"/>
        <w:shd w:val="clear" w:color="auto" w:fill="FFFFFF"/>
        <w:spacing w:before="0" w:beforeAutospacing="0" w:after="0" w:afterAutospacing="0"/>
        <w:jc w:val="both"/>
        <w:rPr>
          <w:sz w:val="28"/>
          <w:szCs w:val="28"/>
        </w:rPr>
      </w:pPr>
      <w:r>
        <w:rPr>
          <w:color w:val="000000"/>
          <w:sz w:val="28"/>
          <w:szCs w:val="28"/>
        </w:rPr>
        <w:tab/>
      </w:r>
      <w:r>
        <w:rPr>
          <w:sz w:val="28"/>
          <w:szCs w:val="28"/>
        </w:rPr>
        <w:t>Показатель не предусмотрен, в связи с отсутствием тепловой энергии,  выработанной в комбинированном режиме.</w:t>
      </w:r>
    </w:p>
    <w:p w:rsidR="002A7A23" w:rsidRDefault="002A7A23" w:rsidP="002A7A23">
      <w:pPr>
        <w:pStyle w:val="s1"/>
        <w:shd w:val="clear" w:color="auto" w:fill="FFFFFF"/>
        <w:spacing w:before="0" w:beforeAutospacing="0" w:after="0" w:afterAutospacing="0"/>
        <w:jc w:val="center"/>
        <w:rPr>
          <w:b/>
          <w:color w:val="000000"/>
          <w:sz w:val="28"/>
          <w:szCs w:val="28"/>
        </w:rPr>
      </w:pPr>
      <w:r>
        <w:rPr>
          <w:b/>
          <w:color w:val="000000"/>
          <w:sz w:val="28"/>
          <w:szCs w:val="28"/>
        </w:rPr>
        <w:t>13.8. Удельный расход условного топлива на отпуск электрической энергии</w:t>
      </w:r>
    </w:p>
    <w:p w:rsidR="002A7A23" w:rsidRDefault="002A7A23" w:rsidP="002A7A23">
      <w:pPr>
        <w:pStyle w:val="s1"/>
        <w:shd w:val="clear" w:color="auto" w:fill="FFFFFF"/>
        <w:spacing w:before="0" w:beforeAutospacing="0" w:after="0" w:afterAutospacing="0"/>
        <w:rPr>
          <w:color w:val="000000"/>
          <w:sz w:val="28"/>
          <w:szCs w:val="28"/>
        </w:rPr>
      </w:pPr>
      <w:r>
        <w:rPr>
          <w:sz w:val="28"/>
          <w:szCs w:val="28"/>
        </w:rPr>
        <w:tab/>
      </w:r>
      <w:r>
        <w:rPr>
          <w:color w:val="000000"/>
          <w:sz w:val="28"/>
          <w:szCs w:val="28"/>
        </w:rPr>
        <w:t>Удельный расход условного топлива 50,4 кВт*ч/Гкал.</w:t>
      </w:r>
    </w:p>
    <w:p w:rsidR="002A7A23" w:rsidRDefault="002A7A23" w:rsidP="002A7A23">
      <w:pPr>
        <w:pStyle w:val="s1"/>
        <w:shd w:val="clear" w:color="auto" w:fill="FFFFFF"/>
        <w:spacing w:before="0" w:beforeAutospacing="0" w:after="0" w:afterAutospacing="0"/>
        <w:jc w:val="center"/>
        <w:rPr>
          <w:b/>
          <w:color w:val="000000"/>
          <w:sz w:val="28"/>
          <w:szCs w:val="28"/>
        </w:rPr>
      </w:pPr>
    </w:p>
    <w:p w:rsidR="002A7A23" w:rsidRDefault="002A7A23" w:rsidP="002A7A23">
      <w:pPr>
        <w:pStyle w:val="s1"/>
        <w:shd w:val="clear" w:color="auto" w:fill="FFFFFF"/>
        <w:spacing w:before="0" w:beforeAutospacing="0" w:after="0" w:afterAutospacing="0"/>
        <w:jc w:val="center"/>
        <w:rPr>
          <w:b/>
          <w:color w:val="000000"/>
          <w:sz w:val="28"/>
          <w:szCs w:val="28"/>
        </w:rPr>
      </w:pPr>
      <w:r>
        <w:rPr>
          <w:b/>
          <w:color w:val="000000"/>
          <w:sz w:val="28"/>
          <w:szCs w:val="28"/>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rsidR="002A7A23" w:rsidRDefault="002A7A23" w:rsidP="002A7A23">
      <w:pPr>
        <w:pStyle w:val="s1"/>
        <w:shd w:val="clear" w:color="auto" w:fill="FFFFFF"/>
        <w:spacing w:before="0" w:beforeAutospacing="0" w:after="0" w:afterAutospacing="0"/>
        <w:jc w:val="both"/>
        <w:rPr>
          <w:color w:val="000000"/>
          <w:sz w:val="28"/>
          <w:szCs w:val="28"/>
        </w:rPr>
      </w:pPr>
    </w:p>
    <w:p w:rsidR="002A7A23" w:rsidRDefault="002A7A23" w:rsidP="002A7A23">
      <w:pPr>
        <w:pStyle w:val="s1"/>
        <w:shd w:val="clear" w:color="auto" w:fill="FFFFFF"/>
        <w:spacing w:before="0" w:beforeAutospacing="0" w:after="0" w:afterAutospacing="0"/>
        <w:jc w:val="both"/>
        <w:rPr>
          <w:sz w:val="28"/>
          <w:szCs w:val="28"/>
        </w:rPr>
      </w:pPr>
      <w:r>
        <w:rPr>
          <w:color w:val="000000"/>
          <w:sz w:val="28"/>
          <w:szCs w:val="28"/>
        </w:rPr>
        <w:tab/>
      </w:r>
      <w:r>
        <w:rPr>
          <w:sz w:val="28"/>
          <w:szCs w:val="28"/>
        </w:rPr>
        <w:t>Показатель не предусмотрен, в связи с отсутствием тепловой энергии, выработанной в комбинированном режиме.</w:t>
      </w:r>
    </w:p>
    <w:p w:rsidR="002A7A23" w:rsidRDefault="002A7A23" w:rsidP="002A7A23">
      <w:pPr>
        <w:pStyle w:val="s1"/>
        <w:shd w:val="clear" w:color="auto" w:fill="FFFFFF"/>
        <w:spacing w:before="0" w:beforeAutospacing="0" w:after="0" w:afterAutospacing="0"/>
        <w:rPr>
          <w:b/>
          <w:color w:val="000000"/>
          <w:sz w:val="28"/>
          <w:szCs w:val="28"/>
        </w:rPr>
      </w:pPr>
    </w:p>
    <w:p w:rsidR="002A7A23" w:rsidRDefault="002A7A23" w:rsidP="002A7A23">
      <w:pPr>
        <w:pStyle w:val="s1"/>
        <w:shd w:val="clear" w:color="auto" w:fill="FFFFFF"/>
        <w:spacing w:before="0" w:beforeAutospacing="0" w:after="0" w:afterAutospacing="0"/>
        <w:jc w:val="center"/>
        <w:rPr>
          <w:b/>
          <w:color w:val="000000"/>
          <w:sz w:val="28"/>
          <w:szCs w:val="28"/>
        </w:rPr>
      </w:pPr>
      <w:r>
        <w:rPr>
          <w:b/>
          <w:color w:val="000000"/>
          <w:sz w:val="28"/>
          <w:szCs w:val="28"/>
        </w:rPr>
        <w:t>13.10. Доля отпуска тепловой энергии, осуществляемого потребителям по приборам учета, в общем объеме отпущенной тепловой энергии</w:t>
      </w:r>
    </w:p>
    <w:p w:rsidR="002A7A23" w:rsidRDefault="002A7A23" w:rsidP="002A7A23">
      <w:pPr>
        <w:ind w:firstLine="709"/>
        <w:contextualSpacing/>
        <w:jc w:val="right"/>
        <w:rPr>
          <w:sz w:val="28"/>
          <w:szCs w:val="28"/>
        </w:rPr>
      </w:pPr>
      <w:r>
        <w:rPr>
          <w:sz w:val="28"/>
          <w:szCs w:val="28"/>
        </w:rPr>
        <w:t>Таблица 30</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1"/>
        <w:gridCol w:w="997"/>
        <w:gridCol w:w="998"/>
        <w:gridCol w:w="999"/>
        <w:gridCol w:w="999"/>
        <w:gridCol w:w="999"/>
        <w:gridCol w:w="1031"/>
        <w:gridCol w:w="1035"/>
      </w:tblGrid>
      <w:tr w:rsidR="002A7A23" w:rsidTr="002A7A23">
        <w:tc>
          <w:tcPr>
            <w:tcW w:w="2581" w:type="dxa"/>
            <w:vMerge w:val="restart"/>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after="200" w:line="276" w:lineRule="auto"/>
              <w:jc w:val="center"/>
              <w:rPr>
                <w:b/>
                <w:sz w:val="22"/>
                <w:szCs w:val="22"/>
                <w:lang w:eastAsia="en-US"/>
              </w:rPr>
            </w:pPr>
            <w:r>
              <w:rPr>
                <w:b/>
              </w:rPr>
              <w:t>Наименование источника</w:t>
            </w:r>
          </w:p>
        </w:tc>
        <w:tc>
          <w:tcPr>
            <w:tcW w:w="7058" w:type="dxa"/>
            <w:gridSpan w:val="7"/>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hd w:val="clear" w:color="auto" w:fill="FFFFFF"/>
              <w:jc w:val="center"/>
              <w:rPr>
                <w:b/>
                <w:color w:val="000000"/>
                <w:sz w:val="22"/>
                <w:szCs w:val="22"/>
              </w:rPr>
            </w:pPr>
            <w:r>
              <w:rPr>
                <w:b/>
                <w:color w:val="000000"/>
              </w:rPr>
              <w:t>Доля отпуска тепловой энергии, осуществляемого</w:t>
            </w:r>
          </w:p>
          <w:p w:rsidR="002A7A23" w:rsidRDefault="002A7A23" w:rsidP="002A7A23">
            <w:pPr>
              <w:shd w:val="clear" w:color="auto" w:fill="FFFFFF"/>
              <w:jc w:val="center"/>
              <w:rPr>
                <w:b/>
                <w:color w:val="000000"/>
              </w:rPr>
            </w:pPr>
            <w:r>
              <w:rPr>
                <w:b/>
                <w:color w:val="000000"/>
              </w:rPr>
              <w:t>потребителям по приборам учета, в общем объеме отпущенной</w:t>
            </w:r>
          </w:p>
          <w:p w:rsidR="002A7A23" w:rsidRDefault="002A7A23" w:rsidP="002A7A23">
            <w:pPr>
              <w:shd w:val="clear" w:color="auto" w:fill="FFFFFF"/>
              <w:jc w:val="center"/>
              <w:rPr>
                <w:color w:val="000000"/>
                <w:sz w:val="22"/>
                <w:szCs w:val="22"/>
              </w:rPr>
            </w:pPr>
            <w:r>
              <w:rPr>
                <w:b/>
                <w:color w:val="000000"/>
              </w:rPr>
              <w:t>тепловой энергии, %</w:t>
            </w:r>
          </w:p>
        </w:tc>
      </w:tr>
      <w:tr w:rsidR="002A7A23" w:rsidTr="002A7A23">
        <w:tc>
          <w:tcPr>
            <w:tcW w:w="0" w:type="auto"/>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b/>
                <w:sz w:val="22"/>
                <w:szCs w:val="22"/>
                <w:lang w:eastAsia="en-US"/>
              </w:rPr>
            </w:pPr>
          </w:p>
        </w:tc>
        <w:tc>
          <w:tcPr>
            <w:tcW w:w="99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2022</w:t>
            </w:r>
          </w:p>
        </w:tc>
        <w:tc>
          <w:tcPr>
            <w:tcW w:w="99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2023</w:t>
            </w:r>
          </w:p>
        </w:tc>
        <w:tc>
          <w:tcPr>
            <w:tcW w:w="99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2024</w:t>
            </w:r>
          </w:p>
        </w:tc>
        <w:tc>
          <w:tcPr>
            <w:tcW w:w="99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2025</w:t>
            </w:r>
          </w:p>
        </w:tc>
        <w:tc>
          <w:tcPr>
            <w:tcW w:w="99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2026</w:t>
            </w:r>
          </w:p>
        </w:tc>
        <w:tc>
          <w:tcPr>
            <w:tcW w:w="103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2027</w:t>
            </w:r>
          </w:p>
        </w:tc>
        <w:tc>
          <w:tcPr>
            <w:tcW w:w="103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2028-2038</w:t>
            </w:r>
          </w:p>
        </w:tc>
      </w:tr>
      <w:tr w:rsidR="002A7A23" w:rsidTr="002A7A23">
        <w:tc>
          <w:tcPr>
            <w:tcW w:w="258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"Школа" с. Янтарное           </w:t>
            </w:r>
          </w:p>
        </w:tc>
        <w:tc>
          <w:tcPr>
            <w:tcW w:w="99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70</w:t>
            </w:r>
          </w:p>
        </w:tc>
        <w:tc>
          <w:tcPr>
            <w:tcW w:w="99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70</w:t>
            </w:r>
          </w:p>
        </w:tc>
        <w:tc>
          <w:tcPr>
            <w:tcW w:w="99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70</w:t>
            </w:r>
          </w:p>
        </w:tc>
        <w:tc>
          <w:tcPr>
            <w:tcW w:w="99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70</w:t>
            </w:r>
          </w:p>
        </w:tc>
        <w:tc>
          <w:tcPr>
            <w:tcW w:w="99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70</w:t>
            </w:r>
          </w:p>
        </w:tc>
        <w:tc>
          <w:tcPr>
            <w:tcW w:w="103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70</w:t>
            </w:r>
          </w:p>
        </w:tc>
        <w:tc>
          <w:tcPr>
            <w:tcW w:w="103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70</w:t>
            </w:r>
          </w:p>
        </w:tc>
      </w:tr>
      <w:tr w:rsidR="002A7A23" w:rsidTr="002A7A23">
        <w:tc>
          <w:tcPr>
            <w:tcW w:w="258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lastRenderedPageBreak/>
              <w:t xml:space="preserve">Котельная "Дом культуры" с. Янтарное                      </w:t>
            </w:r>
          </w:p>
        </w:tc>
        <w:tc>
          <w:tcPr>
            <w:tcW w:w="99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62</w:t>
            </w:r>
          </w:p>
        </w:tc>
        <w:tc>
          <w:tcPr>
            <w:tcW w:w="99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62</w:t>
            </w:r>
          </w:p>
        </w:tc>
        <w:tc>
          <w:tcPr>
            <w:tcW w:w="99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62</w:t>
            </w:r>
          </w:p>
        </w:tc>
        <w:tc>
          <w:tcPr>
            <w:tcW w:w="99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62</w:t>
            </w:r>
          </w:p>
        </w:tc>
        <w:tc>
          <w:tcPr>
            <w:tcW w:w="99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62</w:t>
            </w:r>
          </w:p>
        </w:tc>
        <w:tc>
          <w:tcPr>
            <w:tcW w:w="103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62</w:t>
            </w:r>
          </w:p>
        </w:tc>
        <w:tc>
          <w:tcPr>
            <w:tcW w:w="103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62</w:t>
            </w:r>
          </w:p>
        </w:tc>
      </w:tr>
      <w:tr w:rsidR="002A7A23" w:rsidTr="002A7A23">
        <w:tc>
          <w:tcPr>
            <w:tcW w:w="258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"Янтарный-1" с. Янтарное                                </w:t>
            </w:r>
          </w:p>
        </w:tc>
        <w:tc>
          <w:tcPr>
            <w:tcW w:w="99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42</w:t>
            </w:r>
          </w:p>
        </w:tc>
        <w:tc>
          <w:tcPr>
            <w:tcW w:w="99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42</w:t>
            </w:r>
          </w:p>
        </w:tc>
        <w:tc>
          <w:tcPr>
            <w:tcW w:w="99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42</w:t>
            </w:r>
          </w:p>
        </w:tc>
        <w:tc>
          <w:tcPr>
            <w:tcW w:w="99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42</w:t>
            </w:r>
          </w:p>
        </w:tc>
        <w:tc>
          <w:tcPr>
            <w:tcW w:w="99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42</w:t>
            </w:r>
          </w:p>
        </w:tc>
        <w:tc>
          <w:tcPr>
            <w:tcW w:w="103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42</w:t>
            </w:r>
          </w:p>
        </w:tc>
        <w:tc>
          <w:tcPr>
            <w:tcW w:w="103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42</w:t>
            </w:r>
          </w:p>
        </w:tc>
      </w:tr>
      <w:tr w:rsidR="002A7A23" w:rsidTr="002A7A23">
        <w:tc>
          <w:tcPr>
            <w:tcW w:w="258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"Центральная" с. Комсомольское                              </w:t>
            </w:r>
          </w:p>
        </w:tc>
        <w:tc>
          <w:tcPr>
            <w:tcW w:w="99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35</w:t>
            </w:r>
          </w:p>
        </w:tc>
        <w:tc>
          <w:tcPr>
            <w:tcW w:w="99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35</w:t>
            </w:r>
          </w:p>
        </w:tc>
        <w:tc>
          <w:tcPr>
            <w:tcW w:w="99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35</w:t>
            </w:r>
          </w:p>
        </w:tc>
        <w:tc>
          <w:tcPr>
            <w:tcW w:w="99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35</w:t>
            </w:r>
          </w:p>
        </w:tc>
        <w:tc>
          <w:tcPr>
            <w:tcW w:w="99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35</w:t>
            </w:r>
          </w:p>
        </w:tc>
        <w:tc>
          <w:tcPr>
            <w:tcW w:w="103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35</w:t>
            </w:r>
          </w:p>
        </w:tc>
        <w:tc>
          <w:tcPr>
            <w:tcW w:w="103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35</w:t>
            </w:r>
          </w:p>
        </w:tc>
      </w:tr>
    </w:tbl>
    <w:p w:rsidR="002A7A23" w:rsidRDefault="002A7A23" w:rsidP="002A7A23">
      <w:pPr>
        <w:pStyle w:val="s1"/>
        <w:shd w:val="clear" w:color="auto" w:fill="FFFFFF"/>
        <w:spacing w:before="0" w:beforeAutospacing="0" w:after="0" w:afterAutospacing="0"/>
        <w:jc w:val="center"/>
        <w:rPr>
          <w:b/>
          <w:color w:val="000000"/>
          <w:sz w:val="28"/>
          <w:szCs w:val="28"/>
        </w:rPr>
      </w:pPr>
    </w:p>
    <w:p w:rsidR="002A7A23" w:rsidRDefault="002A7A23" w:rsidP="002A7A23">
      <w:pPr>
        <w:pStyle w:val="s1"/>
        <w:shd w:val="clear" w:color="auto" w:fill="FFFFFF"/>
        <w:spacing w:before="0" w:beforeAutospacing="0" w:after="0" w:afterAutospacing="0"/>
        <w:jc w:val="center"/>
        <w:rPr>
          <w:b/>
          <w:color w:val="000000"/>
          <w:sz w:val="28"/>
          <w:szCs w:val="28"/>
        </w:rPr>
      </w:pPr>
      <w:r>
        <w:rPr>
          <w:b/>
          <w:color w:val="000000"/>
          <w:sz w:val="28"/>
          <w:szCs w:val="28"/>
        </w:rPr>
        <w:t>13.11. Средневзвешенный (по материальной характеристике) срок эксплуатации тепловых сетей (для каждой системы теплоснабжения)</w:t>
      </w:r>
    </w:p>
    <w:p w:rsidR="002A7A23" w:rsidRDefault="002A7A23" w:rsidP="002A7A23">
      <w:pPr>
        <w:ind w:firstLine="709"/>
        <w:contextualSpacing/>
        <w:jc w:val="right"/>
        <w:rPr>
          <w:sz w:val="28"/>
          <w:szCs w:val="28"/>
        </w:rPr>
      </w:pPr>
      <w:r>
        <w:rPr>
          <w:sz w:val="28"/>
          <w:szCs w:val="28"/>
        </w:rPr>
        <w:t>Таблица 31</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2"/>
        <w:gridCol w:w="1048"/>
        <w:gridCol w:w="1049"/>
        <w:gridCol w:w="1050"/>
        <w:gridCol w:w="1050"/>
        <w:gridCol w:w="1050"/>
        <w:gridCol w:w="1100"/>
        <w:gridCol w:w="1100"/>
      </w:tblGrid>
      <w:tr w:rsidR="002A7A23" w:rsidTr="002A7A23">
        <w:tc>
          <w:tcPr>
            <w:tcW w:w="2192" w:type="dxa"/>
            <w:vMerge w:val="restart"/>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after="200" w:line="276" w:lineRule="auto"/>
              <w:jc w:val="center"/>
              <w:rPr>
                <w:b/>
                <w:sz w:val="22"/>
                <w:szCs w:val="22"/>
                <w:lang w:eastAsia="en-US"/>
              </w:rPr>
            </w:pPr>
            <w:r>
              <w:rPr>
                <w:b/>
              </w:rPr>
              <w:t>Наименование источника</w:t>
            </w:r>
          </w:p>
        </w:tc>
        <w:tc>
          <w:tcPr>
            <w:tcW w:w="7447" w:type="dxa"/>
            <w:gridSpan w:val="7"/>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hd w:val="clear" w:color="auto" w:fill="FFFFFF"/>
              <w:jc w:val="center"/>
              <w:rPr>
                <w:b/>
                <w:color w:val="000000"/>
                <w:sz w:val="22"/>
                <w:szCs w:val="22"/>
              </w:rPr>
            </w:pPr>
            <w:r>
              <w:rPr>
                <w:b/>
              </w:rPr>
              <w:t>Средневзвешенный срок эксплуатации тепловых сетей, лет</w:t>
            </w:r>
          </w:p>
        </w:tc>
      </w:tr>
      <w:tr w:rsidR="002A7A23" w:rsidTr="002A7A23">
        <w:trPr>
          <w:trHeight w:val="6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b/>
                <w:sz w:val="22"/>
                <w:szCs w:val="22"/>
                <w:lang w:eastAsia="en-US"/>
              </w:rPr>
            </w:pPr>
          </w:p>
        </w:tc>
        <w:tc>
          <w:tcPr>
            <w:tcW w:w="104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2022</w:t>
            </w:r>
          </w:p>
        </w:tc>
        <w:tc>
          <w:tcPr>
            <w:tcW w:w="104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2023</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2024</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2025</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2026</w:t>
            </w:r>
          </w:p>
        </w:tc>
        <w:tc>
          <w:tcPr>
            <w:tcW w:w="110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2027</w:t>
            </w:r>
          </w:p>
        </w:tc>
        <w:tc>
          <w:tcPr>
            <w:tcW w:w="110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2028-2038</w:t>
            </w:r>
          </w:p>
        </w:tc>
      </w:tr>
      <w:tr w:rsidR="002A7A23" w:rsidTr="002A7A23">
        <w:tc>
          <w:tcPr>
            <w:tcW w:w="219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"Школа" с. Янтарное           </w:t>
            </w:r>
          </w:p>
        </w:tc>
        <w:tc>
          <w:tcPr>
            <w:tcW w:w="104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19</w:t>
            </w:r>
          </w:p>
        </w:tc>
        <w:tc>
          <w:tcPr>
            <w:tcW w:w="104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20</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21</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22</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23</w:t>
            </w:r>
          </w:p>
        </w:tc>
        <w:tc>
          <w:tcPr>
            <w:tcW w:w="110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25-34</w:t>
            </w:r>
          </w:p>
        </w:tc>
      </w:tr>
      <w:tr w:rsidR="002A7A23" w:rsidTr="002A7A23">
        <w:tc>
          <w:tcPr>
            <w:tcW w:w="219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"Дом культуры" с. Янтарное                      </w:t>
            </w:r>
          </w:p>
        </w:tc>
        <w:tc>
          <w:tcPr>
            <w:tcW w:w="104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19</w:t>
            </w:r>
          </w:p>
        </w:tc>
        <w:tc>
          <w:tcPr>
            <w:tcW w:w="104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20</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21</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22</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23</w:t>
            </w:r>
          </w:p>
        </w:tc>
        <w:tc>
          <w:tcPr>
            <w:tcW w:w="110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25-34</w:t>
            </w:r>
          </w:p>
        </w:tc>
      </w:tr>
      <w:tr w:rsidR="002A7A23" w:rsidTr="002A7A23">
        <w:tc>
          <w:tcPr>
            <w:tcW w:w="219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"Янтарный-1" с. Янтарное                                </w:t>
            </w:r>
          </w:p>
        </w:tc>
        <w:tc>
          <w:tcPr>
            <w:tcW w:w="104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22</w:t>
            </w:r>
          </w:p>
        </w:tc>
        <w:tc>
          <w:tcPr>
            <w:tcW w:w="104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23</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24</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25</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26</w:t>
            </w:r>
          </w:p>
        </w:tc>
        <w:tc>
          <w:tcPr>
            <w:tcW w:w="110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27</w:t>
            </w:r>
          </w:p>
        </w:tc>
        <w:tc>
          <w:tcPr>
            <w:tcW w:w="110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28-37</w:t>
            </w:r>
          </w:p>
        </w:tc>
      </w:tr>
      <w:tr w:rsidR="002A7A23" w:rsidTr="002A7A23">
        <w:tc>
          <w:tcPr>
            <w:tcW w:w="219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"Центральная" с. Комсомольское                              </w:t>
            </w:r>
          </w:p>
        </w:tc>
        <w:tc>
          <w:tcPr>
            <w:tcW w:w="104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19</w:t>
            </w:r>
          </w:p>
        </w:tc>
        <w:tc>
          <w:tcPr>
            <w:tcW w:w="104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20</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21</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22</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23</w:t>
            </w:r>
          </w:p>
        </w:tc>
        <w:tc>
          <w:tcPr>
            <w:tcW w:w="110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25-34</w:t>
            </w:r>
          </w:p>
        </w:tc>
      </w:tr>
    </w:tbl>
    <w:p w:rsidR="002A7A23" w:rsidRDefault="002A7A23" w:rsidP="002A7A23">
      <w:pPr>
        <w:pStyle w:val="a3"/>
        <w:shd w:val="clear" w:color="auto" w:fill="FFFFFF"/>
        <w:spacing w:before="0" w:beforeAutospacing="0" w:after="0" w:afterAutospacing="0" w:line="276" w:lineRule="auto"/>
        <w:ind w:right="-144" w:firstLine="708"/>
        <w:jc w:val="both"/>
        <w:rPr>
          <w:color w:val="000000"/>
          <w:sz w:val="28"/>
          <w:szCs w:val="28"/>
        </w:rPr>
      </w:pPr>
      <w:r>
        <w:rPr>
          <w:color w:val="000000"/>
          <w:sz w:val="28"/>
          <w:szCs w:val="28"/>
        </w:rPr>
        <w:t xml:space="preserve">Средневзвешенный срок эксплуатации ТС рассчитывается по материальной характеристике для каждой системы теплоснабжения. Нормативная величина срока эксплуатации ТС составляет 25 лет. Превышение нормативного срока эксплуатации приводит и к росту затрат на проведение аварийно-восстановительных работ. </w:t>
      </w:r>
    </w:p>
    <w:p w:rsidR="002A7A23" w:rsidRDefault="002A7A23" w:rsidP="002A7A23">
      <w:pPr>
        <w:pStyle w:val="s1"/>
        <w:shd w:val="clear" w:color="auto" w:fill="FFFFFF"/>
        <w:spacing w:before="0" w:beforeAutospacing="0" w:after="0" w:afterAutospacing="0" w:line="276" w:lineRule="auto"/>
        <w:jc w:val="center"/>
        <w:rPr>
          <w:b/>
          <w:color w:val="000000"/>
          <w:sz w:val="28"/>
          <w:szCs w:val="28"/>
        </w:rPr>
      </w:pPr>
    </w:p>
    <w:p w:rsidR="002A7A23" w:rsidRDefault="002A7A23" w:rsidP="002A7A23">
      <w:pPr>
        <w:pStyle w:val="s1"/>
        <w:shd w:val="clear" w:color="auto" w:fill="FFFFFF"/>
        <w:spacing w:before="0" w:beforeAutospacing="0" w:after="0" w:afterAutospacing="0"/>
        <w:jc w:val="center"/>
        <w:rPr>
          <w:b/>
          <w:color w:val="000000"/>
          <w:sz w:val="28"/>
          <w:szCs w:val="28"/>
        </w:rPr>
      </w:pPr>
      <w:r>
        <w:rPr>
          <w:b/>
          <w:color w:val="000000"/>
          <w:sz w:val="28"/>
          <w:szCs w:val="28"/>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p w:rsidR="002A7A23" w:rsidRDefault="002A7A23" w:rsidP="002A7A23">
      <w:pPr>
        <w:contextualSpacing/>
        <w:jc w:val="right"/>
        <w:rPr>
          <w:sz w:val="28"/>
          <w:szCs w:val="28"/>
        </w:rPr>
      </w:pPr>
      <w:r>
        <w:rPr>
          <w:sz w:val="28"/>
          <w:szCs w:val="28"/>
        </w:rPr>
        <w:t>Таблица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2"/>
        <w:gridCol w:w="1110"/>
        <w:gridCol w:w="1417"/>
        <w:gridCol w:w="1276"/>
        <w:gridCol w:w="1147"/>
        <w:gridCol w:w="965"/>
        <w:gridCol w:w="966"/>
        <w:gridCol w:w="997"/>
      </w:tblGrid>
      <w:tr w:rsidR="002A7A23" w:rsidTr="002A7A23">
        <w:tc>
          <w:tcPr>
            <w:tcW w:w="1692" w:type="dxa"/>
            <w:vMerge w:val="restart"/>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after="200" w:line="276" w:lineRule="auto"/>
              <w:jc w:val="center"/>
              <w:rPr>
                <w:b/>
                <w:sz w:val="22"/>
                <w:szCs w:val="22"/>
                <w:lang w:eastAsia="en-US"/>
              </w:rPr>
            </w:pPr>
            <w:r>
              <w:rPr>
                <w:b/>
              </w:rPr>
              <w:t>Наименование источника</w:t>
            </w:r>
          </w:p>
        </w:tc>
        <w:tc>
          <w:tcPr>
            <w:tcW w:w="7878" w:type="dxa"/>
            <w:gridSpan w:val="7"/>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b/>
                <w:color w:val="000000"/>
                <w:sz w:val="28"/>
                <w:szCs w:val="28"/>
              </w:rPr>
            </w:pPr>
            <w:r>
              <w:rPr>
                <w:b/>
                <w:color w:val="000000"/>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r>
      <w:tr w:rsidR="002A7A23" w:rsidTr="002A7A23">
        <w:tc>
          <w:tcPr>
            <w:tcW w:w="0" w:type="auto"/>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b/>
                <w:sz w:val="22"/>
                <w:szCs w:val="22"/>
                <w:lang w:eastAsia="en-US"/>
              </w:rPr>
            </w:pPr>
          </w:p>
        </w:tc>
        <w:tc>
          <w:tcPr>
            <w:tcW w:w="111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2024</w:t>
            </w:r>
          </w:p>
        </w:tc>
        <w:tc>
          <w:tcPr>
            <w:tcW w:w="114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2025</w:t>
            </w:r>
          </w:p>
        </w:tc>
        <w:tc>
          <w:tcPr>
            <w:tcW w:w="96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2026</w:t>
            </w:r>
          </w:p>
        </w:tc>
        <w:tc>
          <w:tcPr>
            <w:tcW w:w="96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2027</w:t>
            </w:r>
          </w:p>
        </w:tc>
        <w:tc>
          <w:tcPr>
            <w:tcW w:w="99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2028-2038</w:t>
            </w:r>
          </w:p>
        </w:tc>
      </w:tr>
      <w:tr w:rsidR="002A7A23" w:rsidTr="002A7A23">
        <w:tc>
          <w:tcPr>
            <w:tcW w:w="169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"Школа" с. Янтарное           </w:t>
            </w:r>
          </w:p>
        </w:tc>
        <w:tc>
          <w:tcPr>
            <w:tcW w:w="111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0</w:t>
            </w:r>
          </w:p>
        </w:tc>
        <w:tc>
          <w:tcPr>
            <w:tcW w:w="4075" w:type="dxa"/>
            <w:gridSpan w:val="4"/>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0,3</w:t>
            </w:r>
          </w:p>
        </w:tc>
      </w:tr>
      <w:tr w:rsidR="002A7A23" w:rsidTr="002A7A23">
        <w:tc>
          <w:tcPr>
            <w:tcW w:w="169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"Дом культуры" с. Янтарное                      </w:t>
            </w:r>
          </w:p>
        </w:tc>
        <w:tc>
          <w:tcPr>
            <w:tcW w:w="111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0</w:t>
            </w:r>
          </w:p>
        </w:tc>
        <w:tc>
          <w:tcPr>
            <w:tcW w:w="4075" w:type="dxa"/>
            <w:gridSpan w:val="4"/>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0,3</w:t>
            </w:r>
          </w:p>
        </w:tc>
      </w:tr>
      <w:tr w:rsidR="002A7A23" w:rsidTr="002A7A23">
        <w:tc>
          <w:tcPr>
            <w:tcW w:w="169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"Янтарный-1" с. Янтарное                                </w:t>
            </w:r>
          </w:p>
        </w:tc>
        <w:tc>
          <w:tcPr>
            <w:tcW w:w="111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0</w:t>
            </w:r>
          </w:p>
        </w:tc>
        <w:tc>
          <w:tcPr>
            <w:tcW w:w="4075" w:type="dxa"/>
            <w:gridSpan w:val="4"/>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0,3</w:t>
            </w:r>
          </w:p>
        </w:tc>
      </w:tr>
      <w:tr w:rsidR="002A7A23" w:rsidTr="002A7A23">
        <w:tc>
          <w:tcPr>
            <w:tcW w:w="169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"Центральная" с. Комсомольское                              </w:t>
            </w:r>
          </w:p>
        </w:tc>
        <w:tc>
          <w:tcPr>
            <w:tcW w:w="111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0</w:t>
            </w:r>
          </w:p>
        </w:tc>
        <w:tc>
          <w:tcPr>
            <w:tcW w:w="4075" w:type="dxa"/>
            <w:gridSpan w:val="4"/>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0,3</w:t>
            </w:r>
          </w:p>
        </w:tc>
      </w:tr>
    </w:tbl>
    <w:p w:rsidR="002A7A23" w:rsidRDefault="002A7A23" w:rsidP="002A7A23">
      <w:pPr>
        <w:pStyle w:val="s1"/>
        <w:shd w:val="clear" w:color="auto" w:fill="FFFFFF"/>
        <w:spacing w:before="0" w:beforeAutospacing="0" w:after="0" w:afterAutospacing="0"/>
        <w:jc w:val="center"/>
        <w:rPr>
          <w:b/>
          <w:color w:val="000000"/>
          <w:sz w:val="28"/>
          <w:szCs w:val="28"/>
        </w:rPr>
      </w:pPr>
    </w:p>
    <w:p w:rsidR="002A7A23" w:rsidRDefault="002A7A23" w:rsidP="002A7A23">
      <w:pPr>
        <w:pStyle w:val="s1"/>
        <w:shd w:val="clear" w:color="auto" w:fill="FFFFFF"/>
        <w:spacing w:before="0" w:beforeAutospacing="0" w:after="0" w:afterAutospacing="0"/>
        <w:jc w:val="center"/>
        <w:rPr>
          <w:b/>
          <w:color w:val="000000"/>
          <w:sz w:val="28"/>
          <w:szCs w:val="28"/>
        </w:rPr>
      </w:pPr>
      <w:r>
        <w:rPr>
          <w:b/>
          <w:color w:val="000000"/>
          <w:sz w:val="28"/>
          <w:szCs w:val="28"/>
        </w:rPr>
        <w:lastRenderedPageBreak/>
        <w:t>13.13.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p w:rsidR="002A7A23" w:rsidRDefault="002A7A23" w:rsidP="002A7A23">
      <w:pPr>
        <w:pStyle w:val="s1"/>
        <w:shd w:val="clear" w:color="auto" w:fill="FFFFFF"/>
        <w:spacing w:before="0" w:beforeAutospacing="0" w:after="0" w:afterAutospacing="0"/>
        <w:jc w:val="right"/>
        <w:rPr>
          <w:color w:val="000000"/>
          <w:sz w:val="28"/>
          <w:szCs w:val="28"/>
        </w:rPr>
      </w:pPr>
      <w:r>
        <w:rPr>
          <w:color w:val="000000"/>
          <w:sz w:val="28"/>
          <w:szCs w:val="28"/>
        </w:rPr>
        <w:t>Таблица 32</w:t>
      </w:r>
    </w:p>
    <w:tbl>
      <w:tblPr>
        <w:tblW w:w="96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086"/>
        <w:gridCol w:w="992"/>
        <w:gridCol w:w="1135"/>
        <w:gridCol w:w="1135"/>
        <w:gridCol w:w="1135"/>
        <w:gridCol w:w="1135"/>
        <w:gridCol w:w="1027"/>
      </w:tblGrid>
      <w:tr w:rsidR="002A7A23" w:rsidTr="002A7A23">
        <w:tc>
          <w:tcPr>
            <w:tcW w:w="3085" w:type="dxa"/>
            <w:vMerge w:val="restart"/>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after="200" w:line="276" w:lineRule="auto"/>
              <w:ind w:right="49"/>
              <w:contextualSpacing/>
              <w:jc w:val="center"/>
              <w:rPr>
                <w:b/>
                <w:sz w:val="24"/>
                <w:szCs w:val="24"/>
                <w:lang w:eastAsia="en-US"/>
              </w:rPr>
            </w:pPr>
            <w:r>
              <w:rPr>
                <w:b/>
                <w:sz w:val="24"/>
                <w:szCs w:val="24"/>
              </w:rPr>
              <w:t>Наименование источника</w:t>
            </w:r>
          </w:p>
        </w:tc>
        <w:tc>
          <w:tcPr>
            <w:tcW w:w="6554" w:type="dxa"/>
            <w:gridSpan w:val="6"/>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hd w:val="clear" w:color="auto" w:fill="FFFFFF"/>
              <w:ind w:right="49"/>
              <w:jc w:val="center"/>
              <w:rPr>
                <w:b/>
                <w:color w:val="000000"/>
                <w:sz w:val="24"/>
                <w:szCs w:val="24"/>
              </w:rPr>
            </w:pPr>
            <w:r>
              <w:rPr>
                <w:b/>
                <w:color w:val="000000"/>
                <w:sz w:val="24"/>
                <w:szCs w:val="24"/>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r>
      <w:tr w:rsidR="002A7A23" w:rsidTr="002A7A23">
        <w:trPr>
          <w:trHeight w:val="679"/>
        </w:trPr>
        <w:tc>
          <w:tcPr>
            <w:tcW w:w="3085" w:type="dxa"/>
            <w:vMerge/>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b/>
                <w:sz w:val="24"/>
                <w:szCs w:val="24"/>
                <w:lang w:eastAsia="en-US"/>
              </w:rPr>
            </w:pPr>
          </w:p>
        </w:tc>
        <w:tc>
          <w:tcPr>
            <w:tcW w:w="99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ind w:right="49"/>
              <w:contextualSpacing/>
              <w:jc w:val="center"/>
              <w:rPr>
                <w:b/>
                <w:lang w:eastAsia="en-US"/>
              </w:rPr>
            </w:pPr>
            <w:r>
              <w:rPr>
                <w:b/>
              </w:rPr>
              <w:t>2022</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ind w:right="49"/>
              <w:contextualSpacing/>
              <w:jc w:val="center"/>
              <w:rPr>
                <w:b/>
                <w:lang w:eastAsia="en-US"/>
              </w:rPr>
            </w:pPr>
            <w:r>
              <w:rPr>
                <w:b/>
              </w:rPr>
              <w:t>2023</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ind w:right="49"/>
              <w:contextualSpacing/>
              <w:jc w:val="center"/>
              <w:rPr>
                <w:b/>
                <w:lang w:eastAsia="en-US"/>
              </w:rPr>
            </w:pPr>
            <w:r>
              <w:rPr>
                <w:b/>
              </w:rPr>
              <w:t>2024</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ind w:right="49"/>
              <w:contextualSpacing/>
              <w:jc w:val="center"/>
              <w:rPr>
                <w:b/>
                <w:lang w:eastAsia="en-US"/>
              </w:rPr>
            </w:pPr>
            <w:r>
              <w:rPr>
                <w:b/>
              </w:rPr>
              <w:t>2025</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ind w:right="49"/>
              <w:contextualSpacing/>
              <w:jc w:val="center"/>
              <w:rPr>
                <w:b/>
                <w:lang w:eastAsia="en-US"/>
              </w:rPr>
            </w:pPr>
            <w:r>
              <w:rPr>
                <w:b/>
              </w:rPr>
              <w:t>2026</w:t>
            </w:r>
          </w:p>
        </w:tc>
        <w:tc>
          <w:tcPr>
            <w:tcW w:w="10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ind w:right="49"/>
              <w:contextualSpacing/>
              <w:jc w:val="center"/>
              <w:rPr>
                <w:b/>
                <w:lang w:eastAsia="en-US"/>
              </w:rPr>
            </w:pPr>
            <w:r>
              <w:rPr>
                <w:b/>
              </w:rPr>
              <w:t>2027-2038</w:t>
            </w:r>
          </w:p>
        </w:tc>
      </w:tr>
      <w:tr w:rsidR="002A7A23" w:rsidTr="002A7A23">
        <w:tc>
          <w:tcPr>
            <w:tcW w:w="3085"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rPr>
                <w:sz w:val="22"/>
                <w:szCs w:val="22"/>
              </w:rPr>
            </w:pPr>
            <w:r>
              <w:t xml:space="preserve">Котельная "Школа" с. Янтарное           </w:t>
            </w:r>
          </w:p>
        </w:tc>
        <w:tc>
          <w:tcPr>
            <w:tcW w:w="992"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1</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026"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r>
      <w:tr w:rsidR="002A7A23" w:rsidTr="002A7A23">
        <w:tc>
          <w:tcPr>
            <w:tcW w:w="3085"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rPr>
                <w:sz w:val="22"/>
                <w:szCs w:val="22"/>
              </w:rPr>
            </w:pPr>
            <w:r>
              <w:t xml:space="preserve">Котельная "Дом культуры" с. Янтарное                      </w:t>
            </w:r>
          </w:p>
        </w:tc>
        <w:tc>
          <w:tcPr>
            <w:tcW w:w="992"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026"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r>
      <w:tr w:rsidR="002A7A23" w:rsidTr="002A7A23">
        <w:tc>
          <w:tcPr>
            <w:tcW w:w="3085"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rPr>
                <w:sz w:val="22"/>
                <w:szCs w:val="22"/>
              </w:rPr>
            </w:pPr>
            <w:r>
              <w:t xml:space="preserve">Котельная "Янтарный-1" с. Янтарное                                </w:t>
            </w:r>
          </w:p>
        </w:tc>
        <w:tc>
          <w:tcPr>
            <w:tcW w:w="992"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026"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r>
      <w:tr w:rsidR="002A7A23" w:rsidTr="002A7A23">
        <w:tc>
          <w:tcPr>
            <w:tcW w:w="3085"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rPr>
                <w:sz w:val="22"/>
                <w:szCs w:val="22"/>
              </w:rPr>
            </w:pPr>
            <w:r>
              <w:t xml:space="preserve">Котельная "Центральная" с. Комсомольское                              </w:t>
            </w:r>
          </w:p>
        </w:tc>
        <w:tc>
          <w:tcPr>
            <w:tcW w:w="992"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026"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r>
    </w:tbl>
    <w:p w:rsidR="002A7A23" w:rsidRDefault="002A7A23" w:rsidP="002A7A23">
      <w:pPr>
        <w:pStyle w:val="s1"/>
        <w:shd w:val="clear" w:color="auto" w:fill="FFFFFF"/>
        <w:spacing w:before="0" w:beforeAutospacing="0" w:after="0" w:afterAutospacing="0"/>
        <w:jc w:val="right"/>
        <w:rPr>
          <w:color w:val="000000"/>
          <w:sz w:val="28"/>
          <w:szCs w:val="28"/>
        </w:rPr>
      </w:pPr>
    </w:p>
    <w:p w:rsidR="002A7A23" w:rsidRDefault="002A7A23" w:rsidP="002A7A23">
      <w:pPr>
        <w:pStyle w:val="s1"/>
        <w:shd w:val="clear" w:color="auto" w:fill="FFFFFF"/>
        <w:spacing w:before="0" w:beforeAutospacing="0" w:after="0" w:afterAutospacing="0"/>
        <w:ind w:right="-285"/>
        <w:jc w:val="center"/>
        <w:rPr>
          <w:b/>
          <w:color w:val="000000"/>
          <w:sz w:val="28"/>
          <w:szCs w:val="28"/>
        </w:rPr>
      </w:pPr>
      <w:r>
        <w:rPr>
          <w:b/>
          <w:color w:val="000000"/>
          <w:sz w:val="28"/>
          <w:szCs w:val="28"/>
        </w:rPr>
        <w:t xml:space="preserve">13.14. Отсутствие зафиксированных фактов нарушения </w:t>
      </w:r>
      <w:hyperlink r:id="rId24" w:anchor="block_2" w:history="1">
        <w:r>
          <w:rPr>
            <w:rStyle w:val="af"/>
            <w:b/>
            <w:color w:val="000000"/>
            <w:szCs w:val="28"/>
          </w:rPr>
          <w:t>антимонопольного законодательства</w:t>
        </w:r>
      </w:hyperlink>
      <w:r>
        <w:rPr>
          <w:b/>
          <w:color w:val="000000"/>
          <w:sz w:val="28"/>
          <w:szCs w:val="28"/>
        </w:rPr>
        <w:t xml:space="preserve"> (выданных предупреждений, предписаний), а также отсутствие применения санкций, предусмотренных </w:t>
      </w:r>
      <w:hyperlink r:id="rId25" w:history="1">
        <w:r>
          <w:rPr>
            <w:rStyle w:val="af"/>
            <w:b/>
            <w:color w:val="000000"/>
            <w:szCs w:val="28"/>
          </w:rPr>
          <w:t>Кодексом</w:t>
        </w:r>
      </w:hyperlink>
      <w:r>
        <w:rPr>
          <w:b/>
          <w:color w:val="000000"/>
          <w:sz w:val="28"/>
          <w:szCs w:val="28"/>
        </w:rPr>
        <w:t xml:space="preserve"> Российской Федерации об административных правонарушениях, за нарушение </w:t>
      </w:r>
      <w:hyperlink r:id="rId26" w:history="1">
        <w:r>
          <w:rPr>
            <w:rStyle w:val="af"/>
            <w:b/>
            <w:color w:val="000000"/>
            <w:szCs w:val="28"/>
          </w:rPr>
          <w:t>законодательства</w:t>
        </w:r>
      </w:hyperlink>
      <w:r>
        <w:rPr>
          <w:b/>
          <w:color w:val="000000"/>
          <w:sz w:val="28"/>
          <w:szCs w:val="28"/>
        </w:rPr>
        <w:t xml:space="preserve"> Российской Федерации в сфере теплоснабжения, антимонопольного законодательства Российской Федерации, </w:t>
      </w:r>
      <w:hyperlink r:id="rId27" w:history="1">
        <w:r>
          <w:rPr>
            <w:rStyle w:val="af"/>
            <w:b/>
            <w:color w:val="000000"/>
            <w:szCs w:val="28"/>
          </w:rPr>
          <w:t>законодательства</w:t>
        </w:r>
      </w:hyperlink>
      <w:r>
        <w:rPr>
          <w:b/>
          <w:color w:val="000000"/>
          <w:sz w:val="28"/>
          <w:szCs w:val="28"/>
        </w:rPr>
        <w:t xml:space="preserve"> Российской Федерации о естественных монополиях</w:t>
      </w:r>
    </w:p>
    <w:p w:rsidR="002A7A23" w:rsidRDefault="002A7A23" w:rsidP="002A7A23">
      <w:pPr>
        <w:ind w:right="-285"/>
        <w:rPr>
          <w:sz w:val="28"/>
          <w:szCs w:val="28"/>
        </w:rPr>
      </w:pPr>
      <w:r>
        <w:rPr>
          <w:sz w:val="28"/>
          <w:szCs w:val="28"/>
        </w:rPr>
        <w:tab/>
        <w:t>Данные факты отсутствуют.</w:t>
      </w:r>
    </w:p>
    <w:p w:rsidR="002A7A23" w:rsidRDefault="002A7A23" w:rsidP="002A7A23">
      <w:pPr>
        <w:ind w:right="-285"/>
        <w:jc w:val="center"/>
        <w:rPr>
          <w:b/>
          <w:sz w:val="28"/>
          <w:szCs w:val="28"/>
        </w:rPr>
      </w:pPr>
    </w:p>
    <w:p w:rsidR="002A7A23" w:rsidRDefault="002A7A23" w:rsidP="002A7A23">
      <w:pPr>
        <w:ind w:right="-285"/>
        <w:jc w:val="center"/>
        <w:rPr>
          <w:b/>
          <w:sz w:val="28"/>
          <w:szCs w:val="28"/>
        </w:rPr>
      </w:pPr>
      <w:r>
        <w:rPr>
          <w:b/>
          <w:sz w:val="28"/>
          <w:szCs w:val="28"/>
        </w:rPr>
        <w:t>ГЛАВА 14. ЦЕНОВЫЕ (ТАРИФНЫЕ) ПОСЛЕДСТВИЯ</w:t>
      </w:r>
    </w:p>
    <w:p w:rsidR="002A7A23" w:rsidRDefault="002A7A23" w:rsidP="002A7A23">
      <w:pPr>
        <w:shd w:val="clear" w:color="auto" w:fill="FFFFFF"/>
        <w:ind w:right="-285"/>
        <w:jc w:val="both"/>
        <w:rPr>
          <w:color w:val="000000"/>
          <w:sz w:val="28"/>
          <w:szCs w:val="28"/>
        </w:rPr>
      </w:pPr>
      <w:r>
        <w:rPr>
          <w:color w:val="000000"/>
          <w:sz w:val="28"/>
          <w:szCs w:val="28"/>
        </w:rPr>
        <w:tab/>
        <w:t>Источники финансирования запланированных мероприятий:</w:t>
      </w:r>
    </w:p>
    <w:p w:rsidR="002A7A23" w:rsidRDefault="002A7A23" w:rsidP="002A7A23">
      <w:pPr>
        <w:widowControl/>
        <w:numPr>
          <w:ilvl w:val="0"/>
          <w:numId w:val="7"/>
        </w:numPr>
        <w:shd w:val="clear" w:color="auto" w:fill="FFFFFF"/>
        <w:autoSpaceDE/>
        <w:autoSpaceDN/>
        <w:adjustRightInd/>
        <w:ind w:right="-285"/>
        <w:jc w:val="both"/>
        <w:rPr>
          <w:color w:val="000000"/>
          <w:sz w:val="28"/>
          <w:szCs w:val="28"/>
        </w:rPr>
      </w:pPr>
      <w:r>
        <w:rPr>
          <w:color w:val="000000"/>
          <w:sz w:val="28"/>
          <w:szCs w:val="28"/>
        </w:rPr>
        <w:t>Собственные средства – 13%, в .т.ч.:</w:t>
      </w:r>
    </w:p>
    <w:p w:rsidR="002A7A23" w:rsidRDefault="002A7A23" w:rsidP="002A7A23">
      <w:pPr>
        <w:shd w:val="clear" w:color="auto" w:fill="FFFFFF"/>
        <w:ind w:left="720" w:right="-285"/>
        <w:jc w:val="both"/>
        <w:rPr>
          <w:color w:val="000000"/>
          <w:sz w:val="28"/>
          <w:szCs w:val="28"/>
        </w:rPr>
      </w:pPr>
      <w:r>
        <w:rPr>
          <w:color w:val="000000"/>
          <w:sz w:val="28"/>
          <w:szCs w:val="28"/>
        </w:rPr>
        <w:t>а. амортизация – 22%;</w:t>
      </w:r>
    </w:p>
    <w:p w:rsidR="002A7A23" w:rsidRDefault="002A7A23" w:rsidP="002A7A23">
      <w:pPr>
        <w:shd w:val="clear" w:color="auto" w:fill="FFFFFF"/>
        <w:ind w:left="720" w:right="-285"/>
        <w:jc w:val="both"/>
        <w:rPr>
          <w:color w:val="000000"/>
          <w:sz w:val="28"/>
          <w:szCs w:val="28"/>
        </w:rPr>
      </w:pPr>
      <w:r>
        <w:rPr>
          <w:color w:val="000000"/>
          <w:sz w:val="28"/>
          <w:szCs w:val="28"/>
        </w:rPr>
        <w:t>б. прибыль – 2%;</w:t>
      </w:r>
    </w:p>
    <w:p w:rsidR="002A7A23" w:rsidRDefault="002A7A23" w:rsidP="002A7A23">
      <w:pPr>
        <w:shd w:val="clear" w:color="auto" w:fill="FFFFFF"/>
        <w:ind w:left="426" w:right="-285"/>
        <w:jc w:val="both"/>
        <w:rPr>
          <w:color w:val="000000"/>
          <w:sz w:val="28"/>
          <w:szCs w:val="28"/>
        </w:rPr>
      </w:pPr>
      <w:r>
        <w:rPr>
          <w:color w:val="000000"/>
          <w:sz w:val="28"/>
          <w:szCs w:val="28"/>
        </w:rPr>
        <w:t>2. Заемные средства – 76%;</w:t>
      </w:r>
    </w:p>
    <w:p w:rsidR="002A7A23" w:rsidRDefault="002A7A23" w:rsidP="002A7A23">
      <w:pPr>
        <w:shd w:val="clear" w:color="auto" w:fill="FFFFFF"/>
        <w:ind w:right="-285"/>
        <w:jc w:val="both"/>
        <w:rPr>
          <w:color w:val="000000"/>
          <w:sz w:val="28"/>
          <w:szCs w:val="28"/>
        </w:rPr>
      </w:pPr>
      <w:r>
        <w:rPr>
          <w:color w:val="000000"/>
          <w:sz w:val="28"/>
          <w:szCs w:val="28"/>
        </w:rPr>
        <w:tab/>
        <w:t>Основные принципы регулирования тарифов на тепловую энергию изложены в ст. 3 Федерального закона от 27 июля 2010 г. № 190-ФЗ «О теплоснабжении». Статья 7 Принципы регулирования цен (тарифов) в сфере теплоснабжения и полномочия органов исполнительной власти, органов местного самоуправления поселений, городских округов в области регулирования цен (тарифов) в сфере теплоснабжения.</w:t>
      </w:r>
    </w:p>
    <w:p w:rsidR="002A7A23" w:rsidRDefault="002A7A23" w:rsidP="002A7A23">
      <w:pPr>
        <w:shd w:val="clear" w:color="auto" w:fill="FFFFFF"/>
        <w:ind w:right="-285"/>
        <w:jc w:val="both"/>
        <w:rPr>
          <w:color w:val="000000"/>
          <w:sz w:val="28"/>
          <w:szCs w:val="28"/>
        </w:rPr>
      </w:pPr>
      <w:r>
        <w:rPr>
          <w:color w:val="000000"/>
          <w:sz w:val="28"/>
          <w:szCs w:val="28"/>
        </w:rPr>
        <w:tab/>
        <w:t>Регулирование цен (тарифов) в сфере теплоснабжения осуществляется в соответствии со следующими основными принципами:</w:t>
      </w:r>
    </w:p>
    <w:p w:rsidR="002A7A23" w:rsidRDefault="002A7A23" w:rsidP="002A7A23">
      <w:pPr>
        <w:shd w:val="clear" w:color="auto" w:fill="FFFFFF"/>
        <w:ind w:right="-285" w:firstLine="708"/>
        <w:jc w:val="both"/>
        <w:rPr>
          <w:color w:val="000000"/>
          <w:sz w:val="28"/>
          <w:szCs w:val="28"/>
        </w:rPr>
      </w:pPr>
      <w:r>
        <w:rPr>
          <w:color w:val="000000"/>
          <w:sz w:val="28"/>
          <w:szCs w:val="28"/>
        </w:rPr>
        <w:t>1) обеспечение доступности тепловой энергии (мощности), теплоносителя для потребителя;</w:t>
      </w:r>
    </w:p>
    <w:p w:rsidR="002A7A23" w:rsidRDefault="002A7A23" w:rsidP="002A7A23">
      <w:pPr>
        <w:shd w:val="clear" w:color="auto" w:fill="FFFFFF"/>
        <w:ind w:right="-285" w:firstLine="708"/>
        <w:jc w:val="both"/>
        <w:rPr>
          <w:color w:val="000000"/>
          <w:sz w:val="28"/>
          <w:szCs w:val="28"/>
        </w:rPr>
      </w:pPr>
      <w:r>
        <w:rPr>
          <w:color w:val="000000"/>
          <w:sz w:val="28"/>
          <w:szCs w:val="28"/>
        </w:rPr>
        <w:t xml:space="preserve">2) обеспечение экономической обоснованности расходов теплоснабжающих организаций, </w:t>
      </w:r>
      <w:proofErr w:type="spellStart"/>
      <w:r>
        <w:rPr>
          <w:color w:val="000000"/>
          <w:sz w:val="28"/>
          <w:szCs w:val="28"/>
        </w:rPr>
        <w:t>теплосетевых</w:t>
      </w:r>
      <w:proofErr w:type="spellEnd"/>
      <w:r>
        <w:rPr>
          <w:color w:val="000000"/>
          <w:sz w:val="28"/>
          <w:szCs w:val="28"/>
        </w:rPr>
        <w:t xml:space="preserve"> организаций на производство, </w:t>
      </w:r>
      <w:r>
        <w:rPr>
          <w:color w:val="000000"/>
          <w:sz w:val="28"/>
          <w:szCs w:val="28"/>
        </w:rPr>
        <w:lastRenderedPageBreak/>
        <w:t>передачу и сбыт тепловой энергии (мощности), теплоносителя;</w:t>
      </w:r>
    </w:p>
    <w:p w:rsidR="002A7A23" w:rsidRDefault="002A7A23" w:rsidP="002A7A23">
      <w:pPr>
        <w:shd w:val="clear" w:color="auto" w:fill="FFFFFF"/>
        <w:ind w:right="-285" w:firstLine="708"/>
        <w:jc w:val="both"/>
        <w:rPr>
          <w:color w:val="000000"/>
          <w:sz w:val="28"/>
          <w:szCs w:val="28"/>
        </w:rPr>
      </w:pPr>
      <w:r>
        <w:rPr>
          <w:color w:val="000000"/>
          <w:sz w:val="28"/>
          <w:szCs w:val="28"/>
        </w:rPr>
        <w:t>3) обеспечение достаточности средств для финансирования мероприятий по надежному функционированию и развитию систем теплоснабжения;</w:t>
      </w:r>
    </w:p>
    <w:p w:rsidR="002A7A23" w:rsidRDefault="002A7A23" w:rsidP="002A7A23">
      <w:pPr>
        <w:shd w:val="clear" w:color="auto" w:fill="FFFFFF"/>
        <w:ind w:right="-285" w:firstLine="708"/>
        <w:jc w:val="both"/>
        <w:rPr>
          <w:color w:val="000000"/>
          <w:sz w:val="28"/>
          <w:szCs w:val="28"/>
        </w:rPr>
      </w:pPr>
      <w:r>
        <w:rPr>
          <w:color w:val="000000"/>
          <w:sz w:val="28"/>
          <w:szCs w:val="28"/>
        </w:rPr>
        <w:t>4) стимулирование повышения экономической и энергетической эффективности при осуществлении деятельности в сфере теплоснабжения;</w:t>
      </w:r>
    </w:p>
    <w:p w:rsidR="002A7A23" w:rsidRDefault="002A7A23" w:rsidP="002A7A23">
      <w:pPr>
        <w:shd w:val="clear" w:color="auto" w:fill="FFFFFF"/>
        <w:ind w:right="-285" w:firstLine="708"/>
        <w:jc w:val="both"/>
        <w:rPr>
          <w:color w:val="000000"/>
          <w:sz w:val="28"/>
          <w:szCs w:val="28"/>
        </w:rPr>
      </w:pPr>
      <w:r>
        <w:rPr>
          <w:color w:val="000000"/>
          <w:sz w:val="28"/>
          <w:szCs w:val="28"/>
        </w:rPr>
        <w:t>5) создание условий для привлечения инвестиций;»</w:t>
      </w:r>
    </w:p>
    <w:p w:rsidR="002A7A23" w:rsidRDefault="002A7A23" w:rsidP="002A7A23">
      <w:pPr>
        <w:shd w:val="clear" w:color="auto" w:fill="FFFFFF"/>
        <w:ind w:right="-285"/>
        <w:jc w:val="both"/>
        <w:rPr>
          <w:color w:val="000000"/>
          <w:sz w:val="28"/>
          <w:szCs w:val="28"/>
        </w:rPr>
      </w:pPr>
      <w:r>
        <w:rPr>
          <w:color w:val="000000"/>
          <w:sz w:val="28"/>
          <w:szCs w:val="28"/>
        </w:rPr>
        <w:tab/>
        <w:t>В соответствии с пунктом 4 статьи 154 Жилищного кодекса Российской Федерации (Собрание законодательства Российской Федерации, 2005 г., № 1 (часть 1) ст. 14), плата за коммунальные услуги включает в себя плату за холодное и горячее водоснабжение, водоотведение, электроснабжение, газоснабжение, отопление (теплоснабжение, в том числе поставки твердого топлива при наличии печного отопления).</w:t>
      </w:r>
    </w:p>
    <w:p w:rsidR="002A7A23" w:rsidRDefault="002A7A23" w:rsidP="002A7A23">
      <w:pPr>
        <w:shd w:val="clear" w:color="auto" w:fill="FFFFFF"/>
        <w:ind w:right="-285"/>
        <w:jc w:val="both"/>
        <w:rPr>
          <w:color w:val="000000"/>
          <w:sz w:val="28"/>
          <w:szCs w:val="28"/>
        </w:rPr>
      </w:pPr>
      <w:r>
        <w:rPr>
          <w:color w:val="000000"/>
          <w:sz w:val="28"/>
          <w:szCs w:val="28"/>
        </w:rPr>
        <w:tab/>
        <w:t>Основным принципом установления предельного индекса является доступность для граждан совокупной платы за все потребляемые коммунальные услуги, рассчитанной с учетом этого предельного индекса (далее – плата за коммунальные услуги) (п. 4 Основ формирования предельных индексов изменения размера платы граждан за коммунальные услуги, утвержденных Постановлением Правительства Российской Федерации от 28 августа 2009 г. № 708 (Собрание законодательства Российской Федерации, 2009, № 36, ст. 4353).</w:t>
      </w:r>
    </w:p>
    <w:p w:rsidR="002A7A23" w:rsidRDefault="002A7A23" w:rsidP="002A7A23">
      <w:pPr>
        <w:shd w:val="clear" w:color="auto" w:fill="FFFFFF"/>
        <w:ind w:right="-285"/>
        <w:jc w:val="both"/>
        <w:rPr>
          <w:color w:val="000000"/>
          <w:sz w:val="28"/>
          <w:szCs w:val="28"/>
        </w:rPr>
      </w:pPr>
      <w:r>
        <w:rPr>
          <w:color w:val="000000"/>
          <w:sz w:val="28"/>
          <w:szCs w:val="28"/>
        </w:rPr>
        <w:tab/>
        <w:t>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а также на частичное финансирование программ комплексного развития систем коммунальной инфраструктуры муниципального образования.</w:t>
      </w:r>
    </w:p>
    <w:p w:rsidR="002A7A23" w:rsidRDefault="002A7A23" w:rsidP="002A7A23">
      <w:pPr>
        <w:shd w:val="clear" w:color="auto" w:fill="FFFFFF"/>
        <w:ind w:right="-285"/>
        <w:jc w:val="both"/>
        <w:rPr>
          <w:color w:val="000000"/>
          <w:sz w:val="28"/>
          <w:szCs w:val="28"/>
        </w:rPr>
      </w:pPr>
      <w:r>
        <w:rPr>
          <w:color w:val="000000"/>
          <w:sz w:val="28"/>
          <w:szCs w:val="28"/>
        </w:rPr>
        <w:tab/>
        <w:t xml:space="preserve">В соответствии с п. 21.1 «Методических указаний по расчету предельных индексов изменения размера платы граждан за коммунальные услуги» (утв. Приказ Министерства регионального развития РФ от 23 августа 2010 г. № 378)»: «21.1. Если рассчитанная доля прогнозных расходов средней семьи на коммунальные услуги в среднем прогнозном доходе семьи в рассматриваемом муниципальном образовании превышает заданное значение данного критерия, то необходим пересмотр проекта тарифов </w:t>
      </w:r>
      <w:proofErr w:type="spellStart"/>
      <w:r>
        <w:rPr>
          <w:color w:val="000000"/>
          <w:sz w:val="28"/>
          <w:szCs w:val="28"/>
        </w:rPr>
        <w:t>ресурсоснабжающих</w:t>
      </w:r>
      <w:proofErr w:type="spellEnd"/>
      <w:r>
        <w:rPr>
          <w:color w:val="000000"/>
          <w:sz w:val="28"/>
          <w:szCs w:val="28"/>
        </w:rPr>
        <w:t xml:space="preserve"> организаций или выделение дополнительных бюджетных средств на выплату субсидий и мер социальной поддержки населению».</w:t>
      </w:r>
    </w:p>
    <w:p w:rsidR="002A7A23" w:rsidRDefault="002A7A23" w:rsidP="002A7A23">
      <w:pPr>
        <w:shd w:val="clear" w:color="auto" w:fill="FFFFFF"/>
        <w:ind w:right="-285"/>
        <w:jc w:val="both"/>
        <w:rPr>
          <w:color w:val="000000"/>
          <w:sz w:val="28"/>
          <w:szCs w:val="28"/>
        </w:rPr>
      </w:pPr>
      <w:r>
        <w:rPr>
          <w:color w:val="000000"/>
          <w:sz w:val="28"/>
          <w:szCs w:val="28"/>
        </w:rPr>
        <w:tab/>
        <w:t>В связи с вышеизложенным, предлагаем рассматривать рост основных тарифов (тепловая энергия, электроэнергия, природный газ и т.д.) в совокупности.</w:t>
      </w:r>
    </w:p>
    <w:p w:rsidR="002A7A23" w:rsidRDefault="002A7A23" w:rsidP="002A7A23">
      <w:pPr>
        <w:shd w:val="clear" w:color="auto" w:fill="FFFFFF"/>
        <w:ind w:right="-285"/>
        <w:jc w:val="both"/>
        <w:rPr>
          <w:color w:val="000000"/>
          <w:sz w:val="28"/>
          <w:szCs w:val="28"/>
        </w:rPr>
      </w:pPr>
      <w:r>
        <w:rPr>
          <w:color w:val="000000"/>
          <w:sz w:val="28"/>
          <w:szCs w:val="28"/>
        </w:rPr>
        <w:tab/>
        <w:t>Использование такого подхода к росту тарифов на тепловую энергию позволит выявить значительный ресурс, позволяющий применить основные принципы государственной политики в сфере теплоснабжения, сформулированные в ст. 3 Федерального закона от  27 июля 2010 г. № 190-ФЗ «О теплоснабжении», к которым относятся:</w:t>
      </w:r>
    </w:p>
    <w:p w:rsidR="002A7A23" w:rsidRDefault="002A7A23" w:rsidP="002A7A23">
      <w:pPr>
        <w:shd w:val="clear" w:color="auto" w:fill="FFFFFF"/>
        <w:ind w:right="-285" w:firstLine="708"/>
        <w:jc w:val="both"/>
        <w:rPr>
          <w:color w:val="000000"/>
          <w:sz w:val="28"/>
          <w:szCs w:val="28"/>
        </w:rPr>
      </w:pPr>
      <w:r>
        <w:rPr>
          <w:color w:val="000000"/>
          <w:sz w:val="28"/>
          <w:szCs w:val="28"/>
        </w:rPr>
        <w:lastRenderedPageBreak/>
        <w:t>1) обеспечение надежности теплоснабжения в соответствии с требованиями технических регламентов;</w:t>
      </w:r>
    </w:p>
    <w:p w:rsidR="002A7A23" w:rsidRDefault="002A7A23" w:rsidP="002A7A23">
      <w:pPr>
        <w:shd w:val="clear" w:color="auto" w:fill="FFFFFF"/>
        <w:ind w:right="-285" w:firstLine="708"/>
        <w:jc w:val="both"/>
        <w:rPr>
          <w:color w:val="000000"/>
          <w:sz w:val="28"/>
          <w:szCs w:val="28"/>
        </w:rPr>
      </w:pPr>
      <w:r>
        <w:rPr>
          <w:color w:val="000000"/>
          <w:sz w:val="28"/>
          <w:szCs w:val="28"/>
        </w:rP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2A7A23" w:rsidRDefault="002A7A23" w:rsidP="002A7A23">
      <w:pPr>
        <w:shd w:val="clear" w:color="auto" w:fill="FFFFFF"/>
        <w:ind w:right="-285" w:firstLine="708"/>
        <w:jc w:val="both"/>
        <w:rPr>
          <w:color w:val="000000"/>
          <w:sz w:val="28"/>
          <w:szCs w:val="28"/>
        </w:rPr>
      </w:pPr>
      <w:r>
        <w:rPr>
          <w:color w:val="000000"/>
          <w:sz w:val="28"/>
          <w:szCs w:val="28"/>
        </w:rPr>
        <w:t>3) обеспечение приоритетного использования комбинированной выработки электрической и тепловой энергии для организации теплоснабжения;</w:t>
      </w:r>
    </w:p>
    <w:p w:rsidR="002A7A23" w:rsidRDefault="002A7A23" w:rsidP="002A7A23">
      <w:pPr>
        <w:shd w:val="clear" w:color="auto" w:fill="FFFFFF"/>
        <w:ind w:right="-285" w:firstLine="708"/>
        <w:jc w:val="both"/>
        <w:rPr>
          <w:color w:val="000000"/>
          <w:sz w:val="28"/>
          <w:szCs w:val="28"/>
        </w:rPr>
      </w:pPr>
      <w:r>
        <w:rPr>
          <w:color w:val="000000"/>
          <w:sz w:val="28"/>
          <w:szCs w:val="28"/>
        </w:rPr>
        <w:t>4) развитие систем централизованного теплоснабжения;</w:t>
      </w:r>
    </w:p>
    <w:p w:rsidR="002A7A23" w:rsidRDefault="002A7A23" w:rsidP="002A7A23">
      <w:pPr>
        <w:shd w:val="clear" w:color="auto" w:fill="FFFFFF"/>
        <w:ind w:right="-285" w:firstLine="708"/>
        <w:jc w:val="both"/>
        <w:rPr>
          <w:color w:val="000000"/>
          <w:sz w:val="28"/>
          <w:szCs w:val="28"/>
        </w:rPr>
      </w:pPr>
      <w:r>
        <w:rPr>
          <w:color w:val="000000"/>
          <w:sz w:val="28"/>
          <w:szCs w:val="28"/>
        </w:rPr>
        <w:t>5) соблюдение баланса экономических интересов теплоснабжающих организаций и интересов потребителей;</w:t>
      </w:r>
    </w:p>
    <w:p w:rsidR="002A7A23" w:rsidRDefault="002A7A23" w:rsidP="002A7A23">
      <w:pPr>
        <w:shd w:val="clear" w:color="auto" w:fill="FFFFFF"/>
        <w:ind w:right="-285" w:firstLine="708"/>
        <w:jc w:val="both"/>
        <w:rPr>
          <w:color w:val="000000"/>
          <w:sz w:val="28"/>
          <w:szCs w:val="28"/>
        </w:rPr>
      </w:pPr>
      <w:r>
        <w:rPr>
          <w:color w:val="000000"/>
          <w:sz w:val="28"/>
          <w:szCs w:val="28"/>
        </w:rP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2A7A23" w:rsidRDefault="002A7A23" w:rsidP="002A7A23">
      <w:pPr>
        <w:shd w:val="clear" w:color="auto" w:fill="FFFFFF"/>
        <w:ind w:right="-285" w:firstLine="708"/>
        <w:jc w:val="both"/>
        <w:rPr>
          <w:color w:val="000000"/>
          <w:sz w:val="28"/>
          <w:szCs w:val="28"/>
        </w:rPr>
      </w:pPr>
      <w:r>
        <w:rPr>
          <w:color w:val="000000"/>
          <w:sz w:val="28"/>
          <w:szCs w:val="28"/>
        </w:rPr>
        <w:t xml:space="preserve">7) обеспечение </w:t>
      </w:r>
      <w:proofErr w:type="spellStart"/>
      <w:r>
        <w:rPr>
          <w:color w:val="000000"/>
          <w:sz w:val="28"/>
          <w:szCs w:val="28"/>
        </w:rPr>
        <w:t>недискриминационных</w:t>
      </w:r>
      <w:proofErr w:type="spellEnd"/>
      <w:r>
        <w:rPr>
          <w:color w:val="000000"/>
          <w:sz w:val="28"/>
          <w:szCs w:val="28"/>
        </w:rPr>
        <w:t xml:space="preserve"> и стабильных условий осуществления предпринимательской деятельности в сфере теплоснабжения;</w:t>
      </w:r>
    </w:p>
    <w:p w:rsidR="002A7A23" w:rsidRDefault="002A7A23" w:rsidP="002A7A23">
      <w:pPr>
        <w:shd w:val="clear" w:color="auto" w:fill="FFFFFF"/>
        <w:ind w:right="-285"/>
        <w:jc w:val="both"/>
        <w:rPr>
          <w:color w:val="000000"/>
          <w:sz w:val="28"/>
          <w:szCs w:val="28"/>
        </w:rPr>
      </w:pPr>
      <w:r>
        <w:rPr>
          <w:color w:val="000000"/>
          <w:sz w:val="28"/>
          <w:szCs w:val="28"/>
        </w:rPr>
        <w:tab/>
        <w:t>8) обеспечение экологической безопасности теплоснабжения.</w:t>
      </w:r>
    </w:p>
    <w:p w:rsidR="002A7A23" w:rsidRDefault="002A7A23" w:rsidP="002A7A23">
      <w:pPr>
        <w:rPr>
          <w:b/>
          <w:sz w:val="28"/>
          <w:szCs w:val="28"/>
        </w:rPr>
        <w:sectPr w:rsidR="002A7A23">
          <w:pgSz w:w="11906" w:h="16838"/>
          <w:pgMar w:top="851" w:right="851" w:bottom="851" w:left="1701" w:header="709" w:footer="709" w:gutter="0"/>
          <w:cols w:space="720"/>
        </w:sectPr>
      </w:pPr>
    </w:p>
    <w:p w:rsidR="002A7A23" w:rsidRDefault="002A7A23" w:rsidP="002A7A23">
      <w:pPr>
        <w:rPr>
          <w:b/>
          <w:sz w:val="28"/>
          <w:szCs w:val="28"/>
        </w:rPr>
      </w:pPr>
      <w:r>
        <w:rPr>
          <w:b/>
          <w:sz w:val="28"/>
          <w:szCs w:val="28"/>
        </w:rPr>
        <w:lastRenderedPageBreak/>
        <w:t>ГЛАВА 15. РЕЕСТР ЕДИНЫХ ТЕПЛОСНАБЖАЮЩИХ ОРГАНИЗАЦИЙ</w:t>
      </w:r>
    </w:p>
    <w:p w:rsidR="002A7A23" w:rsidRDefault="002A7A23" w:rsidP="002A7A23">
      <w:pPr>
        <w:jc w:val="center"/>
        <w:rPr>
          <w:b/>
          <w:color w:val="000000"/>
          <w:sz w:val="28"/>
          <w:szCs w:val="28"/>
        </w:rPr>
      </w:pPr>
      <w:r>
        <w:rPr>
          <w:b/>
          <w:color w:val="000000"/>
          <w:sz w:val="28"/>
          <w:szCs w:val="28"/>
        </w:rPr>
        <w:t xml:space="preserve">15.1. Обоснование соответствия организации, предлагаемой в качестве единой теплоснабжающей организации, </w:t>
      </w:r>
      <w:hyperlink r:id="rId28" w:history="1">
        <w:r>
          <w:rPr>
            <w:rStyle w:val="af"/>
            <w:b/>
            <w:color w:val="000000"/>
            <w:szCs w:val="28"/>
          </w:rPr>
          <w:t>критериям</w:t>
        </w:r>
      </w:hyperlink>
      <w:r>
        <w:rPr>
          <w:b/>
          <w:color w:val="000000"/>
          <w:sz w:val="28"/>
          <w:szCs w:val="28"/>
        </w:rPr>
        <w:t xml:space="preserve"> определения единой теплоснабжающей организации, устанавливаемым Правительством Российской Федерации</w:t>
      </w:r>
    </w:p>
    <w:p w:rsidR="002A7A23" w:rsidRDefault="002A7A23" w:rsidP="002A7A23">
      <w:pPr>
        <w:ind w:firstLine="708"/>
        <w:jc w:val="both"/>
        <w:rPr>
          <w:sz w:val="28"/>
          <w:szCs w:val="28"/>
        </w:rPr>
      </w:pPr>
      <w:proofErr w:type="spellStart"/>
      <w:r>
        <w:rPr>
          <w:sz w:val="28"/>
          <w:szCs w:val="28"/>
        </w:rPr>
        <w:t>Энергоснабжающая</w:t>
      </w:r>
      <w:proofErr w:type="spellEnd"/>
      <w:r>
        <w:rPr>
          <w:sz w:val="28"/>
          <w:szCs w:val="28"/>
        </w:rPr>
        <w:t xml:space="preserve"> (теплоснабжающая) организация – коммерческая организация независимо от организационно-правовой формы, осуществляющая продажу абонентам (потребителям) по присоединенной тепловой сети произведенной или (и) купленной тепловой энергии и теплоносителей.</w:t>
      </w:r>
    </w:p>
    <w:p w:rsidR="002A7A23" w:rsidRDefault="002A7A23" w:rsidP="002A7A23">
      <w:pPr>
        <w:jc w:val="both"/>
        <w:rPr>
          <w:sz w:val="28"/>
          <w:szCs w:val="28"/>
        </w:rPr>
      </w:pPr>
      <w:r>
        <w:rPr>
          <w:sz w:val="28"/>
          <w:szCs w:val="28"/>
        </w:rPr>
        <w:tab/>
        <w:t>Решения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Постановлением РФ от 8 августа 2012 № 808 «Об организации теплоснабжения в РФ и о внесении изменений в некоторые акты Правительства РФ».</w:t>
      </w: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rFonts w:eastAsia="Calibri"/>
          <w:bCs/>
          <w:sz w:val="28"/>
          <w:szCs w:val="28"/>
        </w:rPr>
      </w:pPr>
      <w:r>
        <w:rPr>
          <w:sz w:val="28"/>
          <w:szCs w:val="28"/>
        </w:rPr>
        <w:t xml:space="preserve"> </w:t>
      </w:r>
      <w:r>
        <w:rPr>
          <w:sz w:val="28"/>
          <w:szCs w:val="28"/>
        </w:rPr>
        <w:tab/>
        <w:t xml:space="preserve">На территории сельского  поселения  Янтарное одна теплоснабжающая организация – </w:t>
      </w:r>
      <w:r>
        <w:rPr>
          <w:bCs/>
          <w:sz w:val="28"/>
          <w:szCs w:val="28"/>
        </w:rPr>
        <w:t>АО "</w:t>
      </w:r>
      <w:proofErr w:type="spellStart"/>
      <w:r>
        <w:rPr>
          <w:bCs/>
          <w:sz w:val="28"/>
          <w:szCs w:val="28"/>
        </w:rPr>
        <w:t>Прохладненская</w:t>
      </w:r>
      <w:proofErr w:type="spellEnd"/>
      <w:r>
        <w:rPr>
          <w:bCs/>
          <w:sz w:val="28"/>
          <w:szCs w:val="28"/>
        </w:rPr>
        <w:t xml:space="preserve"> районная теплоэнергетическая компания", которой присвоен статус ЕТО.</w:t>
      </w: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pStyle w:val="s1"/>
        <w:shd w:val="clear" w:color="auto" w:fill="FFFFFF"/>
        <w:spacing w:before="0" w:beforeAutospacing="0" w:after="0" w:afterAutospacing="0"/>
        <w:jc w:val="center"/>
        <w:rPr>
          <w:b/>
          <w:color w:val="000000"/>
          <w:sz w:val="28"/>
          <w:szCs w:val="28"/>
        </w:rPr>
      </w:pPr>
      <w:r>
        <w:rPr>
          <w:b/>
          <w:color w:val="000000"/>
          <w:sz w:val="28"/>
          <w:szCs w:val="28"/>
        </w:rPr>
        <w:lastRenderedPageBreak/>
        <w:t>ГЛАВА 16. РЕЕСТР МЕРОПРИЯТИЙ СХЕМЫ ТЕПЛОСНАБЖЕНИЯ</w:t>
      </w:r>
    </w:p>
    <w:p w:rsidR="002A7A23" w:rsidRDefault="002A7A23" w:rsidP="002A7A23">
      <w:pPr>
        <w:pStyle w:val="s1"/>
        <w:shd w:val="clear" w:color="auto" w:fill="FFFFFF"/>
        <w:spacing w:before="0" w:beforeAutospacing="0" w:after="0" w:afterAutospacing="0"/>
        <w:jc w:val="center"/>
        <w:rPr>
          <w:b/>
          <w:color w:val="000000"/>
          <w:sz w:val="28"/>
          <w:szCs w:val="28"/>
        </w:rPr>
      </w:pPr>
    </w:p>
    <w:p w:rsidR="002A7A23" w:rsidRDefault="002A7A23" w:rsidP="002A7A23">
      <w:pPr>
        <w:pStyle w:val="s1"/>
        <w:shd w:val="clear" w:color="auto" w:fill="FFFFFF"/>
        <w:spacing w:before="0" w:beforeAutospacing="0" w:after="0" w:afterAutospacing="0"/>
        <w:jc w:val="center"/>
        <w:rPr>
          <w:b/>
          <w:color w:val="000000"/>
          <w:sz w:val="28"/>
          <w:szCs w:val="28"/>
        </w:rPr>
      </w:pPr>
      <w:r>
        <w:rPr>
          <w:b/>
          <w:color w:val="000000"/>
          <w:sz w:val="28"/>
          <w:szCs w:val="28"/>
        </w:rPr>
        <w:t>16.1. Перечень мероприятий по строительству, реконструкции, техническому перевооружению и (или) модернизации источников тепловой энергии</w:t>
      </w:r>
    </w:p>
    <w:p w:rsidR="002A7A23" w:rsidRDefault="002A7A23" w:rsidP="002A7A23">
      <w:pPr>
        <w:pStyle w:val="s1"/>
        <w:shd w:val="clear" w:color="auto" w:fill="FFFFFF"/>
        <w:spacing w:before="0" w:beforeAutospacing="0" w:after="0" w:afterAutospacing="0"/>
        <w:jc w:val="right"/>
        <w:rPr>
          <w:color w:val="000000"/>
          <w:sz w:val="28"/>
          <w:szCs w:val="28"/>
        </w:rPr>
      </w:pPr>
      <w:r>
        <w:rPr>
          <w:color w:val="000000"/>
          <w:sz w:val="28"/>
          <w:szCs w:val="28"/>
        </w:rPr>
        <w:t>Таблица 33</w:t>
      </w:r>
    </w:p>
    <w:tbl>
      <w:tblPr>
        <w:tblW w:w="9974" w:type="dxa"/>
        <w:tblInd w:w="57" w:type="dxa"/>
        <w:tblLayout w:type="fixed"/>
        <w:tblLook w:val="04A0"/>
      </w:tblPr>
      <w:tblGrid>
        <w:gridCol w:w="560"/>
        <w:gridCol w:w="3319"/>
        <w:gridCol w:w="1559"/>
        <w:gridCol w:w="1984"/>
        <w:gridCol w:w="2552"/>
      </w:tblGrid>
      <w:tr w:rsidR="002A7A23" w:rsidRPr="00B22F49" w:rsidTr="002A7A23">
        <w:trPr>
          <w:trHeight w:val="157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A23" w:rsidRPr="00B22F49" w:rsidRDefault="002A7A23" w:rsidP="002A7A23">
            <w:pPr>
              <w:jc w:val="center"/>
              <w:rPr>
                <w:b/>
                <w:bCs/>
                <w:sz w:val="24"/>
                <w:szCs w:val="24"/>
              </w:rPr>
            </w:pPr>
            <w:r w:rsidRPr="00B22F49">
              <w:rPr>
                <w:b/>
                <w:bCs/>
                <w:sz w:val="24"/>
                <w:szCs w:val="24"/>
              </w:rPr>
              <w:t>№</w:t>
            </w:r>
          </w:p>
        </w:tc>
        <w:tc>
          <w:tcPr>
            <w:tcW w:w="3319" w:type="dxa"/>
            <w:tcBorders>
              <w:top w:val="single" w:sz="4" w:space="0" w:color="auto"/>
              <w:left w:val="nil"/>
              <w:bottom w:val="single" w:sz="4" w:space="0" w:color="auto"/>
              <w:right w:val="single" w:sz="4" w:space="0" w:color="000000"/>
            </w:tcBorders>
            <w:shd w:val="clear" w:color="auto" w:fill="auto"/>
            <w:vAlign w:val="center"/>
            <w:hideMark/>
          </w:tcPr>
          <w:p w:rsidR="002A7A23" w:rsidRPr="00B22F49" w:rsidRDefault="002A7A23" w:rsidP="002A7A23">
            <w:pPr>
              <w:jc w:val="center"/>
              <w:rPr>
                <w:b/>
                <w:bCs/>
                <w:color w:val="000000"/>
                <w:sz w:val="24"/>
                <w:szCs w:val="24"/>
              </w:rPr>
            </w:pPr>
            <w:r w:rsidRPr="00B22F49">
              <w:rPr>
                <w:b/>
                <w:bCs/>
                <w:color w:val="000000"/>
                <w:sz w:val="24"/>
                <w:szCs w:val="24"/>
              </w:rPr>
              <w:t>Планируемые реконструкции, ремонты, замены оборудования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A7A23" w:rsidRPr="00B22F49" w:rsidRDefault="002A7A23" w:rsidP="002A7A23">
            <w:pPr>
              <w:jc w:val="center"/>
              <w:rPr>
                <w:b/>
                <w:bCs/>
                <w:color w:val="000000"/>
                <w:sz w:val="24"/>
                <w:szCs w:val="24"/>
              </w:rPr>
            </w:pPr>
            <w:r w:rsidRPr="00B22F49">
              <w:rPr>
                <w:b/>
                <w:bCs/>
                <w:color w:val="000000"/>
                <w:sz w:val="24"/>
                <w:szCs w:val="24"/>
              </w:rPr>
              <w:t>дата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A7A23" w:rsidRPr="00B22F49" w:rsidRDefault="002A7A23" w:rsidP="002A7A23">
            <w:pPr>
              <w:jc w:val="center"/>
              <w:rPr>
                <w:b/>
                <w:bCs/>
                <w:color w:val="000000"/>
                <w:sz w:val="24"/>
                <w:szCs w:val="24"/>
              </w:rPr>
            </w:pPr>
            <w:r w:rsidRPr="00B22F49">
              <w:rPr>
                <w:b/>
                <w:bCs/>
                <w:color w:val="000000"/>
                <w:sz w:val="24"/>
                <w:szCs w:val="24"/>
              </w:rPr>
              <w:t>Стоимость</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A7A23" w:rsidRPr="00B22F49" w:rsidRDefault="002A7A23" w:rsidP="002A7A23">
            <w:pPr>
              <w:jc w:val="center"/>
              <w:rPr>
                <w:b/>
                <w:bCs/>
                <w:color w:val="000000"/>
                <w:sz w:val="24"/>
                <w:szCs w:val="24"/>
              </w:rPr>
            </w:pPr>
            <w:r w:rsidRPr="00B22F49">
              <w:rPr>
                <w:b/>
                <w:bCs/>
                <w:color w:val="000000"/>
                <w:sz w:val="24"/>
                <w:szCs w:val="24"/>
              </w:rPr>
              <w:t>Примечание</w:t>
            </w:r>
          </w:p>
        </w:tc>
      </w:tr>
      <w:tr w:rsidR="002A7A23" w:rsidRPr="00B22F49" w:rsidTr="002A7A23">
        <w:trPr>
          <w:trHeight w:val="315"/>
        </w:trPr>
        <w:tc>
          <w:tcPr>
            <w:tcW w:w="997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2A7A23" w:rsidRPr="00B22F49" w:rsidRDefault="002A7A23" w:rsidP="002A7A23">
            <w:pPr>
              <w:jc w:val="center"/>
              <w:rPr>
                <w:b/>
                <w:bCs/>
                <w:sz w:val="24"/>
                <w:szCs w:val="24"/>
              </w:rPr>
            </w:pPr>
            <w:r w:rsidRPr="00B22F49">
              <w:rPr>
                <w:b/>
                <w:bCs/>
                <w:sz w:val="24"/>
                <w:szCs w:val="24"/>
              </w:rPr>
              <w:t>Котельная "Школа" с.Янтарное</w:t>
            </w:r>
          </w:p>
        </w:tc>
      </w:tr>
      <w:tr w:rsidR="002A7A23" w:rsidRPr="00B22F49" w:rsidTr="002A7A23">
        <w:trPr>
          <w:trHeight w:val="12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A7A23" w:rsidRPr="00B22F49" w:rsidRDefault="002A7A23" w:rsidP="002A7A23">
            <w:pPr>
              <w:jc w:val="center"/>
              <w:rPr>
                <w:b/>
                <w:bCs/>
                <w:sz w:val="24"/>
                <w:szCs w:val="24"/>
              </w:rPr>
            </w:pPr>
            <w:r w:rsidRPr="00B22F49">
              <w:rPr>
                <w:b/>
                <w:bCs/>
                <w:sz w:val="24"/>
                <w:szCs w:val="24"/>
              </w:rPr>
              <w:t>1</w:t>
            </w:r>
          </w:p>
        </w:tc>
        <w:tc>
          <w:tcPr>
            <w:tcW w:w="3319" w:type="dxa"/>
            <w:tcBorders>
              <w:top w:val="single" w:sz="4" w:space="0" w:color="auto"/>
              <w:left w:val="nil"/>
              <w:bottom w:val="single" w:sz="4" w:space="0" w:color="auto"/>
              <w:right w:val="single" w:sz="4" w:space="0" w:color="000000"/>
            </w:tcBorders>
            <w:shd w:val="clear" w:color="auto" w:fill="auto"/>
            <w:vAlign w:val="center"/>
            <w:hideMark/>
          </w:tcPr>
          <w:p w:rsidR="002A7A23" w:rsidRPr="00B22F49" w:rsidRDefault="002A7A23" w:rsidP="002A7A23">
            <w:pPr>
              <w:jc w:val="center"/>
              <w:rPr>
                <w:color w:val="000000"/>
                <w:sz w:val="24"/>
                <w:szCs w:val="24"/>
              </w:rPr>
            </w:pPr>
            <w:proofErr w:type="spellStart"/>
            <w:r w:rsidRPr="00B22F49">
              <w:rPr>
                <w:color w:val="000000"/>
                <w:sz w:val="24"/>
                <w:szCs w:val="24"/>
              </w:rPr>
              <w:t>Диспетчерезация</w:t>
            </w:r>
            <w:proofErr w:type="spellEnd"/>
            <w:r w:rsidRPr="00B22F49">
              <w:rPr>
                <w:color w:val="000000"/>
                <w:sz w:val="24"/>
                <w:szCs w:val="24"/>
              </w:rPr>
              <w:t xml:space="preserve"> источников тепловой энергии с установкой автоматической системы учета энергоресурсов (природный газ, электроэнергия, холодная вода)</w:t>
            </w:r>
          </w:p>
        </w:tc>
        <w:tc>
          <w:tcPr>
            <w:tcW w:w="1559" w:type="dxa"/>
            <w:tcBorders>
              <w:top w:val="nil"/>
              <w:left w:val="nil"/>
              <w:bottom w:val="single" w:sz="4" w:space="0" w:color="auto"/>
              <w:right w:val="single" w:sz="4" w:space="0" w:color="auto"/>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2025</w:t>
            </w:r>
          </w:p>
        </w:tc>
        <w:tc>
          <w:tcPr>
            <w:tcW w:w="1984" w:type="dxa"/>
            <w:tcBorders>
              <w:top w:val="nil"/>
              <w:left w:val="nil"/>
              <w:bottom w:val="single" w:sz="4" w:space="0" w:color="auto"/>
              <w:right w:val="single" w:sz="4" w:space="0" w:color="auto"/>
            </w:tcBorders>
            <w:shd w:val="clear" w:color="auto" w:fill="auto"/>
            <w:noWrap/>
            <w:vAlign w:val="center"/>
            <w:hideMark/>
          </w:tcPr>
          <w:p w:rsidR="002A7A23" w:rsidRPr="00B22F49" w:rsidRDefault="002A7A23" w:rsidP="002A7A23">
            <w:pPr>
              <w:jc w:val="center"/>
              <w:rPr>
                <w:color w:val="000000"/>
                <w:sz w:val="24"/>
                <w:szCs w:val="24"/>
              </w:rPr>
            </w:pPr>
            <w:r w:rsidRPr="00B22F49">
              <w:rPr>
                <w:color w:val="000000"/>
                <w:sz w:val="24"/>
                <w:szCs w:val="24"/>
              </w:rPr>
              <w:t>107 200,00 руб.</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Инвестиционная программа АО "ПРТК" 2024-2028гг.</w:t>
            </w:r>
          </w:p>
        </w:tc>
      </w:tr>
      <w:tr w:rsidR="002A7A23" w:rsidRPr="00B22F49" w:rsidTr="002A7A23">
        <w:trPr>
          <w:trHeight w:val="10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A7A23" w:rsidRPr="00B22F49" w:rsidRDefault="002A7A23" w:rsidP="002A7A23">
            <w:pPr>
              <w:jc w:val="center"/>
              <w:rPr>
                <w:b/>
                <w:bCs/>
                <w:sz w:val="24"/>
                <w:szCs w:val="24"/>
              </w:rPr>
            </w:pPr>
            <w:r w:rsidRPr="00B22F49">
              <w:rPr>
                <w:b/>
                <w:bCs/>
                <w:sz w:val="24"/>
                <w:szCs w:val="24"/>
              </w:rPr>
              <w:t>2</w:t>
            </w:r>
          </w:p>
        </w:tc>
        <w:tc>
          <w:tcPr>
            <w:tcW w:w="3319" w:type="dxa"/>
            <w:tcBorders>
              <w:top w:val="single" w:sz="4" w:space="0" w:color="auto"/>
              <w:left w:val="nil"/>
              <w:bottom w:val="single" w:sz="4" w:space="0" w:color="auto"/>
              <w:right w:val="single" w:sz="4" w:space="0" w:color="000000"/>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 xml:space="preserve">Замена насосного оборудования насос 3К6 11 кВт на насос КМ 80-65-160 СД с </w:t>
            </w:r>
            <w:proofErr w:type="spellStart"/>
            <w:r w:rsidRPr="00B22F49">
              <w:rPr>
                <w:color w:val="000000"/>
                <w:sz w:val="24"/>
                <w:szCs w:val="24"/>
              </w:rPr>
              <w:t>эл.дв</w:t>
            </w:r>
            <w:proofErr w:type="spellEnd"/>
            <w:r w:rsidRPr="00B22F49">
              <w:rPr>
                <w:color w:val="000000"/>
                <w:sz w:val="24"/>
                <w:szCs w:val="24"/>
              </w:rPr>
              <w:t>. 7,5/3000 ESQ-L</w:t>
            </w:r>
          </w:p>
        </w:tc>
        <w:tc>
          <w:tcPr>
            <w:tcW w:w="1559" w:type="dxa"/>
            <w:tcBorders>
              <w:top w:val="nil"/>
              <w:left w:val="nil"/>
              <w:bottom w:val="single" w:sz="4" w:space="0" w:color="auto"/>
              <w:right w:val="single" w:sz="4" w:space="0" w:color="auto"/>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2025</w:t>
            </w:r>
          </w:p>
        </w:tc>
        <w:tc>
          <w:tcPr>
            <w:tcW w:w="1984" w:type="dxa"/>
            <w:tcBorders>
              <w:top w:val="nil"/>
              <w:left w:val="nil"/>
              <w:bottom w:val="single" w:sz="4" w:space="0" w:color="auto"/>
              <w:right w:val="single" w:sz="4" w:space="0" w:color="auto"/>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203 310,00 руб.</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Инвестиционная программа АО "ПРТК" 2024-2028гг.</w:t>
            </w:r>
          </w:p>
        </w:tc>
      </w:tr>
      <w:tr w:rsidR="002A7A23" w:rsidRPr="00B22F49" w:rsidTr="002A7A23">
        <w:trPr>
          <w:trHeight w:val="133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A7A23" w:rsidRPr="00B22F49" w:rsidRDefault="002A7A23" w:rsidP="002A7A23">
            <w:pPr>
              <w:jc w:val="center"/>
              <w:rPr>
                <w:b/>
                <w:bCs/>
                <w:sz w:val="24"/>
                <w:szCs w:val="24"/>
              </w:rPr>
            </w:pPr>
            <w:r w:rsidRPr="00B22F49">
              <w:rPr>
                <w:b/>
                <w:bCs/>
                <w:sz w:val="24"/>
                <w:szCs w:val="24"/>
              </w:rPr>
              <w:t>3</w:t>
            </w:r>
          </w:p>
        </w:tc>
        <w:tc>
          <w:tcPr>
            <w:tcW w:w="3319" w:type="dxa"/>
            <w:tcBorders>
              <w:top w:val="single" w:sz="4" w:space="0" w:color="auto"/>
              <w:left w:val="nil"/>
              <w:bottom w:val="single" w:sz="4" w:space="0" w:color="auto"/>
              <w:right w:val="single" w:sz="4" w:space="0" w:color="000000"/>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Замена 4-х котлов КВА-0,25, общей мощностью 1 МВт на 4 котла RSD-250, общей мощностью 1 МВт, а так же котельного вспомогательного оборудования</w:t>
            </w:r>
          </w:p>
        </w:tc>
        <w:tc>
          <w:tcPr>
            <w:tcW w:w="1559" w:type="dxa"/>
            <w:tcBorders>
              <w:top w:val="nil"/>
              <w:left w:val="nil"/>
              <w:bottom w:val="single" w:sz="4" w:space="0" w:color="auto"/>
              <w:right w:val="single" w:sz="4" w:space="0" w:color="auto"/>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2025</w:t>
            </w:r>
          </w:p>
        </w:tc>
        <w:tc>
          <w:tcPr>
            <w:tcW w:w="1984" w:type="dxa"/>
            <w:tcBorders>
              <w:top w:val="nil"/>
              <w:left w:val="nil"/>
              <w:bottom w:val="single" w:sz="4" w:space="0" w:color="auto"/>
              <w:right w:val="single" w:sz="4" w:space="0" w:color="auto"/>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2 419 700,00 руб.</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Инвестиционная программа АО "ПРТК" 2024-2028гг.</w:t>
            </w:r>
          </w:p>
        </w:tc>
      </w:tr>
      <w:tr w:rsidR="002A7A23" w:rsidRPr="00B22F49" w:rsidTr="002A7A23">
        <w:trPr>
          <w:trHeight w:val="315"/>
        </w:trPr>
        <w:tc>
          <w:tcPr>
            <w:tcW w:w="997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2A7A23" w:rsidRPr="00B22F49" w:rsidRDefault="002A7A23" w:rsidP="002A7A23">
            <w:pPr>
              <w:jc w:val="center"/>
              <w:rPr>
                <w:b/>
                <w:bCs/>
                <w:sz w:val="24"/>
                <w:szCs w:val="24"/>
              </w:rPr>
            </w:pPr>
            <w:r w:rsidRPr="00B22F49">
              <w:rPr>
                <w:b/>
                <w:bCs/>
                <w:sz w:val="24"/>
                <w:szCs w:val="24"/>
              </w:rPr>
              <w:t>Котельная "Дом культуры" с.Янтарное</w:t>
            </w:r>
          </w:p>
        </w:tc>
      </w:tr>
      <w:tr w:rsidR="002A7A23" w:rsidRPr="00B22F49" w:rsidTr="002A7A23">
        <w:trPr>
          <w:trHeight w:val="14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A7A23" w:rsidRPr="00B22F49" w:rsidRDefault="002A7A23" w:rsidP="002A7A23">
            <w:pPr>
              <w:jc w:val="center"/>
              <w:rPr>
                <w:b/>
                <w:bCs/>
                <w:sz w:val="24"/>
                <w:szCs w:val="24"/>
              </w:rPr>
            </w:pPr>
            <w:r w:rsidRPr="00B22F49">
              <w:rPr>
                <w:b/>
                <w:bCs/>
                <w:sz w:val="24"/>
                <w:szCs w:val="24"/>
              </w:rPr>
              <w:t>1</w:t>
            </w:r>
          </w:p>
        </w:tc>
        <w:tc>
          <w:tcPr>
            <w:tcW w:w="3319" w:type="dxa"/>
            <w:tcBorders>
              <w:top w:val="single" w:sz="4" w:space="0" w:color="auto"/>
              <w:left w:val="nil"/>
              <w:bottom w:val="single" w:sz="4" w:space="0" w:color="auto"/>
              <w:right w:val="single" w:sz="4" w:space="0" w:color="000000"/>
            </w:tcBorders>
            <w:shd w:val="clear" w:color="auto" w:fill="auto"/>
            <w:vAlign w:val="center"/>
            <w:hideMark/>
          </w:tcPr>
          <w:p w:rsidR="002A7A23" w:rsidRPr="00B22F49" w:rsidRDefault="002A7A23" w:rsidP="002A7A23">
            <w:pPr>
              <w:jc w:val="center"/>
              <w:rPr>
                <w:color w:val="000000"/>
                <w:sz w:val="24"/>
                <w:szCs w:val="24"/>
              </w:rPr>
            </w:pPr>
            <w:proofErr w:type="spellStart"/>
            <w:r w:rsidRPr="00B22F49">
              <w:rPr>
                <w:color w:val="000000"/>
                <w:sz w:val="24"/>
                <w:szCs w:val="24"/>
              </w:rPr>
              <w:t>Диспетчерезация</w:t>
            </w:r>
            <w:proofErr w:type="spellEnd"/>
            <w:r w:rsidRPr="00B22F49">
              <w:rPr>
                <w:color w:val="000000"/>
                <w:sz w:val="24"/>
                <w:szCs w:val="24"/>
              </w:rPr>
              <w:t xml:space="preserve"> источников тепловой энергии с установкой автоматической системы учета энергоресурсов (природный газ, электроэнергия, холодная вода)</w:t>
            </w:r>
          </w:p>
        </w:tc>
        <w:tc>
          <w:tcPr>
            <w:tcW w:w="1559" w:type="dxa"/>
            <w:tcBorders>
              <w:top w:val="nil"/>
              <w:left w:val="nil"/>
              <w:bottom w:val="single" w:sz="4" w:space="0" w:color="auto"/>
              <w:right w:val="single" w:sz="4" w:space="0" w:color="auto"/>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2025</w:t>
            </w:r>
          </w:p>
        </w:tc>
        <w:tc>
          <w:tcPr>
            <w:tcW w:w="1984" w:type="dxa"/>
            <w:tcBorders>
              <w:top w:val="nil"/>
              <w:left w:val="nil"/>
              <w:bottom w:val="single" w:sz="4" w:space="0" w:color="auto"/>
              <w:right w:val="single" w:sz="4" w:space="0" w:color="auto"/>
            </w:tcBorders>
            <w:shd w:val="clear" w:color="auto" w:fill="auto"/>
            <w:noWrap/>
            <w:vAlign w:val="center"/>
            <w:hideMark/>
          </w:tcPr>
          <w:p w:rsidR="002A7A23" w:rsidRPr="00B22F49" w:rsidRDefault="002A7A23" w:rsidP="002A7A23">
            <w:pPr>
              <w:jc w:val="center"/>
              <w:rPr>
                <w:color w:val="000000"/>
                <w:sz w:val="24"/>
                <w:szCs w:val="24"/>
              </w:rPr>
            </w:pPr>
            <w:r w:rsidRPr="00B22F49">
              <w:rPr>
                <w:color w:val="000000"/>
                <w:sz w:val="24"/>
                <w:szCs w:val="24"/>
              </w:rPr>
              <w:t>107 200,00 руб.</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Инвестиционная программа АО "ПРТК" 2024-2028гг.</w:t>
            </w:r>
          </w:p>
        </w:tc>
      </w:tr>
      <w:tr w:rsidR="002A7A23" w:rsidRPr="00B22F49" w:rsidTr="002A7A23">
        <w:trPr>
          <w:trHeight w:val="315"/>
        </w:trPr>
        <w:tc>
          <w:tcPr>
            <w:tcW w:w="997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2A7A23" w:rsidRPr="00B22F49" w:rsidRDefault="002A7A23" w:rsidP="002A7A23">
            <w:pPr>
              <w:jc w:val="center"/>
              <w:rPr>
                <w:b/>
                <w:bCs/>
                <w:sz w:val="24"/>
                <w:szCs w:val="24"/>
              </w:rPr>
            </w:pPr>
            <w:r w:rsidRPr="00B22F49">
              <w:rPr>
                <w:b/>
                <w:bCs/>
                <w:sz w:val="24"/>
                <w:szCs w:val="24"/>
              </w:rPr>
              <w:t>Котельная "Янтарный 1" с.Янтарное</w:t>
            </w:r>
          </w:p>
        </w:tc>
      </w:tr>
      <w:tr w:rsidR="002A7A23" w:rsidRPr="00B22F49" w:rsidTr="002A7A23">
        <w:trPr>
          <w:trHeight w:val="12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A7A23" w:rsidRPr="00B22F49" w:rsidRDefault="002A7A23" w:rsidP="002A7A23">
            <w:pPr>
              <w:jc w:val="center"/>
              <w:rPr>
                <w:b/>
                <w:bCs/>
                <w:sz w:val="24"/>
                <w:szCs w:val="24"/>
              </w:rPr>
            </w:pPr>
            <w:r w:rsidRPr="00B22F49">
              <w:rPr>
                <w:b/>
                <w:bCs/>
                <w:sz w:val="24"/>
                <w:szCs w:val="24"/>
              </w:rPr>
              <w:t>1</w:t>
            </w:r>
          </w:p>
        </w:tc>
        <w:tc>
          <w:tcPr>
            <w:tcW w:w="3319" w:type="dxa"/>
            <w:tcBorders>
              <w:top w:val="single" w:sz="4" w:space="0" w:color="auto"/>
              <w:left w:val="nil"/>
              <w:bottom w:val="single" w:sz="4" w:space="0" w:color="auto"/>
              <w:right w:val="single" w:sz="4" w:space="0" w:color="000000"/>
            </w:tcBorders>
            <w:shd w:val="clear" w:color="auto" w:fill="auto"/>
            <w:vAlign w:val="center"/>
            <w:hideMark/>
          </w:tcPr>
          <w:p w:rsidR="002A7A23" w:rsidRPr="00B22F49" w:rsidRDefault="002A7A23" w:rsidP="002A7A23">
            <w:pPr>
              <w:jc w:val="center"/>
              <w:rPr>
                <w:color w:val="000000"/>
                <w:sz w:val="24"/>
                <w:szCs w:val="24"/>
              </w:rPr>
            </w:pPr>
            <w:proofErr w:type="spellStart"/>
            <w:r w:rsidRPr="00B22F49">
              <w:rPr>
                <w:color w:val="000000"/>
                <w:sz w:val="24"/>
                <w:szCs w:val="24"/>
              </w:rPr>
              <w:t>Диспетчерезация</w:t>
            </w:r>
            <w:proofErr w:type="spellEnd"/>
            <w:r w:rsidRPr="00B22F49">
              <w:rPr>
                <w:color w:val="000000"/>
                <w:sz w:val="24"/>
                <w:szCs w:val="24"/>
              </w:rPr>
              <w:t xml:space="preserve"> источников тепловой энергии с установкой автоматической системы учета энергоресурсов (природный газ, электроэнергия, холодная вода)</w:t>
            </w:r>
          </w:p>
        </w:tc>
        <w:tc>
          <w:tcPr>
            <w:tcW w:w="1559" w:type="dxa"/>
            <w:tcBorders>
              <w:top w:val="nil"/>
              <w:left w:val="nil"/>
              <w:bottom w:val="single" w:sz="4" w:space="0" w:color="auto"/>
              <w:right w:val="single" w:sz="4" w:space="0" w:color="auto"/>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2025</w:t>
            </w:r>
          </w:p>
        </w:tc>
        <w:tc>
          <w:tcPr>
            <w:tcW w:w="1984" w:type="dxa"/>
            <w:tcBorders>
              <w:top w:val="nil"/>
              <w:left w:val="nil"/>
              <w:bottom w:val="single" w:sz="4" w:space="0" w:color="auto"/>
              <w:right w:val="single" w:sz="4" w:space="0" w:color="auto"/>
            </w:tcBorders>
            <w:shd w:val="clear" w:color="auto" w:fill="auto"/>
            <w:noWrap/>
            <w:vAlign w:val="center"/>
            <w:hideMark/>
          </w:tcPr>
          <w:p w:rsidR="002A7A23" w:rsidRPr="00B22F49" w:rsidRDefault="002A7A23" w:rsidP="002A7A23">
            <w:pPr>
              <w:jc w:val="center"/>
              <w:rPr>
                <w:color w:val="000000"/>
                <w:sz w:val="24"/>
                <w:szCs w:val="24"/>
              </w:rPr>
            </w:pPr>
            <w:r w:rsidRPr="00B22F49">
              <w:rPr>
                <w:color w:val="000000"/>
                <w:sz w:val="24"/>
                <w:szCs w:val="24"/>
              </w:rPr>
              <w:t>107 200,00 руб.</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Инвестиционная программа АО "ПРТК" 2024-2028гг.</w:t>
            </w:r>
          </w:p>
        </w:tc>
      </w:tr>
      <w:tr w:rsidR="002A7A23" w:rsidRPr="00B22F49" w:rsidTr="002A7A23">
        <w:trPr>
          <w:trHeight w:val="315"/>
        </w:trPr>
        <w:tc>
          <w:tcPr>
            <w:tcW w:w="997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2A7A23" w:rsidRPr="00B22F49" w:rsidRDefault="002A7A23" w:rsidP="002A7A23">
            <w:pPr>
              <w:jc w:val="center"/>
              <w:rPr>
                <w:b/>
                <w:bCs/>
                <w:sz w:val="24"/>
                <w:szCs w:val="24"/>
              </w:rPr>
            </w:pPr>
            <w:r w:rsidRPr="00B22F49">
              <w:rPr>
                <w:b/>
                <w:bCs/>
                <w:sz w:val="24"/>
                <w:szCs w:val="24"/>
              </w:rPr>
              <w:t>Котельная "Центральная" с.Комсомольское</w:t>
            </w:r>
          </w:p>
        </w:tc>
      </w:tr>
      <w:tr w:rsidR="002A7A23" w:rsidRPr="00B22F49" w:rsidTr="002A7A23">
        <w:trPr>
          <w:trHeight w:val="12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A7A23" w:rsidRPr="00B22F49" w:rsidRDefault="002A7A23" w:rsidP="002A7A23">
            <w:pPr>
              <w:jc w:val="center"/>
              <w:rPr>
                <w:b/>
                <w:bCs/>
                <w:sz w:val="24"/>
                <w:szCs w:val="24"/>
              </w:rPr>
            </w:pPr>
            <w:r w:rsidRPr="00B22F49">
              <w:rPr>
                <w:b/>
                <w:bCs/>
                <w:sz w:val="24"/>
                <w:szCs w:val="24"/>
              </w:rPr>
              <w:t>1</w:t>
            </w:r>
          </w:p>
        </w:tc>
        <w:tc>
          <w:tcPr>
            <w:tcW w:w="3319" w:type="dxa"/>
            <w:tcBorders>
              <w:top w:val="single" w:sz="4" w:space="0" w:color="auto"/>
              <w:left w:val="nil"/>
              <w:bottom w:val="single" w:sz="4" w:space="0" w:color="auto"/>
              <w:right w:val="single" w:sz="4" w:space="0" w:color="000000"/>
            </w:tcBorders>
            <w:shd w:val="clear" w:color="auto" w:fill="auto"/>
            <w:vAlign w:val="center"/>
            <w:hideMark/>
          </w:tcPr>
          <w:p w:rsidR="002A7A23" w:rsidRPr="00B22F49" w:rsidRDefault="002A7A23" w:rsidP="002A7A23">
            <w:pPr>
              <w:jc w:val="center"/>
              <w:rPr>
                <w:color w:val="000000"/>
                <w:sz w:val="24"/>
                <w:szCs w:val="24"/>
              </w:rPr>
            </w:pPr>
            <w:proofErr w:type="spellStart"/>
            <w:r w:rsidRPr="00B22F49">
              <w:rPr>
                <w:color w:val="000000"/>
                <w:sz w:val="24"/>
                <w:szCs w:val="24"/>
              </w:rPr>
              <w:t>Диспетчерезация</w:t>
            </w:r>
            <w:proofErr w:type="spellEnd"/>
            <w:r w:rsidRPr="00B22F49">
              <w:rPr>
                <w:color w:val="000000"/>
                <w:sz w:val="24"/>
                <w:szCs w:val="24"/>
              </w:rPr>
              <w:t xml:space="preserve"> источников тепловой энергии с установкой автоматической системы учета энергоресурсов (природный газ, электроэнергия, холодная </w:t>
            </w:r>
            <w:r w:rsidRPr="00B22F49">
              <w:rPr>
                <w:color w:val="000000"/>
                <w:sz w:val="24"/>
                <w:szCs w:val="24"/>
              </w:rPr>
              <w:lastRenderedPageBreak/>
              <w:t>вода)</w:t>
            </w:r>
          </w:p>
        </w:tc>
        <w:tc>
          <w:tcPr>
            <w:tcW w:w="1559" w:type="dxa"/>
            <w:tcBorders>
              <w:top w:val="nil"/>
              <w:left w:val="nil"/>
              <w:bottom w:val="single" w:sz="4" w:space="0" w:color="auto"/>
              <w:right w:val="single" w:sz="4" w:space="0" w:color="auto"/>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lastRenderedPageBreak/>
              <w:t>2026</w:t>
            </w:r>
          </w:p>
        </w:tc>
        <w:tc>
          <w:tcPr>
            <w:tcW w:w="1984" w:type="dxa"/>
            <w:tcBorders>
              <w:top w:val="nil"/>
              <w:left w:val="nil"/>
              <w:bottom w:val="single" w:sz="4" w:space="0" w:color="auto"/>
              <w:right w:val="single" w:sz="4" w:space="0" w:color="auto"/>
            </w:tcBorders>
            <w:shd w:val="clear" w:color="auto" w:fill="auto"/>
            <w:noWrap/>
            <w:vAlign w:val="center"/>
            <w:hideMark/>
          </w:tcPr>
          <w:p w:rsidR="002A7A23" w:rsidRPr="00B22F49" w:rsidRDefault="002A7A23" w:rsidP="002A7A23">
            <w:pPr>
              <w:jc w:val="center"/>
              <w:rPr>
                <w:color w:val="000000"/>
                <w:sz w:val="24"/>
                <w:szCs w:val="24"/>
              </w:rPr>
            </w:pPr>
            <w:r w:rsidRPr="00B22F49">
              <w:rPr>
                <w:color w:val="000000"/>
                <w:sz w:val="24"/>
                <w:szCs w:val="24"/>
              </w:rPr>
              <w:t>93 870,00 руб.</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Инвестиционная программа АО "ПРТК" 2024-2028гг.</w:t>
            </w:r>
          </w:p>
        </w:tc>
      </w:tr>
      <w:tr w:rsidR="002A7A23" w:rsidRPr="00B22F49" w:rsidTr="002A7A23">
        <w:trPr>
          <w:trHeight w:val="94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A7A23" w:rsidRPr="00B22F49" w:rsidRDefault="002A7A23" w:rsidP="002A7A23">
            <w:pPr>
              <w:jc w:val="center"/>
              <w:rPr>
                <w:b/>
                <w:bCs/>
                <w:sz w:val="24"/>
                <w:szCs w:val="24"/>
              </w:rPr>
            </w:pPr>
            <w:r w:rsidRPr="00B22F49">
              <w:rPr>
                <w:b/>
                <w:bCs/>
                <w:sz w:val="24"/>
                <w:szCs w:val="24"/>
              </w:rPr>
              <w:lastRenderedPageBreak/>
              <w:t>2</w:t>
            </w:r>
          </w:p>
        </w:tc>
        <w:tc>
          <w:tcPr>
            <w:tcW w:w="3319" w:type="dxa"/>
            <w:tcBorders>
              <w:top w:val="single" w:sz="4" w:space="0" w:color="auto"/>
              <w:left w:val="nil"/>
              <w:bottom w:val="single" w:sz="4" w:space="0" w:color="auto"/>
              <w:right w:val="single" w:sz="4" w:space="0" w:color="000000"/>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 xml:space="preserve">Замена насосного оборудования насос К45/30 7,5кВт на насос КМ 65-50-160 СД с </w:t>
            </w:r>
            <w:proofErr w:type="spellStart"/>
            <w:r w:rsidRPr="00B22F49">
              <w:rPr>
                <w:color w:val="000000"/>
                <w:sz w:val="24"/>
                <w:szCs w:val="24"/>
              </w:rPr>
              <w:t>эл.дв</w:t>
            </w:r>
            <w:proofErr w:type="spellEnd"/>
            <w:r w:rsidRPr="00B22F49">
              <w:rPr>
                <w:color w:val="000000"/>
                <w:sz w:val="24"/>
                <w:szCs w:val="24"/>
              </w:rPr>
              <w:t>. 5,5/3000 ESQ-L</w:t>
            </w:r>
          </w:p>
        </w:tc>
        <w:tc>
          <w:tcPr>
            <w:tcW w:w="1559" w:type="dxa"/>
            <w:tcBorders>
              <w:top w:val="nil"/>
              <w:left w:val="nil"/>
              <w:bottom w:val="single" w:sz="4" w:space="0" w:color="auto"/>
              <w:right w:val="single" w:sz="4" w:space="0" w:color="auto"/>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2026</w:t>
            </w:r>
          </w:p>
        </w:tc>
        <w:tc>
          <w:tcPr>
            <w:tcW w:w="1984" w:type="dxa"/>
            <w:tcBorders>
              <w:top w:val="nil"/>
              <w:left w:val="nil"/>
              <w:bottom w:val="single" w:sz="4" w:space="0" w:color="auto"/>
              <w:right w:val="single" w:sz="4" w:space="0" w:color="auto"/>
            </w:tcBorders>
            <w:shd w:val="clear" w:color="auto" w:fill="auto"/>
            <w:noWrap/>
            <w:vAlign w:val="center"/>
            <w:hideMark/>
          </w:tcPr>
          <w:p w:rsidR="002A7A23" w:rsidRPr="00B22F49" w:rsidRDefault="002A7A23" w:rsidP="002A7A23">
            <w:pPr>
              <w:jc w:val="center"/>
              <w:rPr>
                <w:color w:val="000000"/>
                <w:sz w:val="24"/>
                <w:szCs w:val="24"/>
              </w:rPr>
            </w:pPr>
            <w:r w:rsidRPr="00B22F49">
              <w:rPr>
                <w:color w:val="000000"/>
                <w:sz w:val="24"/>
                <w:szCs w:val="24"/>
              </w:rPr>
              <w:t>312 210,00 руб.</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Инвестиционная программа АО "ПРТК" 2024-2028гг.</w:t>
            </w:r>
          </w:p>
        </w:tc>
      </w:tr>
    </w:tbl>
    <w:p w:rsidR="002A7A23" w:rsidRDefault="002A7A23" w:rsidP="002A7A23">
      <w:pPr>
        <w:pStyle w:val="s1"/>
        <w:shd w:val="clear" w:color="auto" w:fill="FFFFFF"/>
        <w:spacing w:before="0" w:beforeAutospacing="0" w:after="0" w:afterAutospacing="0"/>
        <w:rPr>
          <w:color w:val="000000"/>
          <w:sz w:val="28"/>
          <w:szCs w:val="28"/>
        </w:rPr>
      </w:pPr>
    </w:p>
    <w:p w:rsidR="002A7A23" w:rsidRDefault="002A7A23" w:rsidP="002A7A23">
      <w:pPr>
        <w:pStyle w:val="s1"/>
        <w:shd w:val="clear" w:color="auto" w:fill="FFFFFF"/>
        <w:spacing w:before="0" w:beforeAutospacing="0" w:after="0" w:afterAutospacing="0"/>
        <w:jc w:val="center"/>
        <w:rPr>
          <w:b/>
          <w:color w:val="000000"/>
          <w:sz w:val="28"/>
          <w:szCs w:val="28"/>
        </w:rPr>
      </w:pPr>
      <w:r>
        <w:rPr>
          <w:b/>
          <w:color w:val="000000"/>
          <w:sz w:val="28"/>
          <w:szCs w:val="28"/>
        </w:rPr>
        <w:t>16.2. Перечень мероприятий по строительству, реконструкции, техническому перевооружению и (или) модернизации тепловых сетей и сооружений на них</w:t>
      </w:r>
    </w:p>
    <w:p w:rsidR="002A7A23" w:rsidRDefault="002A7A23" w:rsidP="002A7A23">
      <w:pPr>
        <w:pStyle w:val="s1"/>
        <w:shd w:val="clear" w:color="auto" w:fill="FFFFFF"/>
        <w:spacing w:before="0" w:beforeAutospacing="0" w:after="0" w:afterAutospacing="0"/>
        <w:jc w:val="right"/>
        <w:rPr>
          <w:color w:val="000000"/>
          <w:sz w:val="28"/>
          <w:szCs w:val="28"/>
        </w:rPr>
      </w:pPr>
      <w:r>
        <w:rPr>
          <w:color w:val="000000"/>
          <w:sz w:val="28"/>
          <w:szCs w:val="28"/>
        </w:rPr>
        <w:t>Таблица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977"/>
        <w:gridCol w:w="2090"/>
        <w:gridCol w:w="1914"/>
        <w:gridCol w:w="2375"/>
      </w:tblGrid>
      <w:tr w:rsidR="002A7A23" w:rsidTr="002A7A23">
        <w:tc>
          <w:tcPr>
            <w:tcW w:w="675" w:type="dxa"/>
            <w:tcBorders>
              <w:top w:val="single" w:sz="4" w:space="0" w:color="auto"/>
              <w:left w:val="single" w:sz="4" w:space="0" w:color="auto"/>
              <w:bottom w:val="single" w:sz="4" w:space="0" w:color="auto"/>
              <w:right w:val="single" w:sz="4" w:space="0" w:color="auto"/>
            </w:tcBorders>
            <w:hideMark/>
          </w:tcPr>
          <w:p w:rsidR="002A7A23" w:rsidRDefault="002A7A23" w:rsidP="002A7A23">
            <w:pPr>
              <w:pStyle w:val="s1"/>
              <w:spacing w:after="0" w:afterAutospacing="0"/>
              <w:jc w:val="center"/>
              <w:rPr>
                <w:b/>
                <w:color w:val="000000"/>
              </w:rPr>
            </w:pPr>
            <w:r>
              <w:rPr>
                <w:b/>
                <w:color w:val="000000"/>
              </w:rPr>
              <w:t xml:space="preserve">№ </w:t>
            </w:r>
            <w:proofErr w:type="spellStart"/>
            <w:r>
              <w:rPr>
                <w:b/>
                <w:color w:val="000000"/>
              </w:rPr>
              <w:t>п</w:t>
            </w:r>
            <w:proofErr w:type="spellEnd"/>
            <w:r>
              <w:rPr>
                <w:b/>
                <w:color w:val="000000"/>
              </w:rPr>
              <w:t>/</w:t>
            </w:r>
            <w:proofErr w:type="spellStart"/>
            <w:r>
              <w:rPr>
                <w:b/>
                <w:color w:val="000000"/>
              </w:rPr>
              <w:t>п</w:t>
            </w:r>
            <w:proofErr w:type="spellEnd"/>
          </w:p>
        </w:tc>
        <w:tc>
          <w:tcPr>
            <w:tcW w:w="297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jc w:val="center"/>
              <w:rPr>
                <w:b/>
                <w:color w:val="000000"/>
              </w:rPr>
            </w:pPr>
            <w:r>
              <w:rPr>
                <w:b/>
                <w:color w:val="000000"/>
              </w:rPr>
              <w:t>Наименование мероприятия</w:t>
            </w:r>
          </w:p>
        </w:tc>
        <w:tc>
          <w:tcPr>
            <w:tcW w:w="209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jc w:val="center"/>
              <w:rPr>
                <w:b/>
                <w:color w:val="000000"/>
              </w:rPr>
            </w:pPr>
            <w:r>
              <w:rPr>
                <w:b/>
                <w:color w:val="000000"/>
              </w:rPr>
              <w:t>Срок реализации</w:t>
            </w:r>
          </w:p>
        </w:tc>
        <w:tc>
          <w:tcPr>
            <w:tcW w:w="191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jc w:val="center"/>
              <w:rPr>
                <w:b/>
                <w:color w:val="000000"/>
              </w:rPr>
            </w:pPr>
            <w:r>
              <w:rPr>
                <w:b/>
                <w:color w:val="000000"/>
              </w:rPr>
              <w:t>Объем планируемых инвестиций</w:t>
            </w:r>
          </w:p>
        </w:tc>
        <w:tc>
          <w:tcPr>
            <w:tcW w:w="237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jc w:val="center"/>
              <w:rPr>
                <w:b/>
                <w:color w:val="000000"/>
              </w:rPr>
            </w:pPr>
            <w:r>
              <w:rPr>
                <w:b/>
                <w:color w:val="000000"/>
              </w:rPr>
              <w:t>Источники инвестиций</w:t>
            </w:r>
          </w:p>
        </w:tc>
      </w:tr>
      <w:tr w:rsidR="002A7A23" w:rsidTr="002A7A23">
        <w:tc>
          <w:tcPr>
            <w:tcW w:w="67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tabs>
                <w:tab w:val="left" w:pos="1890"/>
              </w:tabs>
              <w:rPr>
                <w:sz w:val="24"/>
                <w:szCs w:val="24"/>
              </w:rPr>
            </w:pPr>
            <w:r>
              <w:rPr>
                <w:sz w:val="24"/>
                <w:szCs w:val="24"/>
              </w:rPr>
              <w:t xml:space="preserve">Модернизация тепловой   котельной «Школа»  </w:t>
            </w:r>
            <w:r>
              <w:rPr>
                <w:sz w:val="24"/>
                <w:szCs w:val="24"/>
                <w:lang w:val="en-US"/>
              </w:rPr>
              <w:t>L</w:t>
            </w:r>
            <w:r>
              <w:rPr>
                <w:sz w:val="24"/>
                <w:szCs w:val="24"/>
              </w:rPr>
              <w:t>=265 м</w:t>
            </w:r>
          </w:p>
        </w:tc>
        <w:tc>
          <w:tcPr>
            <w:tcW w:w="209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highlight w:val="green"/>
              </w:rPr>
            </w:pPr>
            <w:r>
              <w:rPr>
                <w:sz w:val="24"/>
                <w:szCs w:val="24"/>
              </w:rPr>
              <w:t>2025-2038</w:t>
            </w:r>
          </w:p>
        </w:tc>
        <w:tc>
          <w:tcPr>
            <w:tcW w:w="191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highlight w:val="green"/>
              </w:rPr>
            </w:pPr>
            <w:r>
              <w:t>2730210,00</w:t>
            </w:r>
          </w:p>
        </w:tc>
        <w:tc>
          <w:tcPr>
            <w:tcW w:w="2375" w:type="dxa"/>
            <w:tcBorders>
              <w:top w:val="single" w:sz="4" w:space="0" w:color="auto"/>
              <w:left w:val="single" w:sz="4" w:space="0" w:color="auto"/>
              <w:bottom w:val="single" w:sz="4" w:space="0" w:color="auto"/>
              <w:right w:val="single" w:sz="4" w:space="0" w:color="auto"/>
            </w:tcBorders>
            <w:hideMark/>
          </w:tcPr>
          <w:p w:rsidR="002A7A23" w:rsidRPr="00EF2FAD" w:rsidRDefault="002A7A23" w:rsidP="002A7A23">
            <w:pPr>
              <w:rPr>
                <w:color w:val="000000"/>
                <w:sz w:val="24"/>
                <w:szCs w:val="24"/>
              </w:rPr>
            </w:pPr>
            <w:r w:rsidRPr="00EF2FAD">
              <w:rPr>
                <w:color w:val="000000"/>
                <w:sz w:val="24"/>
                <w:szCs w:val="24"/>
              </w:rPr>
              <w:t>Инвестиционная программа АО "ПРТК" 2024</w:t>
            </w:r>
          </w:p>
        </w:tc>
      </w:tr>
      <w:tr w:rsidR="002A7A23" w:rsidTr="002A7A23">
        <w:tc>
          <w:tcPr>
            <w:tcW w:w="67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tabs>
                <w:tab w:val="left" w:pos="1890"/>
              </w:tabs>
              <w:rPr>
                <w:sz w:val="24"/>
                <w:szCs w:val="24"/>
              </w:rPr>
            </w:pPr>
            <w:r>
              <w:rPr>
                <w:sz w:val="24"/>
                <w:szCs w:val="24"/>
              </w:rPr>
              <w:t xml:space="preserve">Модернизация тепловой   котельной «Дом культуры»  </w:t>
            </w:r>
            <w:r>
              <w:rPr>
                <w:sz w:val="24"/>
                <w:szCs w:val="24"/>
                <w:lang w:val="en-US"/>
              </w:rPr>
              <w:t>L</w:t>
            </w:r>
            <w:r>
              <w:rPr>
                <w:sz w:val="24"/>
                <w:szCs w:val="24"/>
              </w:rPr>
              <w:t>=210 м</w:t>
            </w:r>
          </w:p>
        </w:tc>
        <w:tc>
          <w:tcPr>
            <w:tcW w:w="209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rPr>
            </w:pPr>
            <w:r>
              <w:rPr>
                <w:sz w:val="24"/>
                <w:szCs w:val="24"/>
              </w:rPr>
              <w:t>2025-2038</w:t>
            </w:r>
          </w:p>
        </w:tc>
        <w:tc>
          <w:tcPr>
            <w:tcW w:w="191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107200,00</w:t>
            </w:r>
          </w:p>
        </w:tc>
        <w:tc>
          <w:tcPr>
            <w:tcW w:w="2375" w:type="dxa"/>
            <w:tcBorders>
              <w:top w:val="single" w:sz="4" w:space="0" w:color="auto"/>
              <w:left w:val="single" w:sz="4" w:space="0" w:color="auto"/>
              <w:bottom w:val="single" w:sz="4" w:space="0" w:color="auto"/>
              <w:right w:val="single" w:sz="4" w:space="0" w:color="auto"/>
            </w:tcBorders>
            <w:hideMark/>
          </w:tcPr>
          <w:p w:rsidR="002A7A23" w:rsidRPr="00EF2FAD" w:rsidRDefault="002A7A23" w:rsidP="002A7A23">
            <w:pPr>
              <w:rPr>
                <w:color w:val="000000"/>
                <w:sz w:val="24"/>
                <w:szCs w:val="24"/>
              </w:rPr>
            </w:pPr>
            <w:r w:rsidRPr="00EF2FAD">
              <w:rPr>
                <w:color w:val="000000"/>
                <w:sz w:val="24"/>
                <w:szCs w:val="24"/>
              </w:rPr>
              <w:t>Инвестиционная программа АО "ПРТК" 2024</w:t>
            </w:r>
          </w:p>
        </w:tc>
      </w:tr>
      <w:tr w:rsidR="002A7A23" w:rsidTr="002A7A23">
        <w:tc>
          <w:tcPr>
            <w:tcW w:w="67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tabs>
                <w:tab w:val="left" w:pos="1890"/>
              </w:tabs>
              <w:rPr>
                <w:sz w:val="24"/>
                <w:szCs w:val="24"/>
              </w:rPr>
            </w:pPr>
            <w:r>
              <w:rPr>
                <w:sz w:val="24"/>
                <w:szCs w:val="24"/>
              </w:rPr>
              <w:t xml:space="preserve">Модернизация тепловой   котельной «Янтарный-1»  </w:t>
            </w:r>
            <w:r>
              <w:rPr>
                <w:sz w:val="24"/>
                <w:szCs w:val="24"/>
                <w:lang w:val="en-US"/>
              </w:rPr>
              <w:t>L</w:t>
            </w:r>
            <w:r>
              <w:rPr>
                <w:sz w:val="24"/>
                <w:szCs w:val="24"/>
              </w:rPr>
              <w:t>=475 м</w:t>
            </w:r>
          </w:p>
        </w:tc>
        <w:tc>
          <w:tcPr>
            <w:tcW w:w="209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rPr>
            </w:pPr>
            <w:r>
              <w:rPr>
                <w:sz w:val="24"/>
                <w:szCs w:val="24"/>
              </w:rPr>
              <w:t>2025-2038</w:t>
            </w:r>
          </w:p>
        </w:tc>
        <w:tc>
          <w:tcPr>
            <w:tcW w:w="191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107200,00</w:t>
            </w:r>
          </w:p>
        </w:tc>
        <w:tc>
          <w:tcPr>
            <w:tcW w:w="2375" w:type="dxa"/>
            <w:tcBorders>
              <w:top w:val="single" w:sz="4" w:space="0" w:color="auto"/>
              <w:left w:val="single" w:sz="4" w:space="0" w:color="auto"/>
              <w:bottom w:val="single" w:sz="4" w:space="0" w:color="auto"/>
              <w:right w:val="single" w:sz="4" w:space="0" w:color="auto"/>
            </w:tcBorders>
            <w:hideMark/>
          </w:tcPr>
          <w:p w:rsidR="002A7A23" w:rsidRPr="00EF2FAD" w:rsidRDefault="002A7A23" w:rsidP="002A7A23">
            <w:pPr>
              <w:rPr>
                <w:color w:val="000000"/>
                <w:sz w:val="24"/>
                <w:szCs w:val="24"/>
              </w:rPr>
            </w:pPr>
            <w:r w:rsidRPr="00EF2FAD">
              <w:rPr>
                <w:color w:val="000000"/>
                <w:sz w:val="24"/>
                <w:szCs w:val="24"/>
              </w:rPr>
              <w:t>Инвестиционная программа АО "ПРТК" 2024</w:t>
            </w:r>
          </w:p>
        </w:tc>
      </w:tr>
      <w:tr w:rsidR="002A7A23" w:rsidTr="002A7A23">
        <w:tc>
          <w:tcPr>
            <w:tcW w:w="67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tabs>
                <w:tab w:val="left" w:pos="1890"/>
              </w:tabs>
              <w:rPr>
                <w:sz w:val="24"/>
                <w:szCs w:val="24"/>
              </w:rPr>
            </w:pPr>
            <w:r>
              <w:rPr>
                <w:sz w:val="24"/>
                <w:szCs w:val="24"/>
              </w:rPr>
              <w:t xml:space="preserve">Модернизация тепловой   котельной «Центральная»  с. Комсомольское  </w:t>
            </w:r>
            <w:r>
              <w:rPr>
                <w:sz w:val="24"/>
                <w:szCs w:val="24"/>
                <w:lang w:val="en-US"/>
              </w:rPr>
              <w:t>L</w:t>
            </w:r>
            <w:r>
              <w:rPr>
                <w:sz w:val="24"/>
                <w:szCs w:val="24"/>
              </w:rPr>
              <w:t>=330 м</w:t>
            </w:r>
          </w:p>
        </w:tc>
        <w:tc>
          <w:tcPr>
            <w:tcW w:w="209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rPr>
            </w:pPr>
            <w:r>
              <w:rPr>
                <w:sz w:val="24"/>
                <w:szCs w:val="24"/>
              </w:rPr>
              <w:t>2025-2038</w:t>
            </w:r>
          </w:p>
        </w:tc>
        <w:tc>
          <w:tcPr>
            <w:tcW w:w="191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406080,00</w:t>
            </w:r>
          </w:p>
        </w:tc>
        <w:tc>
          <w:tcPr>
            <w:tcW w:w="2375" w:type="dxa"/>
            <w:tcBorders>
              <w:top w:val="single" w:sz="4" w:space="0" w:color="auto"/>
              <w:left w:val="single" w:sz="4" w:space="0" w:color="auto"/>
              <w:bottom w:val="single" w:sz="4" w:space="0" w:color="auto"/>
              <w:right w:val="single" w:sz="4" w:space="0" w:color="auto"/>
            </w:tcBorders>
            <w:hideMark/>
          </w:tcPr>
          <w:p w:rsidR="002A7A23" w:rsidRPr="00EF2FAD" w:rsidRDefault="002A7A23" w:rsidP="002A7A23">
            <w:pPr>
              <w:rPr>
                <w:color w:val="000000"/>
                <w:sz w:val="24"/>
                <w:szCs w:val="24"/>
              </w:rPr>
            </w:pPr>
            <w:r w:rsidRPr="00EF2FAD">
              <w:rPr>
                <w:color w:val="000000"/>
                <w:sz w:val="24"/>
                <w:szCs w:val="24"/>
              </w:rPr>
              <w:t>Инвестиционная программа АО "ПРТК" 2024</w:t>
            </w:r>
          </w:p>
        </w:tc>
      </w:tr>
    </w:tbl>
    <w:p w:rsidR="002A7A23" w:rsidRDefault="002A7A23" w:rsidP="002A7A23">
      <w:pPr>
        <w:pStyle w:val="s1"/>
        <w:shd w:val="clear" w:color="auto" w:fill="FFFFFF"/>
        <w:spacing w:before="0" w:beforeAutospacing="0" w:after="0" w:afterAutospacing="0"/>
        <w:jc w:val="center"/>
        <w:rPr>
          <w:b/>
          <w:color w:val="000000"/>
          <w:sz w:val="28"/>
          <w:szCs w:val="28"/>
        </w:rPr>
      </w:pPr>
    </w:p>
    <w:p w:rsidR="002A7A23" w:rsidRDefault="002A7A23" w:rsidP="002A7A23">
      <w:pPr>
        <w:pStyle w:val="s1"/>
        <w:shd w:val="clear" w:color="auto" w:fill="FFFFFF"/>
        <w:spacing w:before="0" w:beforeAutospacing="0" w:after="0" w:afterAutospacing="0"/>
        <w:jc w:val="center"/>
        <w:rPr>
          <w:b/>
          <w:color w:val="000000"/>
          <w:sz w:val="28"/>
          <w:szCs w:val="28"/>
        </w:rPr>
      </w:pPr>
      <w:r>
        <w:rPr>
          <w:b/>
          <w:color w:val="000000"/>
          <w:sz w:val="28"/>
          <w:szCs w:val="28"/>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p>
    <w:p w:rsidR="002A7A23" w:rsidRDefault="002A7A23" w:rsidP="002A7A23">
      <w:pPr>
        <w:pStyle w:val="s1"/>
        <w:shd w:val="clear" w:color="auto" w:fill="FFFFFF"/>
        <w:spacing w:before="0" w:beforeAutospacing="0" w:after="0" w:afterAutospacing="0"/>
        <w:jc w:val="right"/>
        <w:rPr>
          <w:color w:val="000000"/>
          <w:sz w:val="28"/>
          <w:szCs w:val="28"/>
        </w:rPr>
      </w:pPr>
      <w:r>
        <w:rPr>
          <w:color w:val="000000"/>
          <w:sz w:val="28"/>
          <w:szCs w:val="28"/>
        </w:rPr>
        <w:t>Таблица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153"/>
        <w:gridCol w:w="1914"/>
        <w:gridCol w:w="1914"/>
        <w:gridCol w:w="2375"/>
      </w:tblGrid>
      <w:tr w:rsidR="002A7A23" w:rsidTr="002A7A23">
        <w:tc>
          <w:tcPr>
            <w:tcW w:w="67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b/>
                <w:color w:val="000000"/>
              </w:rPr>
            </w:pPr>
            <w:r>
              <w:rPr>
                <w:b/>
                <w:color w:val="000000"/>
              </w:rPr>
              <w:t xml:space="preserve">№ </w:t>
            </w:r>
            <w:proofErr w:type="spellStart"/>
            <w:r>
              <w:rPr>
                <w:b/>
                <w:color w:val="000000"/>
              </w:rPr>
              <w:t>п</w:t>
            </w:r>
            <w:proofErr w:type="spellEnd"/>
            <w:r>
              <w:rPr>
                <w:b/>
                <w:color w:val="000000"/>
              </w:rPr>
              <w:t>/</w:t>
            </w:r>
            <w:proofErr w:type="spellStart"/>
            <w:r>
              <w:rPr>
                <w:b/>
                <w:color w:val="000000"/>
              </w:rPr>
              <w:t>п</w:t>
            </w:r>
            <w:proofErr w:type="spellEnd"/>
          </w:p>
        </w:tc>
        <w:tc>
          <w:tcPr>
            <w:tcW w:w="3153"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jc w:val="center"/>
              <w:rPr>
                <w:b/>
                <w:color w:val="000000"/>
              </w:rPr>
            </w:pPr>
            <w:r>
              <w:rPr>
                <w:b/>
                <w:color w:val="000000"/>
              </w:rPr>
              <w:t>Наименование мероприятия</w:t>
            </w:r>
          </w:p>
        </w:tc>
        <w:tc>
          <w:tcPr>
            <w:tcW w:w="191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jc w:val="center"/>
              <w:rPr>
                <w:b/>
                <w:color w:val="000000"/>
              </w:rPr>
            </w:pPr>
            <w:r>
              <w:rPr>
                <w:b/>
                <w:color w:val="000000"/>
              </w:rPr>
              <w:t>Срок реализации</w:t>
            </w:r>
          </w:p>
        </w:tc>
        <w:tc>
          <w:tcPr>
            <w:tcW w:w="191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jc w:val="center"/>
              <w:rPr>
                <w:b/>
                <w:color w:val="000000"/>
              </w:rPr>
            </w:pPr>
            <w:r>
              <w:rPr>
                <w:b/>
                <w:color w:val="000000"/>
              </w:rPr>
              <w:t>Объем планируемых инвестиций</w:t>
            </w:r>
          </w:p>
        </w:tc>
        <w:tc>
          <w:tcPr>
            <w:tcW w:w="237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jc w:val="center"/>
              <w:rPr>
                <w:b/>
                <w:color w:val="000000"/>
              </w:rPr>
            </w:pPr>
            <w:r>
              <w:rPr>
                <w:b/>
                <w:color w:val="000000"/>
              </w:rPr>
              <w:t>Источники инвестиций</w:t>
            </w:r>
          </w:p>
        </w:tc>
      </w:tr>
      <w:tr w:rsidR="002A7A23" w:rsidTr="002A7A23">
        <w:tc>
          <w:tcPr>
            <w:tcW w:w="675"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center"/>
              <w:rPr>
                <w:color w:val="000000"/>
              </w:rPr>
            </w:pPr>
          </w:p>
        </w:tc>
        <w:tc>
          <w:tcPr>
            <w:tcW w:w="3153" w:type="dxa"/>
            <w:tcBorders>
              <w:top w:val="single" w:sz="4" w:space="0" w:color="auto"/>
              <w:left w:val="single" w:sz="4" w:space="0" w:color="auto"/>
              <w:bottom w:val="single" w:sz="4" w:space="0" w:color="auto"/>
              <w:right w:val="single" w:sz="4" w:space="0" w:color="auto"/>
            </w:tcBorders>
            <w:hideMark/>
          </w:tcPr>
          <w:p w:rsidR="002A7A23" w:rsidRDefault="002A7A23" w:rsidP="002A7A23">
            <w:pPr>
              <w:pStyle w:val="s1"/>
              <w:jc w:val="center"/>
              <w:rPr>
                <w:color w:val="000000"/>
              </w:rPr>
            </w:pPr>
            <w:r>
              <w:rPr>
                <w:color w:val="000000"/>
              </w:rPr>
              <w:t>-</w:t>
            </w:r>
          </w:p>
        </w:tc>
        <w:tc>
          <w:tcPr>
            <w:tcW w:w="1914" w:type="dxa"/>
            <w:tcBorders>
              <w:top w:val="single" w:sz="4" w:space="0" w:color="auto"/>
              <w:left w:val="single" w:sz="4" w:space="0" w:color="auto"/>
              <w:bottom w:val="single" w:sz="4" w:space="0" w:color="auto"/>
              <w:right w:val="single" w:sz="4" w:space="0" w:color="auto"/>
            </w:tcBorders>
            <w:hideMark/>
          </w:tcPr>
          <w:p w:rsidR="002A7A23" w:rsidRDefault="002A7A23" w:rsidP="002A7A23">
            <w:pPr>
              <w:pStyle w:val="s1"/>
              <w:jc w:val="center"/>
              <w:rPr>
                <w:color w:val="000000"/>
              </w:rPr>
            </w:pPr>
            <w:r>
              <w:rPr>
                <w:color w:val="000000"/>
              </w:rPr>
              <w:t>-</w:t>
            </w:r>
          </w:p>
        </w:tc>
        <w:tc>
          <w:tcPr>
            <w:tcW w:w="1914" w:type="dxa"/>
            <w:tcBorders>
              <w:top w:val="single" w:sz="4" w:space="0" w:color="auto"/>
              <w:left w:val="single" w:sz="4" w:space="0" w:color="auto"/>
              <w:bottom w:val="single" w:sz="4" w:space="0" w:color="auto"/>
              <w:right w:val="single" w:sz="4" w:space="0" w:color="auto"/>
            </w:tcBorders>
            <w:hideMark/>
          </w:tcPr>
          <w:p w:rsidR="002A7A23" w:rsidRDefault="002A7A23" w:rsidP="002A7A23">
            <w:pPr>
              <w:pStyle w:val="s1"/>
              <w:jc w:val="center"/>
              <w:rPr>
                <w:color w:val="000000"/>
              </w:rPr>
            </w:pPr>
            <w:r>
              <w:rPr>
                <w:color w:val="000000"/>
              </w:rPr>
              <w:t>-</w:t>
            </w:r>
          </w:p>
        </w:tc>
        <w:tc>
          <w:tcPr>
            <w:tcW w:w="2375" w:type="dxa"/>
            <w:tcBorders>
              <w:top w:val="single" w:sz="4" w:space="0" w:color="auto"/>
              <w:left w:val="single" w:sz="4" w:space="0" w:color="auto"/>
              <w:bottom w:val="single" w:sz="4" w:space="0" w:color="auto"/>
              <w:right w:val="single" w:sz="4" w:space="0" w:color="auto"/>
            </w:tcBorders>
            <w:hideMark/>
          </w:tcPr>
          <w:p w:rsidR="002A7A23" w:rsidRDefault="002A7A23" w:rsidP="002A7A23">
            <w:pPr>
              <w:pStyle w:val="s1"/>
              <w:jc w:val="center"/>
              <w:rPr>
                <w:color w:val="000000"/>
              </w:rPr>
            </w:pPr>
            <w:r>
              <w:rPr>
                <w:color w:val="000000"/>
              </w:rPr>
              <w:t>-</w:t>
            </w:r>
          </w:p>
        </w:tc>
      </w:tr>
    </w:tbl>
    <w:p w:rsidR="002A7A23" w:rsidRDefault="002A7A23" w:rsidP="002A7A23">
      <w:pPr>
        <w:rPr>
          <w:b/>
          <w:color w:val="000000"/>
          <w:sz w:val="28"/>
          <w:szCs w:val="28"/>
        </w:rPr>
        <w:sectPr w:rsidR="002A7A23">
          <w:pgSz w:w="11906" w:h="16838"/>
          <w:pgMar w:top="851" w:right="567" w:bottom="851" w:left="1418" w:header="709" w:footer="709" w:gutter="0"/>
          <w:cols w:space="720"/>
        </w:sectPr>
      </w:pPr>
    </w:p>
    <w:p w:rsidR="002A7A23" w:rsidRDefault="002A7A23" w:rsidP="002A7A23">
      <w:pPr>
        <w:jc w:val="center"/>
        <w:rPr>
          <w:b/>
          <w:color w:val="000000"/>
          <w:sz w:val="28"/>
          <w:szCs w:val="28"/>
          <w:shd w:val="clear" w:color="auto" w:fill="FFFFFF"/>
          <w:lang w:eastAsia="en-US"/>
        </w:rPr>
      </w:pPr>
      <w:r>
        <w:rPr>
          <w:b/>
          <w:color w:val="000000"/>
          <w:sz w:val="28"/>
          <w:szCs w:val="28"/>
          <w:shd w:val="clear" w:color="auto" w:fill="FFFFFF"/>
        </w:rPr>
        <w:lastRenderedPageBreak/>
        <w:t>ГЛАВА 17. ЗАМЕЧАНИЯ И ПРЕДЛОЖЕНИЯ К ПРОЕКТУ СХЕМЫ ТЕПЛОСНАБЖЕНИЯ</w:t>
      </w:r>
    </w:p>
    <w:p w:rsidR="002A7A23" w:rsidRDefault="002A7A23" w:rsidP="002A7A23">
      <w:pPr>
        <w:pStyle w:val="s1"/>
        <w:shd w:val="clear" w:color="auto" w:fill="FFFFFF"/>
        <w:spacing w:before="0" w:beforeAutospacing="0" w:after="0" w:afterAutospacing="0"/>
        <w:jc w:val="center"/>
        <w:rPr>
          <w:b/>
          <w:color w:val="000000"/>
          <w:sz w:val="28"/>
          <w:szCs w:val="28"/>
        </w:rPr>
      </w:pPr>
      <w:r>
        <w:rPr>
          <w:b/>
          <w:color w:val="000000"/>
          <w:sz w:val="28"/>
          <w:szCs w:val="28"/>
        </w:rPr>
        <w:t>17.1. Перечень всех замечаний и предложений, поступивших при разработке, утверждении и актуализации схемы теплоснабжения</w:t>
      </w:r>
    </w:p>
    <w:p w:rsidR="002A7A23" w:rsidRDefault="002A7A23" w:rsidP="002A7A23">
      <w:pPr>
        <w:pStyle w:val="s1"/>
        <w:shd w:val="clear" w:color="auto" w:fill="FFFFFF"/>
        <w:spacing w:before="0" w:beforeAutospacing="0" w:after="0" w:afterAutospacing="0"/>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6064"/>
        <w:gridCol w:w="3300"/>
      </w:tblGrid>
      <w:tr w:rsidR="002A7A23" w:rsidTr="002A7A23">
        <w:tc>
          <w:tcPr>
            <w:tcW w:w="54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jc w:val="center"/>
              <w:rPr>
                <w:b/>
                <w:color w:val="000000"/>
              </w:rPr>
            </w:pPr>
            <w:r>
              <w:rPr>
                <w:b/>
                <w:color w:val="000000"/>
              </w:rPr>
              <w:t xml:space="preserve">№ </w:t>
            </w:r>
            <w:proofErr w:type="spellStart"/>
            <w:r>
              <w:rPr>
                <w:b/>
                <w:color w:val="000000"/>
              </w:rPr>
              <w:t>п</w:t>
            </w:r>
            <w:proofErr w:type="spellEnd"/>
            <w:r>
              <w:rPr>
                <w:b/>
                <w:color w:val="000000"/>
              </w:rPr>
              <w:t>/</w:t>
            </w:r>
            <w:proofErr w:type="spellStart"/>
            <w:r>
              <w:rPr>
                <w:b/>
                <w:color w:val="000000"/>
              </w:rPr>
              <w:t>п</w:t>
            </w:r>
            <w:proofErr w:type="spellEnd"/>
          </w:p>
        </w:tc>
        <w:tc>
          <w:tcPr>
            <w:tcW w:w="606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jc w:val="center"/>
              <w:rPr>
                <w:b/>
                <w:color w:val="000000"/>
              </w:rPr>
            </w:pPr>
            <w:r>
              <w:rPr>
                <w:b/>
                <w:color w:val="000000"/>
              </w:rPr>
              <w:t>Замечания и предложения</w:t>
            </w:r>
          </w:p>
        </w:tc>
        <w:tc>
          <w:tcPr>
            <w:tcW w:w="330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jc w:val="center"/>
              <w:rPr>
                <w:b/>
                <w:color w:val="000000"/>
              </w:rPr>
            </w:pPr>
            <w:r>
              <w:rPr>
                <w:b/>
                <w:color w:val="000000"/>
              </w:rPr>
              <w:t>Примечание</w:t>
            </w:r>
          </w:p>
        </w:tc>
      </w:tr>
      <w:tr w:rsidR="002A7A23" w:rsidTr="002A7A23">
        <w:tc>
          <w:tcPr>
            <w:tcW w:w="540"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c>
          <w:tcPr>
            <w:tcW w:w="6064"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c>
          <w:tcPr>
            <w:tcW w:w="3300"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r>
      <w:tr w:rsidR="002A7A23" w:rsidTr="002A7A23">
        <w:tc>
          <w:tcPr>
            <w:tcW w:w="540"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c>
          <w:tcPr>
            <w:tcW w:w="6064"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c>
          <w:tcPr>
            <w:tcW w:w="3300"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r>
      <w:tr w:rsidR="002A7A23" w:rsidTr="002A7A23">
        <w:tc>
          <w:tcPr>
            <w:tcW w:w="540"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c>
          <w:tcPr>
            <w:tcW w:w="6064"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c>
          <w:tcPr>
            <w:tcW w:w="3300"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r>
      <w:tr w:rsidR="002A7A23" w:rsidTr="002A7A23">
        <w:tc>
          <w:tcPr>
            <w:tcW w:w="540"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c>
          <w:tcPr>
            <w:tcW w:w="6064"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c>
          <w:tcPr>
            <w:tcW w:w="3300"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r>
      <w:tr w:rsidR="002A7A23" w:rsidTr="002A7A23">
        <w:tc>
          <w:tcPr>
            <w:tcW w:w="540"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c>
          <w:tcPr>
            <w:tcW w:w="6064"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c>
          <w:tcPr>
            <w:tcW w:w="3300"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r>
      <w:tr w:rsidR="002A7A23" w:rsidTr="002A7A23">
        <w:tc>
          <w:tcPr>
            <w:tcW w:w="540"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c>
          <w:tcPr>
            <w:tcW w:w="6064"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c>
          <w:tcPr>
            <w:tcW w:w="3300"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r>
      <w:tr w:rsidR="002A7A23" w:rsidTr="002A7A23">
        <w:tc>
          <w:tcPr>
            <w:tcW w:w="540"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c>
          <w:tcPr>
            <w:tcW w:w="6064"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c>
          <w:tcPr>
            <w:tcW w:w="3300"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r>
      <w:tr w:rsidR="002A7A23" w:rsidTr="002A7A23">
        <w:tc>
          <w:tcPr>
            <w:tcW w:w="540"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c>
          <w:tcPr>
            <w:tcW w:w="6064"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c>
          <w:tcPr>
            <w:tcW w:w="3300"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r>
    </w:tbl>
    <w:p w:rsidR="002A7A23" w:rsidRDefault="002A7A23" w:rsidP="002A7A23">
      <w:pPr>
        <w:pStyle w:val="s1"/>
        <w:shd w:val="clear" w:color="auto" w:fill="FFFFFF"/>
        <w:jc w:val="center"/>
        <w:rPr>
          <w:b/>
          <w:color w:val="000000"/>
          <w:sz w:val="28"/>
          <w:szCs w:val="28"/>
        </w:rPr>
      </w:pPr>
      <w:r>
        <w:rPr>
          <w:b/>
          <w:color w:val="000000"/>
          <w:sz w:val="28"/>
          <w:szCs w:val="28"/>
        </w:rPr>
        <w:t>17.2.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p w:rsidR="002A7A23" w:rsidRDefault="002A7A23" w:rsidP="002A7A23">
      <w:pPr>
        <w:pStyle w:val="s1"/>
        <w:shd w:val="clear" w:color="auto" w:fill="FFFFFF"/>
        <w:jc w:val="both"/>
        <w:rPr>
          <w:color w:val="000000"/>
          <w:sz w:val="28"/>
          <w:szCs w:val="28"/>
        </w:rPr>
      </w:pPr>
      <w:r>
        <w:rPr>
          <w:color w:val="22272F"/>
          <w:sz w:val="23"/>
          <w:szCs w:val="23"/>
        </w:rPr>
        <w:tab/>
      </w:r>
      <w:r>
        <w:rPr>
          <w:color w:val="000000"/>
          <w:sz w:val="28"/>
          <w:szCs w:val="28"/>
        </w:rPr>
        <w:t xml:space="preserve">Актуализация схемы теплоснабжения производилась на основании </w:t>
      </w:r>
      <w:r>
        <w:rPr>
          <w:color w:val="000000"/>
          <w:sz w:val="28"/>
          <w:szCs w:val="28"/>
          <w:shd w:val="clear" w:color="auto" w:fill="FFFFFF"/>
        </w:rPr>
        <w:t>Постановления Правительства РФ от 22 февраля 2012 г. № 154 «О требованиях к схемам теплоснабжения, порядку их разработки и утверждения» с изменениями от 16 марта 2019 г.</w:t>
      </w:r>
    </w:p>
    <w:p w:rsidR="002A7A23" w:rsidRDefault="002A7A23" w:rsidP="002A7A23">
      <w:pPr>
        <w:jc w:val="center"/>
        <w:rPr>
          <w:b/>
          <w:color w:val="000000"/>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tabs>
          <w:tab w:val="left" w:pos="1785"/>
        </w:tabs>
        <w:jc w:val="center"/>
        <w:rPr>
          <w:b/>
          <w:color w:val="000000"/>
          <w:sz w:val="28"/>
          <w:szCs w:val="28"/>
          <w:shd w:val="clear" w:color="auto" w:fill="FFFFFF"/>
          <w:lang w:eastAsia="en-US"/>
        </w:rPr>
      </w:pPr>
    </w:p>
    <w:p w:rsidR="002A7A23" w:rsidRDefault="002A7A23" w:rsidP="002A7A23">
      <w:pPr>
        <w:tabs>
          <w:tab w:val="left" w:pos="1785"/>
        </w:tabs>
        <w:jc w:val="center"/>
        <w:rPr>
          <w:b/>
          <w:color w:val="000000"/>
          <w:sz w:val="28"/>
          <w:szCs w:val="28"/>
          <w:shd w:val="clear" w:color="auto" w:fill="FFFFFF"/>
        </w:rPr>
      </w:pPr>
    </w:p>
    <w:p w:rsidR="002A7A23" w:rsidRDefault="002A7A23" w:rsidP="002A7A23">
      <w:pPr>
        <w:tabs>
          <w:tab w:val="left" w:pos="1785"/>
        </w:tabs>
        <w:jc w:val="center"/>
        <w:rPr>
          <w:b/>
          <w:color w:val="000000"/>
          <w:sz w:val="28"/>
          <w:szCs w:val="28"/>
          <w:shd w:val="clear" w:color="auto" w:fill="FFFFFF"/>
        </w:rPr>
      </w:pPr>
    </w:p>
    <w:p w:rsidR="002A7A23" w:rsidRDefault="002A7A23" w:rsidP="002A7A23">
      <w:pPr>
        <w:tabs>
          <w:tab w:val="left" w:pos="1785"/>
        </w:tabs>
        <w:jc w:val="center"/>
        <w:rPr>
          <w:b/>
          <w:color w:val="000000"/>
          <w:sz w:val="28"/>
          <w:szCs w:val="28"/>
          <w:shd w:val="clear" w:color="auto" w:fill="FFFFFF"/>
        </w:rPr>
      </w:pPr>
      <w:r>
        <w:rPr>
          <w:b/>
          <w:color w:val="000000"/>
          <w:sz w:val="28"/>
          <w:szCs w:val="28"/>
          <w:shd w:val="clear" w:color="auto" w:fill="FFFFFF"/>
        </w:rPr>
        <w:t>ГЛАВА 18. СВОДНЫЙ ТОМ ИЗМЕНЕНИЙ, ВЫПОЛНЕННЫХ В ДОРАБОТАННОЙ И (ИЛИ) АКТУАЛИЗИРОВАННОЙ СХЕМЕ ТЕПЛОСНАБЖЕНИЯ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961"/>
      </w:tblGrid>
      <w:tr w:rsidR="002A7A23" w:rsidTr="002A7A23">
        <w:tc>
          <w:tcPr>
            <w:tcW w:w="492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tabs>
                <w:tab w:val="left" w:pos="1785"/>
              </w:tabs>
              <w:jc w:val="center"/>
              <w:rPr>
                <w:b/>
                <w:color w:val="000000"/>
                <w:sz w:val="24"/>
                <w:szCs w:val="24"/>
                <w:shd w:val="clear" w:color="auto" w:fill="FFFFFF"/>
                <w:lang w:eastAsia="en-US"/>
              </w:rPr>
            </w:pPr>
            <w:r>
              <w:rPr>
                <w:b/>
                <w:color w:val="000000"/>
                <w:sz w:val="24"/>
                <w:szCs w:val="24"/>
                <w:shd w:val="clear" w:color="auto" w:fill="FFFFFF"/>
              </w:rPr>
              <w:t>Реестр измененных мероприятий</w:t>
            </w:r>
          </w:p>
        </w:tc>
        <w:tc>
          <w:tcPr>
            <w:tcW w:w="496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tabs>
                <w:tab w:val="left" w:pos="1785"/>
              </w:tabs>
              <w:jc w:val="center"/>
              <w:rPr>
                <w:b/>
                <w:color w:val="000000"/>
                <w:sz w:val="24"/>
                <w:szCs w:val="24"/>
                <w:shd w:val="clear" w:color="auto" w:fill="FFFFFF"/>
                <w:lang w:eastAsia="en-US"/>
              </w:rPr>
            </w:pPr>
            <w:r>
              <w:rPr>
                <w:b/>
                <w:color w:val="000000"/>
                <w:sz w:val="24"/>
                <w:szCs w:val="24"/>
                <w:shd w:val="clear" w:color="auto" w:fill="FFFFFF"/>
              </w:rPr>
              <w:t>Мероприятия, выполненные утвержденной схемой</w:t>
            </w:r>
          </w:p>
        </w:tc>
      </w:tr>
      <w:tr w:rsidR="002A7A23" w:rsidTr="002A7A23">
        <w:tc>
          <w:tcPr>
            <w:tcW w:w="4928" w:type="dxa"/>
            <w:tcBorders>
              <w:top w:val="single" w:sz="4" w:space="0" w:color="auto"/>
              <w:left w:val="single" w:sz="4" w:space="0" w:color="auto"/>
              <w:bottom w:val="single" w:sz="4" w:space="0" w:color="auto"/>
              <w:right w:val="single" w:sz="4" w:space="0" w:color="auto"/>
            </w:tcBorders>
            <w:vAlign w:val="center"/>
          </w:tcPr>
          <w:p w:rsidR="002A7A23" w:rsidRDefault="002A7A23" w:rsidP="002A7A23">
            <w:pPr>
              <w:rPr>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tcPr>
          <w:p w:rsidR="002A7A23" w:rsidRDefault="002A7A23" w:rsidP="002A7A23">
            <w:pPr>
              <w:tabs>
                <w:tab w:val="left" w:pos="1785"/>
              </w:tabs>
              <w:spacing w:after="200" w:line="276" w:lineRule="auto"/>
              <w:rPr>
                <w:color w:val="464C55"/>
                <w:sz w:val="22"/>
                <w:szCs w:val="22"/>
                <w:shd w:val="clear" w:color="auto" w:fill="FFFFFF"/>
                <w:lang w:eastAsia="en-US"/>
              </w:rPr>
            </w:pPr>
          </w:p>
        </w:tc>
      </w:tr>
      <w:tr w:rsidR="002A7A23" w:rsidTr="002A7A23">
        <w:tc>
          <w:tcPr>
            <w:tcW w:w="4928" w:type="dxa"/>
            <w:tcBorders>
              <w:top w:val="single" w:sz="4" w:space="0" w:color="auto"/>
              <w:left w:val="single" w:sz="4" w:space="0" w:color="auto"/>
              <w:bottom w:val="single" w:sz="4" w:space="0" w:color="auto"/>
              <w:right w:val="single" w:sz="4" w:space="0" w:color="auto"/>
            </w:tcBorders>
            <w:vAlign w:val="center"/>
          </w:tcPr>
          <w:p w:rsidR="002A7A23" w:rsidRDefault="002A7A23" w:rsidP="002A7A23">
            <w:pPr>
              <w:rPr>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tcPr>
          <w:p w:rsidR="002A7A23" w:rsidRDefault="002A7A23" w:rsidP="002A7A23">
            <w:pPr>
              <w:tabs>
                <w:tab w:val="left" w:pos="1785"/>
              </w:tabs>
              <w:spacing w:after="200" w:line="276" w:lineRule="auto"/>
              <w:rPr>
                <w:color w:val="464C55"/>
                <w:sz w:val="22"/>
                <w:szCs w:val="22"/>
                <w:shd w:val="clear" w:color="auto" w:fill="FFFFFF"/>
                <w:lang w:eastAsia="en-US"/>
              </w:rPr>
            </w:pPr>
          </w:p>
        </w:tc>
      </w:tr>
      <w:tr w:rsidR="002A7A23" w:rsidTr="002A7A23">
        <w:tc>
          <w:tcPr>
            <w:tcW w:w="4928" w:type="dxa"/>
            <w:tcBorders>
              <w:top w:val="single" w:sz="4" w:space="0" w:color="auto"/>
              <w:left w:val="single" w:sz="4" w:space="0" w:color="auto"/>
              <w:bottom w:val="single" w:sz="4" w:space="0" w:color="auto"/>
              <w:right w:val="single" w:sz="4" w:space="0" w:color="auto"/>
            </w:tcBorders>
            <w:vAlign w:val="center"/>
          </w:tcPr>
          <w:p w:rsidR="002A7A23" w:rsidRDefault="002A7A23" w:rsidP="002A7A23">
            <w:pPr>
              <w:rPr>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tcPr>
          <w:p w:rsidR="002A7A23" w:rsidRDefault="002A7A23" w:rsidP="002A7A23">
            <w:pPr>
              <w:tabs>
                <w:tab w:val="left" w:pos="1785"/>
              </w:tabs>
              <w:spacing w:after="200" w:line="276" w:lineRule="auto"/>
              <w:rPr>
                <w:color w:val="464C55"/>
                <w:sz w:val="22"/>
                <w:szCs w:val="22"/>
                <w:shd w:val="clear" w:color="auto" w:fill="FFFFFF"/>
                <w:lang w:eastAsia="en-US"/>
              </w:rPr>
            </w:pPr>
          </w:p>
        </w:tc>
      </w:tr>
      <w:tr w:rsidR="002A7A23" w:rsidTr="002A7A23">
        <w:tc>
          <w:tcPr>
            <w:tcW w:w="4928" w:type="dxa"/>
            <w:tcBorders>
              <w:top w:val="single" w:sz="4" w:space="0" w:color="auto"/>
              <w:left w:val="single" w:sz="4" w:space="0" w:color="auto"/>
              <w:bottom w:val="single" w:sz="4" w:space="0" w:color="auto"/>
              <w:right w:val="single" w:sz="4" w:space="0" w:color="auto"/>
            </w:tcBorders>
            <w:vAlign w:val="center"/>
          </w:tcPr>
          <w:p w:rsidR="002A7A23" w:rsidRDefault="002A7A23" w:rsidP="002A7A23">
            <w:pPr>
              <w:rPr>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tcPr>
          <w:p w:rsidR="002A7A23" w:rsidRDefault="002A7A23" w:rsidP="002A7A23">
            <w:pPr>
              <w:tabs>
                <w:tab w:val="left" w:pos="1785"/>
              </w:tabs>
              <w:spacing w:after="200" w:line="276" w:lineRule="auto"/>
              <w:rPr>
                <w:color w:val="464C55"/>
                <w:sz w:val="22"/>
                <w:szCs w:val="22"/>
                <w:shd w:val="clear" w:color="auto" w:fill="FFFFFF"/>
                <w:lang w:eastAsia="en-US"/>
              </w:rPr>
            </w:pPr>
          </w:p>
        </w:tc>
      </w:tr>
    </w:tbl>
    <w:p w:rsidR="002A7A23" w:rsidRDefault="002A7A23" w:rsidP="002A7A23">
      <w:pPr>
        <w:rPr>
          <w:sz w:val="28"/>
          <w:szCs w:val="28"/>
        </w:rPr>
        <w:sectPr w:rsidR="002A7A23">
          <w:pgSz w:w="11907" w:h="16840"/>
          <w:pgMar w:top="851" w:right="567" w:bottom="851" w:left="1418" w:header="720" w:footer="720" w:gutter="0"/>
          <w:cols w:space="720"/>
        </w:sectPr>
      </w:pPr>
    </w:p>
    <w:p w:rsidR="00A54014" w:rsidRDefault="00A54014"/>
    <w:sectPr w:rsidR="00A54014" w:rsidSect="00A540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CCC" w:rsidRDefault="00AF3CCC" w:rsidP="002A7A23">
      <w:r>
        <w:separator/>
      </w:r>
    </w:p>
  </w:endnote>
  <w:endnote w:type="continuationSeparator" w:id="0">
    <w:p w:rsidR="00AF3CCC" w:rsidRDefault="00AF3CCC" w:rsidP="002A7A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Arial MT">
    <w:altName w:val="Arial"/>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724606"/>
      <w:docPartObj>
        <w:docPartGallery w:val="Page Numbers (Bottom of Page)"/>
        <w:docPartUnique/>
      </w:docPartObj>
    </w:sdtPr>
    <w:sdtContent>
      <w:p w:rsidR="002A7A23" w:rsidRDefault="004145DF">
        <w:pPr>
          <w:pStyle w:val="ab"/>
          <w:jc w:val="right"/>
        </w:pPr>
        <w:fldSimple w:instr=" PAGE   \* MERGEFORMAT ">
          <w:r w:rsidR="00F50ADB">
            <w:rPr>
              <w:noProof/>
            </w:rPr>
            <w:t>2</w:t>
          </w:r>
        </w:fldSimple>
      </w:p>
    </w:sdtContent>
  </w:sdt>
  <w:p w:rsidR="002A7A23" w:rsidRDefault="002A7A2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CCC" w:rsidRDefault="00AF3CCC" w:rsidP="002A7A23">
      <w:r>
        <w:separator/>
      </w:r>
    </w:p>
  </w:footnote>
  <w:footnote w:type="continuationSeparator" w:id="0">
    <w:p w:rsidR="00AF3CCC" w:rsidRDefault="00AF3CCC" w:rsidP="002A7A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none"/>
      <w:suff w:val="nothing"/>
      <w:lvlText w:val=""/>
      <w:lvlJc w:val="left"/>
      <w:pPr>
        <w:tabs>
          <w:tab w:val="num" w:pos="0"/>
        </w:tabs>
        <w:ind w:left="0" w:firstLine="0"/>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1428" w:hanging="360"/>
      </w:pPr>
      <w:rPr>
        <w:rFonts w:ascii="Symbol" w:hAnsi="Symbol"/>
      </w:rPr>
    </w:lvl>
  </w:abstractNum>
  <w:abstractNum w:abstractNumId="3">
    <w:nsid w:val="00000028"/>
    <w:multiLevelType w:val="singleLevel"/>
    <w:tmpl w:val="00000028"/>
    <w:name w:val="WW8Num44"/>
    <w:lvl w:ilvl="0">
      <w:start w:val="1"/>
      <w:numFmt w:val="bullet"/>
      <w:lvlText w:val=""/>
      <w:lvlJc w:val="left"/>
      <w:pPr>
        <w:tabs>
          <w:tab w:val="num" w:pos="0"/>
        </w:tabs>
        <w:ind w:left="1429" w:hanging="360"/>
      </w:pPr>
      <w:rPr>
        <w:rFonts w:ascii="Symbol" w:hAnsi="Symbol"/>
        <w:caps w:val="0"/>
        <w:smallCaps w:val="0"/>
        <w:strike w:val="0"/>
        <w:dstrike w:val="0"/>
        <w:shadow w:val="0"/>
        <w:vanish w:val="0"/>
        <w:position w:val="0"/>
        <w:sz w:val="24"/>
        <w:vertAlign w:val="baseline"/>
      </w:rPr>
    </w:lvl>
  </w:abstractNum>
  <w:abstractNum w:abstractNumId="4">
    <w:nsid w:val="00006E5D"/>
    <w:multiLevelType w:val="hybridMultilevel"/>
    <w:tmpl w:val="C23C2A5C"/>
    <w:lvl w:ilvl="0" w:tplc="914C7F3E">
      <w:start w:val="1"/>
      <w:numFmt w:val="bullet"/>
      <w:lvlText w:val="-"/>
      <w:lvlJc w:val="left"/>
    </w:lvl>
    <w:lvl w:ilvl="1" w:tplc="CFF684DC">
      <w:start w:val="1"/>
      <w:numFmt w:val="bullet"/>
      <w:lvlText w:val="В"/>
      <w:lvlJc w:val="left"/>
    </w:lvl>
    <w:lvl w:ilvl="2" w:tplc="86969C1E">
      <w:numFmt w:val="decimal"/>
      <w:lvlText w:val=""/>
      <w:lvlJc w:val="left"/>
    </w:lvl>
    <w:lvl w:ilvl="3" w:tplc="B4C6BA44">
      <w:numFmt w:val="decimal"/>
      <w:lvlText w:val=""/>
      <w:lvlJc w:val="left"/>
    </w:lvl>
    <w:lvl w:ilvl="4" w:tplc="34481764">
      <w:numFmt w:val="decimal"/>
      <w:lvlText w:val=""/>
      <w:lvlJc w:val="left"/>
    </w:lvl>
    <w:lvl w:ilvl="5" w:tplc="CD802CC8">
      <w:numFmt w:val="decimal"/>
      <w:lvlText w:val=""/>
      <w:lvlJc w:val="left"/>
    </w:lvl>
    <w:lvl w:ilvl="6" w:tplc="7CC4F244">
      <w:numFmt w:val="decimal"/>
      <w:lvlText w:val=""/>
      <w:lvlJc w:val="left"/>
    </w:lvl>
    <w:lvl w:ilvl="7" w:tplc="E21290FC">
      <w:numFmt w:val="decimal"/>
      <w:lvlText w:val=""/>
      <w:lvlJc w:val="left"/>
    </w:lvl>
    <w:lvl w:ilvl="8" w:tplc="8D1CEAFC">
      <w:numFmt w:val="decimal"/>
      <w:lvlText w:val=""/>
      <w:lvlJc w:val="left"/>
    </w:lvl>
  </w:abstractNum>
  <w:abstractNum w:abstractNumId="5">
    <w:nsid w:val="03353CA9"/>
    <w:multiLevelType w:val="hybridMultilevel"/>
    <w:tmpl w:val="E4C85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E43685"/>
    <w:multiLevelType w:val="hybridMultilevel"/>
    <w:tmpl w:val="3EDCD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536911"/>
    <w:multiLevelType w:val="hybridMultilevel"/>
    <w:tmpl w:val="1E96B648"/>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nsid w:val="18C31377"/>
    <w:multiLevelType w:val="hybridMultilevel"/>
    <w:tmpl w:val="9ACAD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E3489A"/>
    <w:multiLevelType w:val="hybridMultilevel"/>
    <w:tmpl w:val="3EDCD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DB5CCE"/>
    <w:multiLevelType w:val="hybridMultilevel"/>
    <w:tmpl w:val="6AF0140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770E4A"/>
    <w:multiLevelType w:val="multilevel"/>
    <w:tmpl w:val="A894BDA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2">
    <w:nsid w:val="415172C7"/>
    <w:multiLevelType w:val="hybridMultilevel"/>
    <w:tmpl w:val="38F6B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4F02EA"/>
    <w:multiLevelType w:val="hybridMultilevel"/>
    <w:tmpl w:val="97F29EAA"/>
    <w:lvl w:ilvl="0" w:tplc="FE28EF58">
      <w:start w:val="1"/>
      <w:numFmt w:val="decimal"/>
      <w:lvlText w:val="%1."/>
      <w:lvlJc w:val="left"/>
      <w:pPr>
        <w:ind w:left="1125" w:hanging="42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4A653EE1"/>
    <w:multiLevelType w:val="hybridMultilevel"/>
    <w:tmpl w:val="F006D650"/>
    <w:lvl w:ilvl="0" w:tplc="F4BED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CB044E"/>
    <w:multiLevelType w:val="hybridMultilevel"/>
    <w:tmpl w:val="5BB6E0EA"/>
    <w:lvl w:ilvl="0" w:tplc="CF00ABF4">
      <w:start w:val="1"/>
      <w:numFmt w:val="decimal"/>
      <w:lvlText w:val="%1."/>
      <w:lvlJc w:val="left"/>
      <w:pPr>
        <w:ind w:left="1185" w:hanging="360"/>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16">
    <w:nsid w:val="539C5BC4"/>
    <w:multiLevelType w:val="hybridMultilevel"/>
    <w:tmpl w:val="5BE85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1304E0"/>
    <w:multiLevelType w:val="hybridMultilevel"/>
    <w:tmpl w:val="3B046BCC"/>
    <w:lvl w:ilvl="0" w:tplc="BE44EED0">
      <w:start w:val="1"/>
      <w:numFmt w:val="decimal"/>
      <w:lvlText w:val="%1."/>
      <w:lvlJc w:val="left"/>
      <w:pPr>
        <w:ind w:left="1485" w:hanging="360"/>
      </w:pPr>
      <w:rPr>
        <w:rFonts w:cs="Times New Roman" w:hint="default"/>
      </w:rPr>
    </w:lvl>
    <w:lvl w:ilvl="1" w:tplc="04190019" w:tentative="1">
      <w:start w:val="1"/>
      <w:numFmt w:val="lowerLetter"/>
      <w:lvlText w:val="%2."/>
      <w:lvlJc w:val="left"/>
      <w:pPr>
        <w:ind w:left="2205" w:hanging="360"/>
      </w:pPr>
      <w:rPr>
        <w:rFonts w:cs="Times New Roman"/>
      </w:rPr>
    </w:lvl>
    <w:lvl w:ilvl="2" w:tplc="0419001B" w:tentative="1">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abstractNum w:abstractNumId="18">
    <w:nsid w:val="5AD55671"/>
    <w:multiLevelType w:val="multilevel"/>
    <w:tmpl w:val="03B8283A"/>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6493394D"/>
    <w:multiLevelType w:val="hybridMultilevel"/>
    <w:tmpl w:val="9DAC6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004D37"/>
    <w:multiLevelType w:val="hybridMultilevel"/>
    <w:tmpl w:val="1DE0A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D64FE2"/>
    <w:multiLevelType w:val="hybridMultilevel"/>
    <w:tmpl w:val="3EDCD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594A02"/>
    <w:multiLevelType w:val="hybridMultilevel"/>
    <w:tmpl w:val="3EDCD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A63B34"/>
    <w:multiLevelType w:val="hybridMultilevel"/>
    <w:tmpl w:val="2CD8CFB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9"/>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7"/>
  </w:num>
  <w:num w:numId="10">
    <w:abstractNumId w:val="12"/>
  </w:num>
  <w:num w:numId="11">
    <w:abstractNumId w:val="8"/>
  </w:num>
  <w:num w:numId="12">
    <w:abstractNumId w:val="7"/>
  </w:num>
  <w:num w:numId="13">
    <w:abstractNumId w:val="16"/>
  </w:num>
  <w:num w:numId="14">
    <w:abstractNumId w:val="20"/>
  </w:num>
  <w:num w:numId="15">
    <w:abstractNumId w:val="5"/>
  </w:num>
  <w:num w:numId="16">
    <w:abstractNumId w:val="3"/>
  </w:num>
  <w:num w:numId="17">
    <w:abstractNumId w:val="11"/>
  </w:num>
  <w:num w:numId="18">
    <w:abstractNumId w:val="0"/>
  </w:num>
  <w:num w:numId="19">
    <w:abstractNumId w:val="1"/>
  </w:num>
  <w:num w:numId="20">
    <w:abstractNumId w:val="2"/>
  </w:num>
  <w:num w:numId="21">
    <w:abstractNumId w:val="14"/>
  </w:num>
  <w:num w:numId="22">
    <w:abstractNumId w:val="23"/>
  </w:num>
  <w:num w:numId="23">
    <w:abstractNumId w:val="10"/>
  </w:num>
  <w:num w:numId="24">
    <w:abstractNumId w:val="4"/>
  </w:num>
  <w:num w:numId="25">
    <w:abstractNumId w:val="6"/>
  </w:num>
  <w:num w:numId="26">
    <w:abstractNumId w:val="21"/>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2A7A23"/>
    <w:rsid w:val="002A7A23"/>
    <w:rsid w:val="003175CC"/>
    <w:rsid w:val="00356965"/>
    <w:rsid w:val="004145DF"/>
    <w:rsid w:val="00560EE9"/>
    <w:rsid w:val="00A54014"/>
    <w:rsid w:val="00AF3CCC"/>
    <w:rsid w:val="00F24355"/>
    <w:rsid w:val="00F50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0" w:qFormat="1"/>
    <w:lsdException w:name="toc 2" w:uiPriority="0" w:qFormat="1"/>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A2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A7A23"/>
    <w:pPr>
      <w:keepNext/>
      <w:widowControl/>
      <w:autoSpaceDE/>
      <w:autoSpaceDN/>
      <w:adjustRightInd/>
      <w:outlineLvl w:val="0"/>
    </w:pPr>
    <w:rPr>
      <w:sz w:val="28"/>
      <w:szCs w:val="24"/>
    </w:rPr>
  </w:style>
  <w:style w:type="paragraph" w:styleId="2">
    <w:name w:val="heading 2"/>
    <w:basedOn w:val="a"/>
    <w:next w:val="a"/>
    <w:link w:val="20"/>
    <w:qFormat/>
    <w:rsid w:val="002A7A23"/>
    <w:pPr>
      <w:keepNext/>
      <w:widowControl/>
      <w:autoSpaceDE/>
      <w:autoSpaceDN/>
      <w:adjustRightInd/>
      <w:jc w:val="both"/>
      <w:outlineLvl w:val="1"/>
    </w:pPr>
    <w:rPr>
      <w:rFonts w:eastAsia="Calibri"/>
      <w:sz w:val="28"/>
    </w:rPr>
  </w:style>
  <w:style w:type="paragraph" w:styleId="3">
    <w:name w:val="heading 3"/>
    <w:basedOn w:val="a"/>
    <w:next w:val="a"/>
    <w:link w:val="30"/>
    <w:qFormat/>
    <w:rsid w:val="002A7A23"/>
    <w:pPr>
      <w:keepNext/>
      <w:spacing w:before="120" w:after="120"/>
      <w:jc w:val="center"/>
      <w:outlineLvl w:val="2"/>
    </w:pPr>
    <w:rPr>
      <w:b/>
      <w:bCs/>
      <w:kern w:val="28"/>
      <w:sz w:val="24"/>
      <w:szCs w:val="26"/>
    </w:rPr>
  </w:style>
  <w:style w:type="paragraph" w:styleId="4">
    <w:name w:val="heading 4"/>
    <w:basedOn w:val="a"/>
    <w:next w:val="a"/>
    <w:link w:val="40"/>
    <w:semiHidden/>
    <w:unhideWhenUsed/>
    <w:qFormat/>
    <w:rsid w:val="002A7A23"/>
    <w:pPr>
      <w:keepNext/>
      <w:widowControl/>
      <w:autoSpaceDE/>
      <w:autoSpaceDN/>
      <w:adjustRightInd/>
      <w:spacing w:before="240" w:after="60" w:line="276" w:lineRule="auto"/>
      <w:outlineLvl w:val="3"/>
    </w:pPr>
    <w:rPr>
      <w:rFonts w:ascii="Calibri" w:hAnsi="Calibri"/>
      <w:b/>
      <w:bCs/>
      <w:sz w:val="28"/>
      <w:szCs w:val="28"/>
      <w:lang w:eastAsia="en-US"/>
    </w:rPr>
  </w:style>
  <w:style w:type="paragraph" w:styleId="6">
    <w:name w:val="heading 6"/>
    <w:basedOn w:val="a"/>
    <w:next w:val="a"/>
    <w:link w:val="60"/>
    <w:qFormat/>
    <w:rsid w:val="002A7A23"/>
    <w:pPr>
      <w:widowControl/>
      <w:suppressAutoHyphens/>
      <w:autoSpaceDE/>
      <w:autoSpaceDN/>
      <w:adjustRightInd/>
      <w:spacing w:before="240" w:after="60"/>
      <w:jc w:val="both"/>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7A23"/>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2A7A23"/>
    <w:rPr>
      <w:rFonts w:ascii="Times New Roman" w:eastAsia="Calibri" w:hAnsi="Times New Roman" w:cs="Times New Roman"/>
      <w:sz w:val="28"/>
      <w:szCs w:val="20"/>
      <w:lang w:eastAsia="ru-RU"/>
    </w:rPr>
  </w:style>
  <w:style w:type="character" w:customStyle="1" w:styleId="30">
    <w:name w:val="Заголовок 3 Знак"/>
    <w:basedOn w:val="a0"/>
    <w:link w:val="3"/>
    <w:rsid w:val="002A7A23"/>
    <w:rPr>
      <w:rFonts w:ascii="Times New Roman" w:eastAsia="Times New Roman" w:hAnsi="Times New Roman" w:cs="Times New Roman"/>
      <w:b/>
      <w:bCs/>
      <w:kern w:val="28"/>
      <w:sz w:val="24"/>
      <w:szCs w:val="26"/>
      <w:lang w:eastAsia="ru-RU"/>
    </w:rPr>
  </w:style>
  <w:style w:type="character" w:customStyle="1" w:styleId="40">
    <w:name w:val="Заголовок 4 Знак"/>
    <w:basedOn w:val="a0"/>
    <w:link w:val="4"/>
    <w:semiHidden/>
    <w:rsid w:val="002A7A23"/>
    <w:rPr>
      <w:rFonts w:ascii="Calibri" w:eastAsia="Times New Roman" w:hAnsi="Calibri" w:cs="Times New Roman"/>
      <w:b/>
      <w:bCs/>
      <w:sz w:val="28"/>
      <w:szCs w:val="28"/>
    </w:rPr>
  </w:style>
  <w:style w:type="character" w:customStyle="1" w:styleId="60">
    <w:name w:val="Заголовок 6 Знак"/>
    <w:basedOn w:val="a0"/>
    <w:link w:val="6"/>
    <w:rsid w:val="002A7A23"/>
    <w:rPr>
      <w:rFonts w:ascii="Times New Roman" w:eastAsia="Times New Roman" w:hAnsi="Times New Roman" w:cs="Times New Roman"/>
      <w:b/>
      <w:bCs/>
      <w:lang w:eastAsia="ru-RU"/>
    </w:rPr>
  </w:style>
  <w:style w:type="paragraph" w:styleId="a3">
    <w:name w:val="Normal (Web)"/>
    <w:basedOn w:val="a"/>
    <w:rsid w:val="002A7A23"/>
    <w:pPr>
      <w:widowControl/>
      <w:autoSpaceDE/>
      <w:autoSpaceDN/>
      <w:adjustRightInd/>
      <w:spacing w:before="100" w:beforeAutospacing="1" w:after="100" w:afterAutospacing="1"/>
    </w:pPr>
    <w:rPr>
      <w:sz w:val="24"/>
      <w:szCs w:val="24"/>
    </w:rPr>
  </w:style>
  <w:style w:type="paragraph" w:customStyle="1" w:styleId="ConsPlusNormal">
    <w:name w:val="ConsPlusNormal"/>
    <w:rsid w:val="002A7A2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link w:val="a5"/>
    <w:uiPriority w:val="99"/>
    <w:qFormat/>
    <w:rsid w:val="002A7A23"/>
    <w:pPr>
      <w:suppressAutoHyphens/>
      <w:spacing w:after="0" w:line="240" w:lineRule="auto"/>
    </w:pPr>
    <w:rPr>
      <w:rFonts w:ascii="Times New Roman" w:eastAsia="Times New Roman" w:hAnsi="Times New Roman" w:cs="Times New Roman"/>
      <w:kern w:val="2"/>
      <w:sz w:val="20"/>
      <w:szCs w:val="20"/>
      <w:lang w:eastAsia="ar-SA"/>
    </w:rPr>
  </w:style>
  <w:style w:type="paragraph" w:styleId="a6">
    <w:name w:val="List Paragraph"/>
    <w:aliases w:val="Ненумерованный список"/>
    <w:basedOn w:val="a"/>
    <w:link w:val="a7"/>
    <w:uiPriority w:val="34"/>
    <w:qFormat/>
    <w:rsid w:val="002A7A23"/>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a8">
    <w:name w:val="Содержимое таблицы"/>
    <w:basedOn w:val="a"/>
    <w:rsid w:val="002A7A23"/>
    <w:pPr>
      <w:widowControl/>
      <w:suppressLineNumbers/>
      <w:autoSpaceDE/>
      <w:autoSpaceDN/>
      <w:adjustRightInd/>
    </w:pPr>
    <w:rPr>
      <w:lang w:eastAsia="ar-SA"/>
    </w:rPr>
  </w:style>
  <w:style w:type="paragraph" w:styleId="a9">
    <w:name w:val="header"/>
    <w:basedOn w:val="a"/>
    <w:link w:val="aa"/>
    <w:uiPriority w:val="99"/>
    <w:rsid w:val="002A7A23"/>
    <w:pPr>
      <w:widowControl/>
      <w:tabs>
        <w:tab w:val="center" w:pos="4677"/>
        <w:tab w:val="right" w:pos="9355"/>
      </w:tabs>
      <w:autoSpaceDE/>
      <w:autoSpaceDN/>
      <w:adjustRightInd/>
    </w:pPr>
  </w:style>
  <w:style w:type="character" w:customStyle="1" w:styleId="aa">
    <w:name w:val="Верхний колонтитул Знак"/>
    <w:basedOn w:val="a0"/>
    <w:link w:val="a9"/>
    <w:uiPriority w:val="99"/>
    <w:rsid w:val="002A7A23"/>
    <w:rPr>
      <w:rFonts w:ascii="Times New Roman" w:eastAsia="Times New Roman" w:hAnsi="Times New Roman" w:cs="Times New Roman"/>
      <w:sz w:val="20"/>
      <w:szCs w:val="20"/>
      <w:lang w:eastAsia="ru-RU"/>
    </w:rPr>
  </w:style>
  <w:style w:type="paragraph" w:styleId="ab">
    <w:name w:val="footer"/>
    <w:basedOn w:val="a"/>
    <w:link w:val="ac"/>
    <w:uiPriority w:val="99"/>
    <w:rsid w:val="002A7A23"/>
    <w:pPr>
      <w:widowControl/>
      <w:tabs>
        <w:tab w:val="center" w:pos="4677"/>
        <w:tab w:val="right" w:pos="9355"/>
      </w:tabs>
      <w:autoSpaceDE/>
      <w:autoSpaceDN/>
      <w:adjustRightInd/>
    </w:pPr>
  </w:style>
  <w:style w:type="character" w:customStyle="1" w:styleId="ac">
    <w:name w:val="Нижний колонтитул Знак"/>
    <w:basedOn w:val="a0"/>
    <w:link w:val="ab"/>
    <w:uiPriority w:val="99"/>
    <w:rsid w:val="002A7A23"/>
    <w:rPr>
      <w:rFonts w:ascii="Times New Roman" w:eastAsia="Times New Roman" w:hAnsi="Times New Roman" w:cs="Times New Roman"/>
      <w:sz w:val="20"/>
      <w:szCs w:val="20"/>
      <w:lang w:eastAsia="ru-RU"/>
    </w:rPr>
  </w:style>
  <w:style w:type="table" w:styleId="ad">
    <w:name w:val="Table Grid"/>
    <w:basedOn w:val="a1"/>
    <w:uiPriority w:val="59"/>
    <w:rsid w:val="002A7A2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footnote reference"/>
    <w:aliases w:val="5"/>
    <w:uiPriority w:val="99"/>
    <w:rsid w:val="002A7A23"/>
    <w:rPr>
      <w:vertAlign w:val="superscript"/>
    </w:rPr>
  </w:style>
  <w:style w:type="character" w:styleId="af">
    <w:name w:val="Hyperlink"/>
    <w:uiPriority w:val="99"/>
    <w:rsid w:val="002A7A23"/>
    <w:rPr>
      <w:color w:val="0563C1"/>
      <w:u w:val="single"/>
    </w:rPr>
  </w:style>
  <w:style w:type="character" w:styleId="af0">
    <w:name w:val="Strong"/>
    <w:uiPriority w:val="22"/>
    <w:qFormat/>
    <w:rsid w:val="002A7A23"/>
    <w:rPr>
      <w:b/>
      <w:bCs/>
    </w:rPr>
  </w:style>
  <w:style w:type="character" w:customStyle="1" w:styleId="apple-converted-space">
    <w:name w:val="apple-converted-space"/>
    <w:basedOn w:val="a0"/>
    <w:rsid w:val="002A7A23"/>
  </w:style>
  <w:style w:type="paragraph" w:styleId="af1">
    <w:name w:val="Body Text"/>
    <w:aliases w:val="Знак,Знак1 Знак,Основной текст1,Основной текст1 Знак Знак"/>
    <w:basedOn w:val="a"/>
    <w:link w:val="af2"/>
    <w:unhideWhenUsed/>
    <w:qFormat/>
    <w:rsid w:val="002A7A23"/>
    <w:pPr>
      <w:widowControl/>
      <w:autoSpaceDE/>
      <w:autoSpaceDN/>
      <w:adjustRightInd/>
      <w:jc w:val="both"/>
    </w:pPr>
    <w:rPr>
      <w:sz w:val="28"/>
      <w:szCs w:val="28"/>
    </w:rPr>
  </w:style>
  <w:style w:type="character" w:customStyle="1" w:styleId="af2">
    <w:name w:val="Основной текст Знак"/>
    <w:aliases w:val="Знак Знак,Знак1 Знак Знак,Основной текст1 Знак,Основной текст1 Знак Знак Знак"/>
    <w:basedOn w:val="a0"/>
    <w:link w:val="af1"/>
    <w:rsid w:val="002A7A23"/>
    <w:rPr>
      <w:rFonts w:ascii="Times New Roman" w:eastAsia="Times New Roman" w:hAnsi="Times New Roman" w:cs="Times New Roman"/>
      <w:sz w:val="28"/>
      <w:szCs w:val="28"/>
      <w:lang w:eastAsia="ru-RU"/>
    </w:rPr>
  </w:style>
  <w:style w:type="character" w:customStyle="1" w:styleId="a5">
    <w:name w:val="Без интервала Знак"/>
    <w:link w:val="a4"/>
    <w:uiPriority w:val="99"/>
    <w:locked/>
    <w:rsid w:val="002A7A23"/>
    <w:rPr>
      <w:rFonts w:ascii="Times New Roman" w:eastAsia="Times New Roman" w:hAnsi="Times New Roman" w:cs="Times New Roman"/>
      <w:kern w:val="2"/>
      <w:sz w:val="20"/>
      <w:szCs w:val="20"/>
      <w:lang w:eastAsia="ar-SA"/>
    </w:rPr>
  </w:style>
  <w:style w:type="paragraph" w:styleId="af3">
    <w:name w:val="Balloon Text"/>
    <w:basedOn w:val="a"/>
    <w:link w:val="af4"/>
    <w:uiPriority w:val="99"/>
    <w:semiHidden/>
    <w:rsid w:val="002A7A23"/>
    <w:pPr>
      <w:widowControl/>
      <w:autoSpaceDE/>
      <w:autoSpaceDN/>
      <w:adjustRightInd/>
    </w:pPr>
    <w:rPr>
      <w:rFonts w:ascii="Tahoma" w:eastAsia="Calibri" w:hAnsi="Tahoma"/>
      <w:sz w:val="16"/>
    </w:rPr>
  </w:style>
  <w:style w:type="character" w:customStyle="1" w:styleId="af4">
    <w:name w:val="Текст выноски Знак"/>
    <w:basedOn w:val="a0"/>
    <w:link w:val="af3"/>
    <w:uiPriority w:val="99"/>
    <w:semiHidden/>
    <w:rsid w:val="002A7A23"/>
    <w:rPr>
      <w:rFonts w:ascii="Tahoma" w:eastAsia="Calibri" w:hAnsi="Tahoma" w:cs="Times New Roman"/>
      <w:sz w:val="16"/>
      <w:szCs w:val="20"/>
      <w:lang w:eastAsia="ru-RU"/>
    </w:rPr>
  </w:style>
  <w:style w:type="character" w:customStyle="1" w:styleId="apple-style-span">
    <w:name w:val="apple-style-span"/>
    <w:uiPriority w:val="99"/>
    <w:rsid w:val="002A7A23"/>
  </w:style>
  <w:style w:type="paragraph" w:customStyle="1" w:styleId="p16">
    <w:name w:val="p16"/>
    <w:basedOn w:val="a"/>
    <w:uiPriority w:val="99"/>
    <w:rsid w:val="002A7A23"/>
    <w:pPr>
      <w:widowControl/>
      <w:autoSpaceDE/>
      <w:autoSpaceDN/>
      <w:adjustRightInd/>
      <w:spacing w:before="100" w:beforeAutospacing="1" w:after="100" w:afterAutospacing="1"/>
    </w:pPr>
    <w:rPr>
      <w:sz w:val="24"/>
      <w:szCs w:val="24"/>
    </w:rPr>
  </w:style>
  <w:style w:type="paragraph" w:customStyle="1" w:styleId="p17">
    <w:name w:val="p17"/>
    <w:basedOn w:val="a"/>
    <w:uiPriority w:val="99"/>
    <w:rsid w:val="002A7A23"/>
    <w:pPr>
      <w:widowControl/>
      <w:autoSpaceDE/>
      <w:autoSpaceDN/>
      <w:adjustRightInd/>
      <w:spacing w:before="100" w:beforeAutospacing="1" w:after="100" w:afterAutospacing="1"/>
    </w:pPr>
    <w:rPr>
      <w:sz w:val="24"/>
      <w:szCs w:val="24"/>
    </w:rPr>
  </w:style>
  <w:style w:type="character" w:customStyle="1" w:styleId="s2">
    <w:name w:val="s2"/>
    <w:uiPriority w:val="99"/>
    <w:rsid w:val="002A7A23"/>
  </w:style>
  <w:style w:type="paragraph" w:customStyle="1" w:styleId="p8">
    <w:name w:val="p8"/>
    <w:basedOn w:val="a"/>
    <w:uiPriority w:val="99"/>
    <w:rsid w:val="002A7A23"/>
    <w:pPr>
      <w:widowControl/>
      <w:autoSpaceDE/>
      <w:autoSpaceDN/>
      <w:adjustRightInd/>
      <w:spacing w:before="100" w:beforeAutospacing="1" w:after="100" w:afterAutospacing="1"/>
    </w:pPr>
    <w:rPr>
      <w:sz w:val="24"/>
      <w:szCs w:val="24"/>
    </w:rPr>
  </w:style>
  <w:style w:type="character" w:customStyle="1" w:styleId="s3">
    <w:name w:val="s3"/>
    <w:uiPriority w:val="99"/>
    <w:rsid w:val="002A7A23"/>
  </w:style>
  <w:style w:type="character" w:customStyle="1" w:styleId="s4">
    <w:name w:val="s4"/>
    <w:uiPriority w:val="99"/>
    <w:rsid w:val="002A7A23"/>
  </w:style>
  <w:style w:type="paragraph" w:customStyle="1" w:styleId="p6">
    <w:name w:val="p6"/>
    <w:basedOn w:val="a"/>
    <w:uiPriority w:val="99"/>
    <w:rsid w:val="002A7A23"/>
    <w:pPr>
      <w:widowControl/>
      <w:autoSpaceDE/>
      <w:autoSpaceDN/>
      <w:adjustRightInd/>
      <w:spacing w:before="100" w:beforeAutospacing="1" w:after="100" w:afterAutospacing="1"/>
    </w:pPr>
    <w:rPr>
      <w:sz w:val="24"/>
      <w:szCs w:val="24"/>
    </w:rPr>
  </w:style>
  <w:style w:type="paragraph" w:customStyle="1" w:styleId="p10">
    <w:name w:val="p10"/>
    <w:basedOn w:val="a"/>
    <w:uiPriority w:val="99"/>
    <w:rsid w:val="002A7A23"/>
    <w:pPr>
      <w:widowControl/>
      <w:autoSpaceDE/>
      <w:autoSpaceDN/>
      <w:adjustRightInd/>
      <w:spacing w:before="100" w:beforeAutospacing="1" w:after="100" w:afterAutospacing="1"/>
    </w:pPr>
    <w:rPr>
      <w:sz w:val="24"/>
      <w:szCs w:val="24"/>
    </w:rPr>
  </w:style>
  <w:style w:type="paragraph" w:customStyle="1" w:styleId="default">
    <w:name w:val="default"/>
    <w:basedOn w:val="a"/>
    <w:uiPriority w:val="99"/>
    <w:rsid w:val="002A7A23"/>
    <w:pPr>
      <w:widowControl/>
      <w:autoSpaceDE/>
      <w:autoSpaceDN/>
      <w:adjustRightInd/>
      <w:spacing w:before="100" w:beforeAutospacing="1" w:after="100" w:afterAutospacing="1"/>
    </w:pPr>
    <w:rPr>
      <w:sz w:val="24"/>
      <w:szCs w:val="24"/>
    </w:rPr>
  </w:style>
  <w:style w:type="table" w:customStyle="1" w:styleId="11">
    <w:name w:val="Сетка таблицы1"/>
    <w:rsid w:val="002A7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rsid w:val="002A7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2A7A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2A7A23"/>
    <w:rPr>
      <w:sz w:val="24"/>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2A7A23"/>
  </w:style>
  <w:style w:type="paragraph" w:styleId="af5">
    <w:name w:val="Body Text Indent"/>
    <w:basedOn w:val="a"/>
    <w:link w:val="af6"/>
    <w:uiPriority w:val="99"/>
    <w:semiHidden/>
    <w:rsid w:val="002A7A23"/>
    <w:pPr>
      <w:widowControl/>
      <w:autoSpaceDE/>
      <w:autoSpaceDN/>
      <w:adjustRightInd/>
      <w:spacing w:after="120"/>
      <w:ind w:left="283"/>
    </w:pPr>
    <w:rPr>
      <w:rFonts w:eastAsia="Calibri"/>
      <w:sz w:val="24"/>
    </w:rPr>
  </w:style>
  <w:style w:type="character" w:customStyle="1" w:styleId="af6">
    <w:name w:val="Основной текст с отступом Знак"/>
    <w:basedOn w:val="a0"/>
    <w:link w:val="af5"/>
    <w:uiPriority w:val="99"/>
    <w:semiHidden/>
    <w:rsid w:val="002A7A23"/>
    <w:rPr>
      <w:rFonts w:ascii="Times New Roman" w:eastAsia="Calibri" w:hAnsi="Times New Roman" w:cs="Times New Roman"/>
      <w:sz w:val="24"/>
      <w:szCs w:val="20"/>
      <w:lang w:eastAsia="ru-RU"/>
    </w:rPr>
  </w:style>
  <w:style w:type="paragraph" w:styleId="22">
    <w:name w:val="Body Text Indent 2"/>
    <w:basedOn w:val="a"/>
    <w:link w:val="23"/>
    <w:semiHidden/>
    <w:rsid w:val="002A7A23"/>
    <w:pPr>
      <w:widowControl/>
      <w:autoSpaceDE/>
      <w:autoSpaceDN/>
      <w:adjustRightInd/>
      <w:spacing w:after="120" w:line="480" w:lineRule="auto"/>
      <w:ind w:left="283"/>
    </w:pPr>
    <w:rPr>
      <w:rFonts w:eastAsia="Calibri"/>
      <w:sz w:val="24"/>
    </w:rPr>
  </w:style>
  <w:style w:type="character" w:customStyle="1" w:styleId="23">
    <w:name w:val="Основной текст с отступом 2 Знак"/>
    <w:basedOn w:val="a0"/>
    <w:link w:val="22"/>
    <w:semiHidden/>
    <w:rsid w:val="002A7A23"/>
    <w:rPr>
      <w:rFonts w:ascii="Times New Roman" w:eastAsia="Calibri" w:hAnsi="Times New Roman" w:cs="Times New Roman"/>
      <w:sz w:val="24"/>
      <w:szCs w:val="20"/>
      <w:lang w:eastAsia="ru-RU"/>
    </w:rPr>
  </w:style>
  <w:style w:type="paragraph" w:customStyle="1" w:styleId="13">
    <w:name w:val="Заголовок оглавления1"/>
    <w:basedOn w:val="1"/>
    <w:next w:val="a"/>
    <w:uiPriority w:val="99"/>
    <w:rsid w:val="002A7A23"/>
    <w:pPr>
      <w:keepNext w:val="0"/>
      <w:pBdr>
        <w:bottom w:val="thinThickSmallGap" w:sz="12" w:space="1" w:color="943634"/>
      </w:pBdr>
      <w:spacing w:before="400" w:after="200" w:line="252" w:lineRule="auto"/>
      <w:jc w:val="center"/>
      <w:outlineLvl w:val="9"/>
    </w:pPr>
    <w:rPr>
      <w:rFonts w:ascii="Cambria" w:eastAsia="Calibri" w:hAnsi="Cambria"/>
      <w:caps/>
      <w:color w:val="632423"/>
      <w:spacing w:val="20"/>
      <w:szCs w:val="20"/>
      <w:lang w:val="en-US"/>
    </w:rPr>
  </w:style>
  <w:style w:type="table" w:customStyle="1" w:styleId="31">
    <w:name w:val="Сетка таблицы3"/>
    <w:uiPriority w:val="99"/>
    <w:rsid w:val="002A7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2A7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mphasis"/>
    <w:uiPriority w:val="99"/>
    <w:qFormat/>
    <w:rsid w:val="002A7A23"/>
    <w:rPr>
      <w:rFonts w:cs="Times New Roman"/>
      <w:i/>
    </w:rPr>
  </w:style>
  <w:style w:type="character" w:styleId="af8">
    <w:name w:val="Subtle Emphasis"/>
    <w:uiPriority w:val="99"/>
    <w:qFormat/>
    <w:rsid w:val="002A7A23"/>
    <w:rPr>
      <w:rFonts w:cs="Times New Roman"/>
      <w:i/>
      <w:color w:val="808080"/>
    </w:rPr>
  </w:style>
  <w:style w:type="table" w:customStyle="1" w:styleId="5">
    <w:name w:val="Сетка таблицы5"/>
    <w:uiPriority w:val="99"/>
    <w:rsid w:val="002A7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uiPriority w:val="99"/>
    <w:rsid w:val="002A7A23"/>
    <w:rPr>
      <w:rFonts w:cs="Times New Roman"/>
      <w:color w:val="800080"/>
      <w:u w:val="single"/>
    </w:rPr>
  </w:style>
  <w:style w:type="paragraph" w:customStyle="1" w:styleId="xl65">
    <w:name w:val="xl65"/>
    <w:basedOn w:val="a"/>
    <w:uiPriority w:val="99"/>
    <w:rsid w:val="002A7A23"/>
    <w:pPr>
      <w:widowControl/>
      <w:shd w:val="clear" w:color="000000" w:fill="95B3D7"/>
      <w:autoSpaceDE/>
      <w:autoSpaceDN/>
      <w:adjustRightInd/>
      <w:spacing w:before="100" w:beforeAutospacing="1" w:after="100" w:afterAutospacing="1"/>
    </w:pPr>
    <w:rPr>
      <w:sz w:val="24"/>
      <w:szCs w:val="24"/>
    </w:rPr>
  </w:style>
  <w:style w:type="paragraph" w:customStyle="1" w:styleId="xl66">
    <w:name w:val="xl66"/>
    <w:basedOn w:val="a"/>
    <w:uiPriority w:val="99"/>
    <w:rsid w:val="002A7A23"/>
    <w:pPr>
      <w:widowControl/>
      <w:pBdr>
        <w:top w:val="single" w:sz="4" w:space="0" w:color="auto"/>
        <w:left w:val="single" w:sz="4" w:space="0" w:color="auto"/>
        <w:right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67">
    <w:name w:val="xl67"/>
    <w:basedOn w:val="a"/>
    <w:rsid w:val="002A7A23"/>
    <w:pPr>
      <w:widowControl/>
      <w:pBdr>
        <w:top w:val="single" w:sz="4" w:space="0" w:color="auto"/>
        <w:left w:val="single" w:sz="4" w:space="0" w:color="auto"/>
        <w:right w:val="single" w:sz="8"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68">
    <w:name w:val="xl68"/>
    <w:basedOn w:val="a"/>
    <w:rsid w:val="002A7A23"/>
    <w:pPr>
      <w:widowControl/>
      <w:pBdr>
        <w:left w:val="single" w:sz="4" w:space="0" w:color="auto"/>
        <w:bottom w:val="single" w:sz="4" w:space="0" w:color="auto"/>
        <w:right w:val="single" w:sz="4" w:space="0" w:color="auto"/>
      </w:pBdr>
      <w:shd w:val="clear" w:color="000000" w:fill="B8CCE4"/>
      <w:autoSpaceDE/>
      <w:autoSpaceDN/>
      <w:adjustRightInd/>
      <w:spacing w:before="100" w:beforeAutospacing="1" w:after="100" w:afterAutospacing="1"/>
    </w:pPr>
    <w:rPr>
      <w:sz w:val="24"/>
      <w:szCs w:val="24"/>
    </w:rPr>
  </w:style>
  <w:style w:type="paragraph" w:customStyle="1" w:styleId="xl69">
    <w:name w:val="xl69"/>
    <w:basedOn w:val="a"/>
    <w:rsid w:val="002A7A23"/>
    <w:pPr>
      <w:widowControl/>
      <w:pBdr>
        <w:left w:val="single" w:sz="4" w:space="0" w:color="auto"/>
        <w:bottom w:val="single" w:sz="4" w:space="0" w:color="auto"/>
        <w:right w:val="single" w:sz="8" w:space="0" w:color="auto"/>
      </w:pBdr>
      <w:shd w:val="clear" w:color="000000" w:fill="B8CCE4"/>
      <w:autoSpaceDE/>
      <w:autoSpaceDN/>
      <w:adjustRightInd/>
      <w:spacing w:before="100" w:beforeAutospacing="1" w:after="100" w:afterAutospacing="1"/>
    </w:pPr>
    <w:rPr>
      <w:sz w:val="24"/>
      <w:szCs w:val="24"/>
    </w:rPr>
  </w:style>
  <w:style w:type="paragraph" w:customStyle="1" w:styleId="xl70">
    <w:name w:val="xl70"/>
    <w:basedOn w:val="a"/>
    <w:rsid w:val="002A7A23"/>
    <w:pPr>
      <w:widowControl/>
      <w:pBdr>
        <w:top w:val="single" w:sz="8" w:space="0" w:color="auto"/>
        <w:left w:val="single" w:sz="4" w:space="0" w:color="auto"/>
        <w:bottom w:val="single" w:sz="8" w:space="0" w:color="auto"/>
        <w:right w:val="single" w:sz="4" w:space="0" w:color="auto"/>
      </w:pBdr>
      <w:shd w:val="clear" w:color="000000" w:fill="E6B8B7"/>
      <w:autoSpaceDE/>
      <w:autoSpaceDN/>
      <w:adjustRightInd/>
      <w:spacing w:before="100" w:beforeAutospacing="1" w:after="100" w:afterAutospacing="1"/>
    </w:pPr>
    <w:rPr>
      <w:sz w:val="24"/>
      <w:szCs w:val="24"/>
    </w:rPr>
  </w:style>
  <w:style w:type="paragraph" w:customStyle="1" w:styleId="xl71">
    <w:name w:val="xl71"/>
    <w:basedOn w:val="a"/>
    <w:rsid w:val="002A7A23"/>
    <w:pPr>
      <w:widowControl/>
      <w:pBdr>
        <w:top w:val="single" w:sz="8" w:space="0" w:color="auto"/>
        <w:left w:val="single" w:sz="4" w:space="0" w:color="auto"/>
        <w:bottom w:val="single" w:sz="8" w:space="0" w:color="auto"/>
        <w:right w:val="single" w:sz="8" w:space="0" w:color="auto"/>
      </w:pBdr>
      <w:shd w:val="clear" w:color="000000" w:fill="E6B8B7"/>
      <w:autoSpaceDE/>
      <w:autoSpaceDN/>
      <w:adjustRightInd/>
      <w:spacing w:before="100" w:beforeAutospacing="1" w:after="100" w:afterAutospacing="1"/>
    </w:pPr>
    <w:rPr>
      <w:sz w:val="24"/>
      <w:szCs w:val="24"/>
    </w:rPr>
  </w:style>
  <w:style w:type="paragraph" w:customStyle="1" w:styleId="xl72">
    <w:name w:val="xl72"/>
    <w:basedOn w:val="a"/>
    <w:rsid w:val="002A7A23"/>
    <w:pPr>
      <w:widowControl/>
      <w:pBdr>
        <w:top w:val="single" w:sz="4" w:space="0" w:color="auto"/>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pPr>
    <w:rPr>
      <w:b/>
      <w:bCs/>
      <w:sz w:val="24"/>
      <w:szCs w:val="24"/>
    </w:rPr>
  </w:style>
  <w:style w:type="paragraph" w:customStyle="1" w:styleId="xl73">
    <w:name w:val="xl73"/>
    <w:basedOn w:val="a"/>
    <w:rsid w:val="002A7A23"/>
    <w:pPr>
      <w:widowControl/>
      <w:pBdr>
        <w:top w:val="single" w:sz="4" w:space="0" w:color="auto"/>
        <w:left w:val="single" w:sz="4" w:space="0" w:color="auto"/>
        <w:bottom w:val="single" w:sz="4" w:space="0" w:color="auto"/>
        <w:right w:val="single" w:sz="8" w:space="0" w:color="auto"/>
      </w:pBdr>
      <w:shd w:val="clear" w:color="000000" w:fill="8DB4E2"/>
      <w:autoSpaceDE/>
      <w:autoSpaceDN/>
      <w:adjustRightInd/>
      <w:spacing w:before="100" w:beforeAutospacing="1" w:after="100" w:afterAutospacing="1"/>
    </w:pPr>
    <w:rPr>
      <w:b/>
      <w:bCs/>
      <w:sz w:val="24"/>
      <w:szCs w:val="24"/>
    </w:rPr>
  </w:style>
  <w:style w:type="paragraph" w:customStyle="1" w:styleId="xl74">
    <w:name w:val="xl74"/>
    <w:basedOn w:val="a"/>
    <w:rsid w:val="002A7A23"/>
    <w:pPr>
      <w:widowControl/>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pPr>
    <w:rPr>
      <w:b/>
      <w:bCs/>
      <w:sz w:val="24"/>
      <w:szCs w:val="24"/>
    </w:rPr>
  </w:style>
  <w:style w:type="paragraph" w:customStyle="1" w:styleId="xl75">
    <w:name w:val="xl75"/>
    <w:basedOn w:val="a"/>
    <w:rsid w:val="002A7A23"/>
    <w:pPr>
      <w:widowControl/>
      <w:pBdr>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pPr>
    <w:rPr>
      <w:b/>
      <w:bCs/>
      <w:sz w:val="24"/>
      <w:szCs w:val="24"/>
    </w:rPr>
  </w:style>
  <w:style w:type="paragraph" w:customStyle="1" w:styleId="xl76">
    <w:name w:val="xl76"/>
    <w:basedOn w:val="a"/>
    <w:rsid w:val="002A7A23"/>
    <w:pPr>
      <w:widowControl/>
      <w:pBdr>
        <w:top w:val="single" w:sz="4" w:space="0" w:color="auto"/>
        <w:left w:val="single" w:sz="4" w:space="0" w:color="auto"/>
        <w:bottom w:val="single" w:sz="4" w:space="0" w:color="auto"/>
        <w:right w:val="single" w:sz="8" w:space="0" w:color="auto"/>
      </w:pBdr>
      <w:shd w:val="clear" w:color="000000" w:fill="95B3D7"/>
      <w:autoSpaceDE/>
      <w:autoSpaceDN/>
      <w:adjustRightInd/>
      <w:spacing w:before="100" w:beforeAutospacing="1" w:after="100" w:afterAutospacing="1"/>
    </w:pPr>
    <w:rPr>
      <w:b/>
      <w:bCs/>
      <w:sz w:val="24"/>
      <w:szCs w:val="24"/>
    </w:rPr>
  </w:style>
  <w:style w:type="paragraph" w:customStyle="1" w:styleId="xl77">
    <w:name w:val="xl77"/>
    <w:basedOn w:val="a"/>
    <w:rsid w:val="002A7A23"/>
    <w:pPr>
      <w:widowControl/>
      <w:shd w:val="clear" w:color="000000" w:fill="95B3D7"/>
      <w:autoSpaceDE/>
      <w:autoSpaceDN/>
      <w:adjustRightInd/>
      <w:spacing w:before="100" w:beforeAutospacing="1" w:after="100" w:afterAutospacing="1"/>
    </w:pPr>
    <w:rPr>
      <w:b/>
      <w:bCs/>
      <w:sz w:val="24"/>
      <w:szCs w:val="24"/>
    </w:rPr>
  </w:style>
  <w:style w:type="paragraph" w:customStyle="1" w:styleId="xl78">
    <w:name w:val="xl78"/>
    <w:basedOn w:val="a"/>
    <w:rsid w:val="002A7A23"/>
    <w:pPr>
      <w:widowControl/>
      <w:pBdr>
        <w:top w:val="single" w:sz="8" w:space="0" w:color="auto"/>
        <w:left w:val="single" w:sz="4" w:space="0" w:color="auto"/>
        <w:bottom w:val="single" w:sz="8" w:space="0" w:color="auto"/>
      </w:pBdr>
      <w:shd w:val="clear" w:color="000000" w:fill="E6B8B7"/>
      <w:autoSpaceDE/>
      <w:autoSpaceDN/>
      <w:adjustRightInd/>
      <w:spacing w:before="100" w:beforeAutospacing="1" w:after="100" w:afterAutospacing="1"/>
    </w:pPr>
    <w:rPr>
      <w:sz w:val="24"/>
      <w:szCs w:val="24"/>
    </w:rPr>
  </w:style>
  <w:style w:type="paragraph" w:customStyle="1" w:styleId="xl79">
    <w:name w:val="xl79"/>
    <w:basedOn w:val="a"/>
    <w:rsid w:val="002A7A23"/>
    <w:pPr>
      <w:widowControl/>
      <w:pBdr>
        <w:top w:val="single" w:sz="8" w:space="0" w:color="auto"/>
        <w:left w:val="single" w:sz="8" w:space="0" w:color="auto"/>
        <w:bottom w:val="single" w:sz="8" w:space="0" w:color="auto"/>
        <w:right w:val="single" w:sz="4" w:space="0" w:color="auto"/>
      </w:pBdr>
      <w:shd w:val="clear" w:color="000000" w:fill="E6B8B7"/>
      <w:autoSpaceDE/>
      <w:autoSpaceDN/>
      <w:adjustRightInd/>
      <w:spacing w:before="100" w:beforeAutospacing="1" w:after="100" w:afterAutospacing="1"/>
    </w:pPr>
    <w:rPr>
      <w:sz w:val="24"/>
      <w:szCs w:val="24"/>
    </w:rPr>
  </w:style>
  <w:style w:type="paragraph" w:customStyle="1" w:styleId="xl80">
    <w:name w:val="xl80"/>
    <w:basedOn w:val="a"/>
    <w:rsid w:val="002A7A23"/>
    <w:pPr>
      <w:widowControl/>
      <w:pBdr>
        <w:left w:val="single" w:sz="8" w:space="0" w:color="auto"/>
        <w:bottom w:val="single" w:sz="4" w:space="0" w:color="auto"/>
        <w:right w:val="single" w:sz="4" w:space="0" w:color="auto"/>
      </w:pBdr>
      <w:shd w:val="clear" w:color="000000" w:fill="B8CCE4"/>
      <w:autoSpaceDE/>
      <w:autoSpaceDN/>
      <w:adjustRightInd/>
      <w:spacing w:before="100" w:beforeAutospacing="1" w:after="100" w:afterAutospacing="1"/>
    </w:pPr>
    <w:rPr>
      <w:sz w:val="24"/>
      <w:szCs w:val="24"/>
    </w:rPr>
  </w:style>
  <w:style w:type="paragraph" w:customStyle="1" w:styleId="xl81">
    <w:name w:val="xl81"/>
    <w:basedOn w:val="a"/>
    <w:rsid w:val="002A7A23"/>
    <w:pPr>
      <w:widowControl/>
      <w:pBdr>
        <w:left w:val="single" w:sz="8" w:space="0" w:color="auto"/>
        <w:bottom w:val="single" w:sz="4" w:space="0" w:color="auto"/>
        <w:right w:val="single" w:sz="4" w:space="0" w:color="auto"/>
      </w:pBdr>
      <w:shd w:val="clear" w:color="000000" w:fill="95B3D7"/>
      <w:autoSpaceDE/>
      <w:autoSpaceDN/>
      <w:adjustRightInd/>
      <w:spacing w:before="100" w:beforeAutospacing="1" w:after="100" w:afterAutospacing="1"/>
    </w:pPr>
    <w:rPr>
      <w:b/>
      <w:bCs/>
      <w:sz w:val="24"/>
      <w:szCs w:val="24"/>
    </w:rPr>
  </w:style>
  <w:style w:type="paragraph" w:customStyle="1" w:styleId="xl82">
    <w:name w:val="xl82"/>
    <w:basedOn w:val="a"/>
    <w:rsid w:val="002A7A23"/>
    <w:pPr>
      <w:widowControl/>
      <w:pBdr>
        <w:left w:val="single" w:sz="4" w:space="0" w:color="auto"/>
        <w:bottom w:val="single" w:sz="4" w:space="0" w:color="auto"/>
        <w:right w:val="single" w:sz="8" w:space="0" w:color="auto"/>
      </w:pBdr>
      <w:shd w:val="clear" w:color="000000" w:fill="95B3D7"/>
      <w:autoSpaceDE/>
      <w:autoSpaceDN/>
      <w:adjustRightInd/>
      <w:spacing w:before="100" w:beforeAutospacing="1" w:after="100" w:afterAutospacing="1"/>
    </w:pPr>
    <w:rPr>
      <w:b/>
      <w:bCs/>
      <w:sz w:val="24"/>
      <w:szCs w:val="24"/>
    </w:rPr>
  </w:style>
  <w:style w:type="paragraph" w:customStyle="1" w:styleId="xl83">
    <w:name w:val="xl83"/>
    <w:basedOn w:val="a"/>
    <w:rsid w:val="002A7A23"/>
    <w:pPr>
      <w:widowControl/>
      <w:pBdr>
        <w:top w:val="single" w:sz="4" w:space="0" w:color="auto"/>
        <w:left w:val="single" w:sz="8" w:space="0" w:color="auto"/>
        <w:bottom w:val="single" w:sz="4" w:space="0" w:color="auto"/>
        <w:right w:val="single" w:sz="4" w:space="0" w:color="auto"/>
      </w:pBdr>
      <w:shd w:val="clear" w:color="000000" w:fill="95B3D7"/>
      <w:autoSpaceDE/>
      <w:autoSpaceDN/>
      <w:adjustRightInd/>
      <w:spacing w:before="100" w:beforeAutospacing="1" w:after="100" w:afterAutospacing="1"/>
    </w:pPr>
    <w:rPr>
      <w:b/>
      <w:bCs/>
      <w:sz w:val="24"/>
      <w:szCs w:val="24"/>
    </w:rPr>
  </w:style>
  <w:style w:type="paragraph" w:customStyle="1" w:styleId="xl84">
    <w:name w:val="xl84"/>
    <w:basedOn w:val="a"/>
    <w:rsid w:val="002A7A23"/>
    <w:pPr>
      <w:widowControl/>
      <w:pBdr>
        <w:top w:val="single" w:sz="4" w:space="0" w:color="auto"/>
        <w:left w:val="single" w:sz="4" w:space="0" w:color="auto"/>
        <w:right w:val="single" w:sz="8" w:space="0" w:color="auto"/>
      </w:pBdr>
      <w:shd w:val="clear" w:color="000000" w:fill="8DB4E2"/>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85">
    <w:name w:val="xl85"/>
    <w:basedOn w:val="a"/>
    <w:rsid w:val="002A7A23"/>
    <w:pPr>
      <w:widowControl/>
      <w:pBdr>
        <w:left w:val="single" w:sz="4" w:space="0" w:color="auto"/>
        <w:bottom w:val="single" w:sz="4" w:space="0" w:color="auto"/>
      </w:pBdr>
      <w:shd w:val="clear" w:color="000000" w:fill="B8CCE4"/>
      <w:autoSpaceDE/>
      <w:autoSpaceDN/>
      <w:adjustRightInd/>
      <w:spacing w:before="100" w:beforeAutospacing="1" w:after="100" w:afterAutospacing="1"/>
      <w:jc w:val="center"/>
    </w:pPr>
    <w:rPr>
      <w:sz w:val="24"/>
      <w:szCs w:val="24"/>
    </w:rPr>
  </w:style>
  <w:style w:type="paragraph" w:customStyle="1" w:styleId="xl86">
    <w:name w:val="xl86"/>
    <w:basedOn w:val="a"/>
    <w:rsid w:val="002A7A23"/>
    <w:pPr>
      <w:widowControl/>
      <w:pBdr>
        <w:top w:val="single" w:sz="8" w:space="0" w:color="auto"/>
        <w:left w:val="single" w:sz="4" w:space="0" w:color="auto"/>
        <w:bottom w:val="single" w:sz="8" w:space="0" w:color="auto"/>
      </w:pBdr>
      <w:shd w:val="clear" w:color="000000" w:fill="E6B8B7"/>
      <w:autoSpaceDE/>
      <w:autoSpaceDN/>
      <w:adjustRightInd/>
      <w:spacing w:before="100" w:beforeAutospacing="1" w:after="100" w:afterAutospacing="1"/>
      <w:jc w:val="center"/>
    </w:pPr>
    <w:rPr>
      <w:sz w:val="24"/>
      <w:szCs w:val="24"/>
    </w:rPr>
  </w:style>
  <w:style w:type="paragraph" w:customStyle="1" w:styleId="xl87">
    <w:name w:val="xl87"/>
    <w:basedOn w:val="a"/>
    <w:rsid w:val="002A7A23"/>
    <w:pPr>
      <w:widowControl/>
      <w:pBdr>
        <w:top w:val="single" w:sz="4" w:space="0" w:color="auto"/>
        <w:left w:val="single" w:sz="4" w:space="0" w:color="auto"/>
        <w:bottom w:val="single" w:sz="4" w:space="0" w:color="auto"/>
      </w:pBdr>
      <w:shd w:val="clear" w:color="000000" w:fill="95B3D7"/>
      <w:autoSpaceDE/>
      <w:autoSpaceDN/>
      <w:adjustRightInd/>
      <w:spacing w:before="100" w:beforeAutospacing="1" w:after="100" w:afterAutospacing="1"/>
      <w:jc w:val="center"/>
    </w:pPr>
    <w:rPr>
      <w:b/>
      <w:bCs/>
      <w:sz w:val="24"/>
      <w:szCs w:val="24"/>
    </w:rPr>
  </w:style>
  <w:style w:type="paragraph" w:customStyle="1" w:styleId="xl88">
    <w:name w:val="xl88"/>
    <w:basedOn w:val="a"/>
    <w:rsid w:val="002A7A23"/>
    <w:pPr>
      <w:widowControl/>
      <w:pBdr>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89">
    <w:name w:val="xl89"/>
    <w:basedOn w:val="a"/>
    <w:rsid w:val="002A7A23"/>
    <w:pPr>
      <w:widowControl/>
      <w:pBdr>
        <w:top w:val="single" w:sz="4" w:space="0" w:color="auto"/>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pPr>
    <w:rPr>
      <w:b/>
      <w:bCs/>
      <w:sz w:val="24"/>
      <w:szCs w:val="24"/>
    </w:rPr>
  </w:style>
  <w:style w:type="paragraph" w:customStyle="1" w:styleId="xl90">
    <w:name w:val="xl90"/>
    <w:basedOn w:val="a"/>
    <w:rsid w:val="002A7A23"/>
    <w:pPr>
      <w:widowControl/>
      <w:pBdr>
        <w:top w:val="single" w:sz="4" w:space="0" w:color="auto"/>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91">
    <w:name w:val="xl91"/>
    <w:basedOn w:val="a"/>
    <w:rsid w:val="002A7A23"/>
    <w:pPr>
      <w:widowControl/>
      <w:pBdr>
        <w:top w:val="single" w:sz="4" w:space="0" w:color="auto"/>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92">
    <w:name w:val="xl92"/>
    <w:basedOn w:val="a"/>
    <w:rsid w:val="002A7A23"/>
    <w:pPr>
      <w:widowControl/>
      <w:pBdr>
        <w:top w:val="single" w:sz="4" w:space="0" w:color="auto"/>
        <w:left w:val="single" w:sz="4" w:space="0" w:color="auto"/>
        <w:bottom w:val="single" w:sz="4" w:space="0" w:color="auto"/>
        <w:right w:val="single" w:sz="8" w:space="0" w:color="auto"/>
      </w:pBdr>
      <w:shd w:val="clear" w:color="000000" w:fill="8DB4E2"/>
      <w:autoSpaceDE/>
      <w:autoSpaceDN/>
      <w:adjustRightInd/>
      <w:spacing w:before="100" w:beforeAutospacing="1" w:after="100" w:afterAutospacing="1"/>
    </w:pPr>
    <w:rPr>
      <w:sz w:val="24"/>
      <w:szCs w:val="24"/>
    </w:rPr>
  </w:style>
  <w:style w:type="paragraph" w:customStyle="1" w:styleId="xl93">
    <w:name w:val="xl93"/>
    <w:basedOn w:val="a"/>
    <w:rsid w:val="002A7A23"/>
    <w:pPr>
      <w:widowControl/>
      <w:pBdr>
        <w:bottom w:val="single" w:sz="4" w:space="0" w:color="auto"/>
        <w:right w:val="single" w:sz="4" w:space="0" w:color="auto"/>
      </w:pBdr>
      <w:shd w:val="clear" w:color="000000" w:fill="B8CCE4"/>
      <w:autoSpaceDE/>
      <w:autoSpaceDN/>
      <w:adjustRightInd/>
      <w:spacing w:before="100" w:beforeAutospacing="1" w:after="100" w:afterAutospacing="1"/>
    </w:pPr>
    <w:rPr>
      <w:sz w:val="24"/>
      <w:szCs w:val="24"/>
    </w:rPr>
  </w:style>
  <w:style w:type="paragraph" w:customStyle="1" w:styleId="xl94">
    <w:name w:val="xl94"/>
    <w:basedOn w:val="a"/>
    <w:rsid w:val="002A7A23"/>
    <w:pPr>
      <w:widowControl/>
      <w:pBdr>
        <w:top w:val="single" w:sz="4" w:space="0" w:color="auto"/>
        <w:bottom w:val="single" w:sz="4" w:space="0" w:color="auto"/>
        <w:right w:val="single" w:sz="4" w:space="0" w:color="auto"/>
      </w:pBdr>
      <w:shd w:val="clear" w:color="000000" w:fill="95B3D7"/>
      <w:autoSpaceDE/>
      <w:autoSpaceDN/>
      <w:adjustRightInd/>
      <w:spacing w:before="100" w:beforeAutospacing="1" w:after="100" w:afterAutospacing="1"/>
    </w:pPr>
    <w:rPr>
      <w:b/>
      <w:bCs/>
      <w:sz w:val="24"/>
      <w:szCs w:val="24"/>
    </w:rPr>
  </w:style>
  <w:style w:type="paragraph" w:customStyle="1" w:styleId="xl95">
    <w:name w:val="xl95"/>
    <w:basedOn w:val="a"/>
    <w:rsid w:val="002A7A23"/>
    <w:pPr>
      <w:widowControl/>
      <w:pBdr>
        <w:top w:val="single" w:sz="8" w:space="0" w:color="auto"/>
        <w:left w:val="single" w:sz="4" w:space="0" w:color="auto"/>
        <w:right w:val="single" w:sz="4" w:space="0" w:color="auto"/>
      </w:pBdr>
      <w:shd w:val="clear" w:color="000000" w:fill="E6B8B7"/>
      <w:autoSpaceDE/>
      <w:autoSpaceDN/>
      <w:adjustRightInd/>
      <w:spacing w:before="100" w:beforeAutospacing="1" w:after="100" w:afterAutospacing="1"/>
    </w:pPr>
    <w:rPr>
      <w:sz w:val="24"/>
      <w:szCs w:val="24"/>
    </w:rPr>
  </w:style>
  <w:style w:type="paragraph" w:customStyle="1" w:styleId="xl96">
    <w:name w:val="xl96"/>
    <w:basedOn w:val="a"/>
    <w:rsid w:val="002A7A23"/>
    <w:pPr>
      <w:widowControl/>
      <w:pBdr>
        <w:top w:val="single" w:sz="8" w:space="0" w:color="auto"/>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97">
    <w:name w:val="xl97"/>
    <w:basedOn w:val="a"/>
    <w:rsid w:val="002A7A23"/>
    <w:pPr>
      <w:widowControl/>
      <w:pBdr>
        <w:top w:val="single" w:sz="8" w:space="0" w:color="auto"/>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98">
    <w:name w:val="xl98"/>
    <w:basedOn w:val="a"/>
    <w:rsid w:val="002A7A23"/>
    <w:pPr>
      <w:widowControl/>
      <w:pBdr>
        <w:top w:val="single" w:sz="8" w:space="0" w:color="auto"/>
        <w:left w:val="single" w:sz="4" w:space="0" w:color="auto"/>
        <w:bottom w:val="single" w:sz="4" w:space="0" w:color="auto"/>
        <w:right w:val="single" w:sz="8" w:space="0" w:color="auto"/>
      </w:pBdr>
      <w:shd w:val="clear" w:color="000000" w:fill="8DB4E2"/>
      <w:autoSpaceDE/>
      <w:autoSpaceDN/>
      <w:adjustRightInd/>
      <w:spacing w:before="100" w:beforeAutospacing="1" w:after="100" w:afterAutospacing="1"/>
    </w:pPr>
    <w:rPr>
      <w:sz w:val="24"/>
      <w:szCs w:val="24"/>
    </w:rPr>
  </w:style>
  <w:style w:type="paragraph" w:customStyle="1" w:styleId="xl99">
    <w:name w:val="xl99"/>
    <w:basedOn w:val="a"/>
    <w:rsid w:val="002A7A23"/>
    <w:pPr>
      <w:widowControl/>
      <w:pBdr>
        <w:left w:val="single" w:sz="4" w:space="0" w:color="auto"/>
      </w:pBdr>
      <w:shd w:val="clear" w:color="000000" w:fill="B8CCE4"/>
      <w:autoSpaceDE/>
      <w:autoSpaceDN/>
      <w:adjustRightInd/>
      <w:spacing w:before="100" w:beforeAutospacing="1" w:after="100" w:afterAutospacing="1"/>
      <w:jc w:val="center"/>
    </w:pPr>
    <w:rPr>
      <w:sz w:val="24"/>
      <w:szCs w:val="24"/>
    </w:rPr>
  </w:style>
  <w:style w:type="paragraph" w:customStyle="1" w:styleId="xl100">
    <w:name w:val="xl100"/>
    <w:basedOn w:val="a"/>
    <w:rsid w:val="002A7A23"/>
    <w:pPr>
      <w:widowControl/>
      <w:pBdr>
        <w:top w:val="single" w:sz="4" w:space="0" w:color="auto"/>
        <w:left w:val="single" w:sz="8"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101">
    <w:name w:val="xl101"/>
    <w:basedOn w:val="a"/>
    <w:rsid w:val="002A7A23"/>
    <w:pPr>
      <w:widowControl/>
      <w:pBdr>
        <w:top w:val="single" w:sz="4" w:space="0" w:color="auto"/>
        <w:left w:val="single" w:sz="4"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102">
    <w:name w:val="xl102"/>
    <w:basedOn w:val="a"/>
    <w:rsid w:val="002A7A23"/>
    <w:pPr>
      <w:widowControl/>
      <w:pBdr>
        <w:top w:val="single" w:sz="4" w:space="0" w:color="auto"/>
        <w:left w:val="single" w:sz="4" w:space="0" w:color="auto"/>
        <w:right w:val="single" w:sz="8" w:space="0" w:color="auto"/>
      </w:pBdr>
      <w:shd w:val="clear" w:color="000000" w:fill="8DB4E2"/>
      <w:autoSpaceDE/>
      <w:autoSpaceDN/>
      <w:adjustRightInd/>
      <w:spacing w:before="100" w:beforeAutospacing="1" w:after="100" w:afterAutospacing="1"/>
    </w:pPr>
    <w:rPr>
      <w:sz w:val="24"/>
      <w:szCs w:val="24"/>
    </w:rPr>
  </w:style>
  <w:style w:type="paragraph" w:customStyle="1" w:styleId="xl103">
    <w:name w:val="xl103"/>
    <w:basedOn w:val="a"/>
    <w:rsid w:val="002A7A23"/>
    <w:pPr>
      <w:widowControl/>
      <w:pBdr>
        <w:right w:val="single" w:sz="4" w:space="0" w:color="auto"/>
      </w:pBdr>
      <w:shd w:val="clear" w:color="000000" w:fill="B8CCE4"/>
      <w:autoSpaceDE/>
      <w:autoSpaceDN/>
      <w:adjustRightInd/>
      <w:spacing w:before="100" w:beforeAutospacing="1" w:after="100" w:afterAutospacing="1"/>
    </w:pPr>
    <w:rPr>
      <w:sz w:val="24"/>
      <w:szCs w:val="24"/>
    </w:rPr>
  </w:style>
  <w:style w:type="paragraph" w:customStyle="1" w:styleId="xl104">
    <w:name w:val="xl104"/>
    <w:basedOn w:val="a"/>
    <w:rsid w:val="002A7A23"/>
    <w:pPr>
      <w:widowControl/>
      <w:pBdr>
        <w:left w:val="single" w:sz="4" w:space="0" w:color="auto"/>
        <w:right w:val="single" w:sz="4" w:space="0" w:color="auto"/>
      </w:pBdr>
      <w:shd w:val="clear" w:color="000000" w:fill="B8CCE4"/>
      <w:autoSpaceDE/>
      <w:autoSpaceDN/>
      <w:adjustRightInd/>
      <w:spacing w:before="100" w:beforeAutospacing="1" w:after="100" w:afterAutospacing="1"/>
    </w:pPr>
    <w:rPr>
      <w:sz w:val="24"/>
      <w:szCs w:val="24"/>
    </w:rPr>
  </w:style>
  <w:style w:type="paragraph" w:customStyle="1" w:styleId="xl105">
    <w:name w:val="xl105"/>
    <w:basedOn w:val="a"/>
    <w:rsid w:val="002A7A23"/>
    <w:pPr>
      <w:widowControl/>
      <w:pBdr>
        <w:left w:val="single" w:sz="4" w:space="0" w:color="auto"/>
        <w:right w:val="single" w:sz="8" w:space="0" w:color="auto"/>
      </w:pBdr>
      <w:shd w:val="clear" w:color="000000" w:fill="B8CCE4"/>
      <w:autoSpaceDE/>
      <w:autoSpaceDN/>
      <w:adjustRightInd/>
      <w:spacing w:before="100" w:beforeAutospacing="1" w:after="100" w:afterAutospacing="1"/>
    </w:pPr>
    <w:rPr>
      <w:sz w:val="24"/>
      <w:szCs w:val="24"/>
    </w:rPr>
  </w:style>
  <w:style w:type="paragraph" w:customStyle="1" w:styleId="xl106">
    <w:name w:val="xl106"/>
    <w:basedOn w:val="a"/>
    <w:rsid w:val="002A7A23"/>
    <w:pPr>
      <w:widowControl/>
      <w:pBdr>
        <w:left w:val="single" w:sz="8" w:space="0" w:color="auto"/>
        <w:right w:val="single" w:sz="4" w:space="0" w:color="auto"/>
      </w:pBdr>
      <w:shd w:val="clear" w:color="000000" w:fill="B8CCE4"/>
      <w:autoSpaceDE/>
      <w:autoSpaceDN/>
      <w:adjustRightInd/>
      <w:spacing w:before="100" w:beforeAutospacing="1" w:after="100" w:afterAutospacing="1"/>
    </w:pPr>
    <w:rPr>
      <w:sz w:val="24"/>
      <w:szCs w:val="24"/>
    </w:rPr>
  </w:style>
  <w:style w:type="paragraph" w:customStyle="1" w:styleId="xl107">
    <w:name w:val="xl107"/>
    <w:basedOn w:val="a"/>
    <w:rsid w:val="002A7A23"/>
    <w:pPr>
      <w:widowControl/>
      <w:pBdr>
        <w:top w:val="single" w:sz="8"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pPr>
    <w:rPr>
      <w:b/>
      <w:bCs/>
      <w:sz w:val="24"/>
      <w:szCs w:val="24"/>
    </w:rPr>
  </w:style>
  <w:style w:type="paragraph" w:customStyle="1" w:styleId="xl108">
    <w:name w:val="xl108"/>
    <w:basedOn w:val="a"/>
    <w:rsid w:val="002A7A23"/>
    <w:pPr>
      <w:widowControl/>
      <w:pBdr>
        <w:top w:val="single" w:sz="8" w:space="0" w:color="auto"/>
        <w:left w:val="single" w:sz="4" w:space="0" w:color="auto"/>
        <w:bottom w:val="single" w:sz="4" w:space="0" w:color="auto"/>
      </w:pBdr>
      <w:shd w:val="clear" w:color="000000" w:fill="95B3D7"/>
      <w:autoSpaceDE/>
      <w:autoSpaceDN/>
      <w:adjustRightInd/>
      <w:spacing w:before="100" w:beforeAutospacing="1" w:after="100" w:afterAutospacing="1"/>
      <w:jc w:val="center"/>
    </w:pPr>
    <w:rPr>
      <w:b/>
      <w:bCs/>
      <w:sz w:val="24"/>
      <w:szCs w:val="24"/>
    </w:rPr>
  </w:style>
  <w:style w:type="paragraph" w:customStyle="1" w:styleId="xl109">
    <w:name w:val="xl109"/>
    <w:basedOn w:val="a"/>
    <w:rsid w:val="002A7A23"/>
    <w:pPr>
      <w:widowControl/>
      <w:pBdr>
        <w:top w:val="single" w:sz="8" w:space="0" w:color="auto"/>
        <w:left w:val="single" w:sz="4" w:space="0" w:color="auto"/>
        <w:bottom w:val="single" w:sz="4" w:space="0" w:color="auto"/>
        <w:right w:val="single" w:sz="8" w:space="0" w:color="auto"/>
      </w:pBdr>
      <w:shd w:val="clear" w:color="000000" w:fill="95B3D7"/>
      <w:autoSpaceDE/>
      <w:autoSpaceDN/>
      <w:adjustRightInd/>
      <w:spacing w:before="100" w:beforeAutospacing="1" w:after="100" w:afterAutospacing="1"/>
    </w:pPr>
    <w:rPr>
      <w:b/>
      <w:bCs/>
      <w:sz w:val="24"/>
      <w:szCs w:val="24"/>
    </w:rPr>
  </w:style>
  <w:style w:type="paragraph" w:customStyle="1" w:styleId="xl110">
    <w:name w:val="xl110"/>
    <w:basedOn w:val="a"/>
    <w:rsid w:val="002A7A23"/>
    <w:pPr>
      <w:widowControl/>
      <w:pBdr>
        <w:top w:val="single" w:sz="8" w:space="0" w:color="auto"/>
        <w:left w:val="single" w:sz="8" w:space="0" w:color="auto"/>
        <w:bottom w:val="single" w:sz="4" w:space="0" w:color="auto"/>
        <w:right w:val="single" w:sz="4" w:space="0" w:color="auto"/>
      </w:pBdr>
      <w:shd w:val="clear" w:color="000000" w:fill="95B3D7"/>
      <w:autoSpaceDE/>
      <w:autoSpaceDN/>
      <w:adjustRightInd/>
      <w:spacing w:before="100" w:beforeAutospacing="1" w:after="100" w:afterAutospacing="1"/>
    </w:pPr>
    <w:rPr>
      <w:b/>
      <w:bCs/>
      <w:sz w:val="24"/>
      <w:szCs w:val="24"/>
    </w:rPr>
  </w:style>
  <w:style w:type="paragraph" w:customStyle="1" w:styleId="xl111">
    <w:name w:val="xl111"/>
    <w:basedOn w:val="a"/>
    <w:rsid w:val="002A7A23"/>
    <w:pPr>
      <w:widowControl/>
      <w:pBdr>
        <w:top w:val="single" w:sz="4" w:space="0" w:color="auto"/>
        <w:left w:val="single" w:sz="8" w:space="0" w:color="auto"/>
        <w:bottom w:val="single" w:sz="4" w:space="0" w:color="auto"/>
        <w:right w:val="single" w:sz="4" w:space="0" w:color="auto"/>
      </w:pBdr>
      <w:shd w:val="clear" w:color="000000" w:fill="95B3D7"/>
      <w:autoSpaceDE/>
      <w:autoSpaceDN/>
      <w:adjustRightInd/>
      <w:spacing w:before="100" w:beforeAutospacing="1" w:after="100" w:afterAutospacing="1"/>
      <w:jc w:val="center"/>
      <w:textAlignment w:val="center"/>
    </w:pPr>
    <w:rPr>
      <w:b/>
      <w:bCs/>
      <w:sz w:val="18"/>
      <w:szCs w:val="18"/>
    </w:rPr>
  </w:style>
  <w:style w:type="paragraph" w:customStyle="1" w:styleId="xl112">
    <w:name w:val="xl112"/>
    <w:basedOn w:val="a"/>
    <w:rsid w:val="002A7A23"/>
    <w:pPr>
      <w:widowControl/>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jc w:val="center"/>
      <w:textAlignment w:val="center"/>
    </w:pPr>
    <w:rPr>
      <w:b/>
      <w:bCs/>
      <w:sz w:val="18"/>
      <w:szCs w:val="18"/>
    </w:rPr>
  </w:style>
  <w:style w:type="paragraph" w:customStyle="1" w:styleId="xl113">
    <w:name w:val="xl113"/>
    <w:basedOn w:val="a"/>
    <w:rsid w:val="002A7A23"/>
    <w:pPr>
      <w:widowControl/>
      <w:pBdr>
        <w:top w:val="single" w:sz="4" w:space="0" w:color="auto"/>
        <w:left w:val="single" w:sz="4" w:space="0" w:color="auto"/>
        <w:bottom w:val="single" w:sz="4" w:space="0" w:color="auto"/>
        <w:right w:val="single" w:sz="8" w:space="0" w:color="auto"/>
      </w:pBdr>
      <w:shd w:val="clear" w:color="000000" w:fill="95B3D7"/>
      <w:autoSpaceDE/>
      <w:autoSpaceDN/>
      <w:adjustRightInd/>
      <w:spacing w:before="100" w:beforeAutospacing="1" w:after="100" w:afterAutospacing="1"/>
      <w:jc w:val="center"/>
      <w:textAlignment w:val="center"/>
    </w:pPr>
    <w:rPr>
      <w:b/>
      <w:bCs/>
      <w:sz w:val="18"/>
      <w:szCs w:val="18"/>
    </w:rPr>
  </w:style>
  <w:style w:type="paragraph" w:customStyle="1" w:styleId="xl114">
    <w:name w:val="xl114"/>
    <w:basedOn w:val="a"/>
    <w:rsid w:val="002A7A23"/>
    <w:pPr>
      <w:widowControl/>
      <w:pBdr>
        <w:top w:val="single" w:sz="4" w:space="0" w:color="auto"/>
        <w:left w:val="single" w:sz="8" w:space="0" w:color="auto"/>
        <w:bottom w:val="single" w:sz="4" w:space="0" w:color="auto"/>
        <w:right w:val="single" w:sz="4" w:space="0" w:color="auto"/>
      </w:pBdr>
      <w:shd w:val="clear" w:color="000000" w:fill="95B3D7"/>
      <w:autoSpaceDE/>
      <w:autoSpaceDN/>
      <w:adjustRightInd/>
      <w:spacing w:before="100" w:beforeAutospacing="1" w:after="100" w:afterAutospacing="1"/>
      <w:jc w:val="center"/>
      <w:textAlignment w:val="center"/>
    </w:pPr>
    <w:rPr>
      <w:b/>
      <w:bCs/>
      <w:sz w:val="18"/>
      <w:szCs w:val="18"/>
    </w:rPr>
  </w:style>
  <w:style w:type="paragraph" w:customStyle="1" w:styleId="xl115">
    <w:name w:val="xl115"/>
    <w:basedOn w:val="a"/>
    <w:rsid w:val="002A7A23"/>
    <w:pPr>
      <w:widowControl/>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jc w:val="center"/>
      <w:textAlignment w:val="center"/>
    </w:pPr>
    <w:rPr>
      <w:b/>
      <w:bCs/>
      <w:sz w:val="18"/>
      <w:szCs w:val="18"/>
    </w:rPr>
  </w:style>
  <w:style w:type="paragraph" w:customStyle="1" w:styleId="xl116">
    <w:name w:val="xl116"/>
    <w:basedOn w:val="a"/>
    <w:rsid w:val="002A7A23"/>
    <w:pPr>
      <w:widowControl/>
      <w:pBdr>
        <w:top w:val="single" w:sz="4" w:space="0" w:color="auto"/>
        <w:left w:val="single" w:sz="4" w:space="0" w:color="auto"/>
        <w:bottom w:val="single" w:sz="4" w:space="0" w:color="auto"/>
        <w:right w:val="single" w:sz="8" w:space="0" w:color="auto"/>
      </w:pBdr>
      <w:shd w:val="clear" w:color="000000" w:fill="95B3D7"/>
      <w:autoSpaceDE/>
      <w:autoSpaceDN/>
      <w:adjustRightInd/>
      <w:spacing w:before="100" w:beforeAutospacing="1" w:after="100" w:afterAutospacing="1"/>
      <w:jc w:val="center"/>
      <w:textAlignment w:val="center"/>
    </w:pPr>
    <w:rPr>
      <w:b/>
      <w:bCs/>
      <w:sz w:val="18"/>
      <w:szCs w:val="18"/>
    </w:rPr>
  </w:style>
  <w:style w:type="paragraph" w:customStyle="1" w:styleId="xl117">
    <w:name w:val="xl117"/>
    <w:basedOn w:val="a"/>
    <w:rsid w:val="002A7A23"/>
    <w:pPr>
      <w:widowControl/>
      <w:pBdr>
        <w:top w:val="single" w:sz="4" w:space="0" w:color="auto"/>
        <w:left w:val="single" w:sz="4" w:space="0" w:color="auto"/>
        <w:bottom w:val="single" w:sz="8" w:space="0" w:color="auto"/>
        <w:right w:val="single" w:sz="4" w:space="0" w:color="auto"/>
      </w:pBdr>
      <w:shd w:val="clear" w:color="000000" w:fill="95B3D7"/>
      <w:autoSpaceDE/>
      <w:autoSpaceDN/>
      <w:adjustRightInd/>
      <w:spacing w:before="100" w:beforeAutospacing="1" w:after="100" w:afterAutospacing="1"/>
    </w:pPr>
    <w:rPr>
      <w:b/>
      <w:bCs/>
      <w:sz w:val="24"/>
      <w:szCs w:val="24"/>
    </w:rPr>
  </w:style>
  <w:style w:type="paragraph" w:customStyle="1" w:styleId="xl118">
    <w:name w:val="xl118"/>
    <w:basedOn w:val="a"/>
    <w:rsid w:val="002A7A23"/>
    <w:pPr>
      <w:widowControl/>
      <w:pBdr>
        <w:top w:val="single" w:sz="4" w:space="0" w:color="auto"/>
        <w:left w:val="single" w:sz="4" w:space="0" w:color="auto"/>
        <w:bottom w:val="single" w:sz="8" w:space="0" w:color="auto"/>
      </w:pBdr>
      <w:shd w:val="clear" w:color="000000" w:fill="95B3D7"/>
      <w:autoSpaceDE/>
      <w:autoSpaceDN/>
      <w:adjustRightInd/>
      <w:spacing w:before="100" w:beforeAutospacing="1" w:after="100" w:afterAutospacing="1"/>
      <w:jc w:val="center"/>
    </w:pPr>
    <w:rPr>
      <w:b/>
      <w:bCs/>
      <w:sz w:val="24"/>
      <w:szCs w:val="24"/>
    </w:rPr>
  </w:style>
  <w:style w:type="paragraph" w:customStyle="1" w:styleId="xl119">
    <w:name w:val="xl119"/>
    <w:basedOn w:val="a"/>
    <w:rsid w:val="002A7A23"/>
    <w:pPr>
      <w:widowControl/>
      <w:pBdr>
        <w:top w:val="single" w:sz="4" w:space="0" w:color="auto"/>
        <w:left w:val="single" w:sz="8" w:space="0" w:color="auto"/>
        <w:bottom w:val="single" w:sz="8" w:space="0" w:color="auto"/>
        <w:right w:val="single" w:sz="4" w:space="0" w:color="auto"/>
      </w:pBdr>
      <w:shd w:val="clear" w:color="000000" w:fill="95B3D7"/>
      <w:autoSpaceDE/>
      <w:autoSpaceDN/>
      <w:adjustRightInd/>
      <w:spacing w:before="100" w:beforeAutospacing="1" w:after="100" w:afterAutospacing="1"/>
      <w:jc w:val="center"/>
      <w:textAlignment w:val="center"/>
    </w:pPr>
    <w:rPr>
      <w:b/>
      <w:bCs/>
      <w:sz w:val="18"/>
      <w:szCs w:val="18"/>
    </w:rPr>
  </w:style>
  <w:style w:type="paragraph" w:customStyle="1" w:styleId="xl120">
    <w:name w:val="xl120"/>
    <w:basedOn w:val="a"/>
    <w:rsid w:val="002A7A23"/>
    <w:pPr>
      <w:widowControl/>
      <w:pBdr>
        <w:top w:val="single" w:sz="4" w:space="0" w:color="auto"/>
        <w:left w:val="single" w:sz="4" w:space="0" w:color="auto"/>
        <w:bottom w:val="single" w:sz="8" w:space="0" w:color="auto"/>
        <w:right w:val="single" w:sz="4" w:space="0" w:color="auto"/>
      </w:pBdr>
      <w:shd w:val="clear" w:color="000000" w:fill="95B3D7"/>
      <w:autoSpaceDE/>
      <w:autoSpaceDN/>
      <w:adjustRightInd/>
      <w:spacing w:before="100" w:beforeAutospacing="1" w:after="100" w:afterAutospacing="1"/>
      <w:jc w:val="center"/>
      <w:textAlignment w:val="center"/>
    </w:pPr>
    <w:rPr>
      <w:b/>
      <w:bCs/>
      <w:sz w:val="18"/>
      <w:szCs w:val="18"/>
    </w:rPr>
  </w:style>
  <w:style w:type="paragraph" w:customStyle="1" w:styleId="xl121">
    <w:name w:val="xl121"/>
    <w:basedOn w:val="a"/>
    <w:rsid w:val="002A7A23"/>
    <w:pPr>
      <w:widowControl/>
      <w:pBdr>
        <w:top w:val="single" w:sz="4" w:space="0" w:color="auto"/>
        <w:left w:val="single" w:sz="4" w:space="0" w:color="auto"/>
        <w:bottom w:val="single" w:sz="8" w:space="0" w:color="auto"/>
        <w:right w:val="single" w:sz="8" w:space="0" w:color="auto"/>
      </w:pBdr>
      <w:shd w:val="clear" w:color="000000" w:fill="95B3D7"/>
      <w:autoSpaceDE/>
      <w:autoSpaceDN/>
      <w:adjustRightInd/>
      <w:spacing w:before="100" w:beforeAutospacing="1" w:after="100" w:afterAutospacing="1"/>
      <w:jc w:val="center"/>
      <w:textAlignment w:val="center"/>
    </w:pPr>
    <w:rPr>
      <w:b/>
      <w:bCs/>
      <w:sz w:val="18"/>
      <w:szCs w:val="18"/>
    </w:rPr>
  </w:style>
  <w:style w:type="paragraph" w:customStyle="1" w:styleId="xl122">
    <w:name w:val="xl122"/>
    <w:basedOn w:val="a"/>
    <w:rsid w:val="002A7A23"/>
    <w:pPr>
      <w:widowControl/>
      <w:pBdr>
        <w:top w:val="single" w:sz="4" w:space="0" w:color="auto"/>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23">
    <w:name w:val="xl123"/>
    <w:basedOn w:val="a"/>
    <w:rsid w:val="002A7A23"/>
    <w:pPr>
      <w:widowControl/>
      <w:pBdr>
        <w:top w:val="single" w:sz="8" w:space="0" w:color="auto"/>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24">
    <w:name w:val="xl124"/>
    <w:basedOn w:val="a"/>
    <w:rsid w:val="002A7A23"/>
    <w:pPr>
      <w:widowControl/>
      <w:pBdr>
        <w:top w:val="single" w:sz="8" w:space="0" w:color="auto"/>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25">
    <w:name w:val="xl125"/>
    <w:basedOn w:val="a"/>
    <w:rsid w:val="002A7A23"/>
    <w:pPr>
      <w:widowControl/>
      <w:pBdr>
        <w:top w:val="single" w:sz="8" w:space="0" w:color="auto"/>
        <w:left w:val="single" w:sz="4" w:space="0" w:color="auto"/>
        <w:bottom w:val="single" w:sz="4" w:space="0" w:color="auto"/>
        <w:right w:val="single" w:sz="8"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26">
    <w:name w:val="xl126"/>
    <w:basedOn w:val="a"/>
    <w:rsid w:val="002A7A23"/>
    <w:pPr>
      <w:widowControl/>
      <w:pBdr>
        <w:top w:val="single" w:sz="8" w:space="0" w:color="auto"/>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27">
    <w:name w:val="xl127"/>
    <w:basedOn w:val="a"/>
    <w:rsid w:val="002A7A23"/>
    <w:pPr>
      <w:widowControl/>
      <w:pBdr>
        <w:top w:val="single" w:sz="8" w:space="0" w:color="auto"/>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28">
    <w:name w:val="xl128"/>
    <w:basedOn w:val="a"/>
    <w:rsid w:val="002A7A23"/>
    <w:pPr>
      <w:widowControl/>
      <w:pBdr>
        <w:top w:val="single" w:sz="4" w:space="0" w:color="auto"/>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29">
    <w:name w:val="xl129"/>
    <w:basedOn w:val="a"/>
    <w:rsid w:val="002A7A23"/>
    <w:pPr>
      <w:widowControl/>
      <w:pBdr>
        <w:top w:val="single" w:sz="4" w:space="0" w:color="auto"/>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30">
    <w:name w:val="xl130"/>
    <w:basedOn w:val="a"/>
    <w:rsid w:val="002A7A23"/>
    <w:pPr>
      <w:widowControl/>
      <w:pBdr>
        <w:top w:val="single" w:sz="4" w:space="0" w:color="auto"/>
        <w:left w:val="single" w:sz="8" w:space="0" w:color="auto"/>
        <w:right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31">
    <w:name w:val="xl131"/>
    <w:basedOn w:val="a"/>
    <w:rsid w:val="002A7A23"/>
    <w:pPr>
      <w:widowControl/>
      <w:pBdr>
        <w:top w:val="single" w:sz="4" w:space="0" w:color="auto"/>
        <w:left w:val="single" w:sz="4" w:space="0" w:color="auto"/>
        <w:right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32">
    <w:name w:val="xl132"/>
    <w:basedOn w:val="a"/>
    <w:rsid w:val="002A7A23"/>
    <w:pPr>
      <w:widowControl/>
      <w:pBdr>
        <w:top w:val="single" w:sz="4" w:space="0" w:color="auto"/>
        <w:left w:val="single" w:sz="4" w:space="0" w:color="auto"/>
        <w:bottom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33">
    <w:name w:val="xl133"/>
    <w:basedOn w:val="a"/>
    <w:rsid w:val="002A7A23"/>
    <w:pPr>
      <w:widowControl/>
      <w:pBdr>
        <w:top w:val="single" w:sz="4" w:space="0" w:color="auto"/>
        <w:left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34">
    <w:name w:val="xl134"/>
    <w:basedOn w:val="a"/>
    <w:rsid w:val="002A7A23"/>
    <w:pPr>
      <w:widowControl/>
      <w:pBdr>
        <w:top w:val="single" w:sz="8" w:space="0" w:color="auto"/>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5">
    <w:name w:val="xl135"/>
    <w:basedOn w:val="a"/>
    <w:rsid w:val="002A7A23"/>
    <w:pPr>
      <w:widowControl/>
      <w:pBdr>
        <w:top w:val="single" w:sz="4" w:space="0" w:color="auto"/>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6">
    <w:name w:val="xl136"/>
    <w:basedOn w:val="a"/>
    <w:rsid w:val="002A7A23"/>
    <w:pPr>
      <w:widowControl/>
      <w:pBdr>
        <w:top w:val="single" w:sz="4" w:space="0" w:color="auto"/>
        <w:left w:val="single" w:sz="8" w:space="0" w:color="auto"/>
        <w:right w:val="single" w:sz="4" w:space="0" w:color="auto"/>
      </w:pBdr>
      <w:shd w:val="clear" w:color="000000" w:fill="8DB4E2"/>
      <w:autoSpaceDE/>
      <w:autoSpaceDN/>
      <w:adjustRightInd/>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7">
    <w:name w:val="xl137"/>
    <w:basedOn w:val="a"/>
    <w:rsid w:val="002A7A23"/>
    <w:pPr>
      <w:widowControl/>
      <w:pBdr>
        <w:top w:val="single" w:sz="4" w:space="0" w:color="auto"/>
        <w:left w:val="single" w:sz="4" w:space="0" w:color="auto"/>
        <w:bottom w:val="single" w:sz="4" w:space="0" w:color="auto"/>
        <w:right w:val="single" w:sz="8"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38">
    <w:name w:val="xl138"/>
    <w:basedOn w:val="a"/>
    <w:rsid w:val="002A7A23"/>
    <w:pPr>
      <w:widowControl/>
      <w:pBdr>
        <w:top w:val="single" w:sz="4" w:space="0" w:color="auto"/>
        <w:left w:val="single" w:sz="8" w:space="0" w:color="auto"/>
        <w:bottom w:val="single" w:sz="8" w:space="0" w:color="auto"/>
        <w:right w:val="single" w:sz="4" w:space="0" w:color="auto"/>
      </w:pBdr>
      <w:shd w:val="clear" w:color="000000" w:fill="8DB4E2"/>
      <w:autoSpaceDE/>
      <w:autoSpaceDN/>
      <w:adjustRightInd/>
      <w:spacing w:before="100" w:beforeAutospacing="1" w:after="100" w:afterAutospacing="1"/>
    </w:pPr>
    <w:rPr>
      <w:b/>
      <w:bCs/>
      <w:sz w:val="24"/>
      <w:szCs w:val="24"/>
    </w:rPr>
  </w:style>
  <w:style w:type="paragraph" w:customStyle="1" w:styleId="xl139">
    <w:name w:val="xl139"/>
    <w:basedOn w:val="a"/>
    <w:rsid w:val="002A7A23"/>
    <w:pPr>
      <w:widowControl/>
      <w:pBdr>
        <w:top w:val="single" w:sz="4" w:space="0" w:color="auto"/>
        <w:left w:val="single" w:sz="4" w:space="0" w:color="auto"/>
        <w:bottom w:val="single" w:sz="8" w:space="0" w:color="auto"/>
        <w:right w:val="single" w:sz="4" w:space="0" w:color="auto"/>
      </w:pBdr>
      <w:shd w:val="clear" w:color="000000" w:fill="8DB4E2"/>
      <w:autoSpaceDE/>
      <w:autoSpaceDN/>
      <w:adjustRightInd/>
      <w:spacing w:before="100" w:beforeAutospacing="1" w:after="100" w:afterAutospacing="1"/>
    </w:pPr>
    <w:rPr>
      <w:b/>
      <w:bCs/>
      <w:sz w:val="24"/>
      <w:szCs w:val="24"/>
    </w:rPr>
  </w:style>
  <w:style w:type="paragraph" w:customStyle="1" w:styleId="xl140">
    <w:name w:val="xl140"/>
    <w:basedOn w:val="a"/>
    <w:rsid w:val="002A7A23"/>
    <w:pPr>
      <w:widowControl/>
      <w:pBdr>
        <w:top w:val="single" w:sz="8" w:space="0" w:color="auto"/>
        <w:left w:val="single" w:sz="8" w:space="0" w:color="auto"/>
        <w:bottom w:val="single" w:sz="8" w:space="0" w:color="auto"/>
        <w:right w:val="single" w:sz="4" w:space="0" w:color="auto"/>
      </w:pBdr>
      <w:shd w:val="clear" w:color="000000" w:fill="E6B8B7"/>
      <w:autoSpaceDE/>
      <w:autoSpaceDN/>
      <w:adjustRightInd/>
      <w:spacing w:before="100" w:beforeAutospacing="1" w:after="100" w:afterAutospacing="1"/>
    </w:pPr>
    <w:rPr>
      <w:sz w:val="24"/>
      <w:szCs w:val="24"/>
    </w:rPr>
  </w:style>
  <w:style w:type="paragraph" w:customStyle="1" w:styleId="xl141">
    <w:name w:val="xl141"/>
    <w:basedOn w:val="a"/>
    <w:rsid w:val="002A7A23"/>
    <w:pPr>
      <w:widowControl/>
      <w:pBdr>
        <w:top w:val="single" w:sz="8" w:space="0" w:color="auto"/>
        <w:left w:val="single" w:sz="4" w:space="0" w:color="auto"/>
        <w:bottom w:val="single" w:sz="8" w:space="0" w:color="auto"/>
        <w:right w:val="single" w:sz="4" w:space="0" w:color="auto"/>
      </w:pBdr>
      <w:shd w:val="clear" w:color="000000" w:fill="E6B8B7"/>
      <w:autoSpaceDE/>
      <w:autoSpaceDN/>
      <w:adjustRightInd/>
      <w:spacing w:before="100" w:beforeAutospacing="1" w:after="100" w:afterAutospacing="1"/>
    </w:pPr>
    <w:rPr>
      <w:sz w:val="24"/>
      <w:szCs w:val="24"/>
    </w:rPr>
  </w:style>
  <w:style w:type="paragraph" w:customStyle="1" w:styleId="xl142">
    <w:name w:val="xl142"/>
    <w:basedOn w:val="a"/>
    <w:rsid w:val="002A7A23"/>
    <w:pPr>
      <w:widowControl/>
      <w:pBdr>
        <w:top w:val="single" w:sz="8" w:space="0" w:color="auto"/>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pPr>
    <w:rPr>
      <w:b/>
      <w:bCs/>
      <w:sz w:val="24"/>
      <w:szCs w:val="24"/>
    </w:rPr>
  </w:style>
  <w:style w:type="paragraph" w:customStyle="1" w:styleId="xl143">
    <w:name w:val="xl143"/>
    <w:basedOn w:val="a"/>
    <w:rsid w:val="002A7A23"/>
    <w:pPr>
      <w:widowControl/>
      <w:pBdr>
        <w:top w:val="single" w:sz="8" w:space="0" w:color="auto"/>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pPr>
    <w:rPr>
      <w:b/>
      <w:bCs/>
      <w:sz w:val="24"/>
      <w:szCs w:val="24"/>
    </w:rPr>
  </w:style>
  <w:style w:type="paragraph" w:customStyle="1" w:styleId="xl144">
    <w:name w:val="xl144"/>
    <w:basedOn w:val="a"/>
    <w:rsid w:val="002A7A23"/>
    <w:pPr>
      <w:widowControl/>
      <w:pBdr>
        <w:top w:val="single" w:sz="4" w:space="0" w:color="auto"/>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pPr>
    <w:rPr>
      <w:b/>
      <w:bCs/>
      <w:sz w:val="24"/>
      <w:szCs w:val="24"/>
    </w:rPr>
  </w:style>
  <w:style w:type="paragraph" w:customStyle="1" w:styleId="xl145">
    <w:name w:val="xl145"/>
    <w:basedOn w:val="a"/>
    <w:rsid w:val="002A7A23"/>
    <w:pPr>
      <w:widowControl/>
      <w:pBdr>
        <w:top w:val="single" w:sz="4" w:space="0" w:color="auto"/>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pPr>
    <w:rPr>
      <w:b/>
      <w:bCs/>
      <w:sz w:val="24"/>
      <w:szCs w:val="24"/>
    </w:rPr>
  </w:style>
  <w:style w:type="paragraph" w:customStyle="1" w:styleId="xl146">
    <w:name w:val="xl146"/>
    <w:basedOn w:val="a"/>
    <w:rsid w:val="002A7A23"/>
    <w:pPr>
      <w:widowControl/>
      <w:pBdr>
        <w:top w:val="single" w:sz="4" w:space="0" w:color="auto"/>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147">
    <w:name w:val="xl147"/>
    <w:basedOn w:val="a"/>
    <w:rsid w:val="002A7A23"/>
    <w:pPr>
      <w:widowControl/>
      <w:pBdr>
        <w:top w:val="single" w:sz="4" w:space="0" w:color="auto"/>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148">
    <w:name w:val="xl148"/>
    <w:basedOn w:val="a"/>
    <w:rsid w:val="002A7A23"/>
    <w:pPr>
      <w:widowControl/>
      <w:pBdr>
        <w:top w:val="single" w:sz="4" w:space="0" w:color="auto"/>
        <w:left w:val="single" w:sz="8"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149">
    <w:name w:val="xl149"/>
    <w:basedOn w:val="a"/>
    <w:rsid w:val="002A7A23"/>
    <w:pPr>
      <w:widowControl/>
      <w:pBdr>
        <w:top w:val="single" w:sz="4" w:space="0" w:color="auto"/>
        <w:left w:val="single" w:sz="4"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150">
    <w:name w:val="xl150"/>
    <w:basedOn w:val="a"/>
    <w:rsid w:val="002A7A23"/>
    <w:pPr>
      <w:widowControl/>
      <w:pBdr>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151">
    <w:name w:val="xl151"/>
    <w:basedOn w:val="a"/>
    <w:rsid w:val="002A7A23"/>
    <w:pPr>
      <w:widowControl/>
      <w:pBdr>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pPr>
    <w:rPr>
      <w:sz w:val="24"/>
      <w:szCs w:val="24"/>
    </w:rPr>
  </w:style>
  <w:style w:type="numbering" w:customStyle="1" w:styleId="14">
    <w:name w:val="Нет списка1"/>
    <w:next w:val="a2"/>
    <w:uiPriority w:val="99"/>
    <w:semiHidden/>
    <w:unhideWhenUsed/>
    <w:rsid w:val="002A7A23"/>
  </w:style>
  <w:style w:type="paragraph" w:customStyle="1" w:styleId="15">
    <w:name w:val="Обычный1"/>
    <w:rsid w:val="002A7A23"/>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6">
    <w:name w:val="Основной текст с отступом1"/>
    <w:basedOn w:val="a"/>
    <w:rsid w:val="002A7A23"/>
    <w:pPr>
      <w:tabs>
        <w:tab w:val="left" w:pos="3600"/>
      </w:tabs>
      <w:suppressAutoHyphens/>
      <w:overflowPunct w:val="0"/>
      <w:autoSpaceDN/>
      <w:adjustRightInd/>
      <w:ind w:left="3600" w:hanging="2700"/>
    </w:pPr>
    <w:rPr>
      <w:sz w:val="28"/>
      <w:lang w:eastAsia="ar-SA"/>
    </w:rPr>
  </w:style>
  <w:style w:type="numbering" w:customStyle="1" w:styleId="110">
    <w:name w:val="Нет списка11"/>
    <w:next w:val="a2"/>
    <w:semiHidden/>
    <w:rsid w:val="002A7A23"/>
  </w:style>
  <w:style w:type="paragraph" w:styleId="17">
    <w:name w:val="toc 1"/>
    <w:basedOn w:val="a"/>
    <w:next w:val="a"/>
    <w:autoRedefine/>
    <w:qFormat/>
    <w:rsid w:val="002A7A23"/>
    <w:rPr>
      <w:sz w:val="24"/>
    </w:rPr>
  </w:style>
  <w:style w:type="paragraph" w:styleId="24">
    <w:name w:val="toc 2"/>
    <w:basedOn w:val="a"/>
    <w:next w:val="a"/>
    <w:autoRedefine/>
    <w:qFormat/>
    <w:rsid w:val="002A7A23"/>
    <w:pPr>
      <w:ind w:left="200"/>
    </w:pPr>
    <w:rPr>
      <w:sz w:val="24"/>
    </w:rPr>
  </w:style>
  <w:style w:type="paragraph" w:styleId="32">
    <w:name w:val="toc 3"/>
    <w:basedOn w:val="a"/>
    <w:next w:val="a"/>
    <w:autoRedefine/>
    <w:rsid w:val="002A7A23"/>
    <w:pPr>
      <w:widowControl/>
      <w:ind w:left="403"/>
    </w:pPr>
    <w:rPr>
      <w:sz w:val="24"/>
    </w:rPr>
  </w:style>
  <w:style w:type="paragraph" w:customStyle="1" w:styleId="afa">
    <w:name w:val="Нормальный"/>
    <w:rsid w:val="002A7A23"/>
    <w:pPr>
      <w:autoSpaceDE w:val="0"/>
      <w:autoSpaceDN w:val="0"/>
      <w:spacing w:after="0" w:line="240" w:lineRule="auto"/>
      <w:jc w:val="center"/>
    </w:pPr>
    <w:rPr>
      <w:rFonts w:ascii="Times New Roman" w:eastAsia="Times New Roman" w:hAnsi="Times New Roman" w:cs="Times New Roman"/>
      <w:sz w:val="24"/>
      <w:szCs w:val="20"/>
      <w:lang w:eastAsia="ru-RU"/>
    </w:rPr>
  </w:style>
  <w:style w:type="paragraph" w:customStyle="1" w:styleId="afb">
    <w:name w:val="Под формулой"/>
    <w:basedOn w:val="afa"/>
    <w:rsid w:val="002A7A23"/>
    <w:pPr>
      <w:ind w:left="567"/>
      <w:jc w:val="left"/>
    </w:pPr>
    <w:rPr>
      <w:sz w:val="22"/>
    </w:rPr>
  </w:style>
  <w:style w:type="paragraph" w:styleId="afc">
    <w:name w:val="Plain Text"/>
    <w:basedOn w:val="a"/>
    <w:link w:val="afd"/>
    <w:rsid w:val="002A7A23"/>
    <w:pPr>
      <w:widowControl/>
      <w:suppressAutoHyphens/>
      <w:autoSpaceDE/>
      <w:autoSpaceDN/>
      <w:adjustRightInd/>
      <w:jc w:val="both"/>
    </w:pPr>
    <w:rPr>
      <w:sz w:val="22"/>
    </w:rPr>
  </w:style>
  <w:style w:type="character" w:customStyle="1" w:styleId="afd">
    <w:name w:val="Текст Знак"/>
    <w:basedOn w:val="a0"/>
    <w:link w:val="afc"/>
    <w:rsid w:val="002A7A23"/>
    <w:rPr>
      <w:rFonts w:ascii="Times New Roman" w:eastAsia="Times New Roman" w:hAnsi="Times New Roman" w:cs="Times New Roman"/>
      <w:szCs w:val="20"/>
      <w:lang w:eastAsia="ru-RU"/>
    </w:rPr>
  </w:style>
  <w:style w:type="paragraph" w:styleId="25">
    <w:name w:val="Body Text 2"/>
    <w:basedOn w:val="a"/>
    <w:link w:val="26"/>
    <w:rsid w:val="002A7A23"/>
    <w:pPr>
      <w:widowControl/>
      <w:suppressAutoHyphens/>
      <w:autoSpaceDE/>
      <w:autoSpaceDN/>
      <w:adjustRightInd/>
      <w:jc w:val="both"/>
    </w:pPr>
    <w:rPr>
      <w:b/>
      <w:i/>
      <w:sz w:val="24"/>
    </w:rPr>
  </w:style>
  <w:style w:type="character" w:customStyle="1" w:styleId="26">
    <w:name w:val="Основной текст 2 Знак"/>
    <w:basedOn w:val="a0"/>
    <w:link w:val="25"/>
    <w:rsid w:val="002A7A23"/>
    <w:rPr>
      <w:rFonts w:ascii="Times New Roman" w:eastAsia="Times New Roman" w:hAnsi="Times New Roman" w:cs="Times New Roman"/>
      <w:b/>
      <w:i/>
      <w:sz w:val="24"/>
      <w:szCs w:val="20"/>
      <w:lang w:eastAsia="ru-RU"/>
    </w:rPr>
  </w:style>
  <w:style w:type="character" w:styleId="afe">
    <w:name w:val="page number"/>
    <w:rsid w:val="002A7A23"/>
  </w:style>
  <w:style w:type="paragraph" w:styleId="18">
    <w:name w:val="index 1"/>
    <w:basedOn w:val="a"/>
    <w:next w:val="a"/>
    <w:autoRedefine/>
    <w:semiHidden/>
    <w:rsid w:val="002A7A23"/>
    <w:pPr>
      <w:widowControl/>
      <w:autoSpaceDE/>
      <w:autoSpaceDN/>
      <w:adjustRightInd/>
      <w:ind w:left="240" w:hanging="240"/>
    </w:pPr>
    <w:rPr>
      <w:sz w:val="24"/>
      <w:szCs w:val="24"/>
    </w:rPr>
  </w:style>
  <w:style w:type="paragraph" w:styleId="aff">
    <w:name w:val="index heading"/>
    <w:basedOn w:val="a"/>
    <w:next w:val="18"/>
    <w:semiHidden/>
    <w:rsid w:val="002A7A23"/>
    <w:pPr>
      <w:widowControl/>
      <w:suppressAutoHyphens/>
      <w:autoSpaceDE/>
      <w:autoSpaceDN/>
      <w:adjustRightInd/>
      <w:jc w:val="both"/>
    </w:pPr>
    <w:rPr>
      <w:sz w:val="22"/>
      <w:szCs w:val="24"/>
    </w:rPr>
  </w:style>
  <w:style w:type="paragraph" w:customStyle="1" w:styleId="19">
    <w:name w:val="Знак Знак Знак Знак Знак Знак1 Знак"/>
    <w:basedOn w:val="a"/>
    <w:rsid w:val="002A7A23"/>
    <w:pPr>
      <w:widowControl/>
      <w:autoSpaceDE/>
      <w:autoSpaceDN/>
      <w:adjustRightInd/>
    </w:pPr>
    <w:rPr>
      <w:rFonts w:ascii="Verdana" w:hAnsi="Verdana" w:cs="Verdana"/>
      <w:lang w:val="en-US" w:eastAsia="en-US"/>
    </w:rPr>
  </w:style>
  <w:style w:type="numbering" w:customStyle="1" w:styleId="27">
    <w:name w:val="Нет списка2"/>
    <w:next w:val="a2"/>
    <w:uiPriority w:val="99"/>
    <w:semiHidden/>
    <w:unhideWhenUsed/>
    <w:rsid w:val="002A7A23"/>
  </w:style>
  <w:style w:type="numbering" w:customStyle="1" w:styleId="111">
    <w:name w:val="Нет списка111"/>
    <w:next w:val="a2"/>
    <w:uiPriority w:val="99"/>
    <w:semiHidden/>
    <w:unhideWhenUsed/>
    <w:rsid w:val="002A7A23"/>
  </w:style>
  <w:style w:type="numbering" w:customStyle="1" w:styleId="1111">
    <w:name w:val="Нет списка1111"/>
    <w:next w:val="a2"/>
    <w:uiPriority w:val="99"/>
    <w:semiHidden/>
    <w:unhideWhenUsed/>
    <w:rsid w:val="002A7A23"/>
  </w:style>
  <w:style w:type="paragraph" w:styleId="aff0">
    <w:name w:val="caption"/>
    <w:basedOn w:val="a"/>
    <w:next w:val="a"/>
    <w:qFormat/>
    <w:rsid w:val="002A7A23"/>
    <w:pPr>
      <w:widowControl/>
      <w:tabs>
        <w:tab w:val="num" w:pos="1080"/>
      </w:tabs>
      <w:suppressAutoHyphens/>
      <w:autoSpaceDE/>
      <w:autoSpaceDN/>
      <w:adjustRightInd/>
      <w:spacing w:before="120"/>
      <w:ind w:left="357"/>
      <w:jc w:val="center"/>
    </w:pPr>
    <w:rPr>
      <w:b/>
      <w:bCs/>
      <w:sz w:val="22"/>
      <w:szCs w:val="24"/>
    </w:rPr>
  </w:style>
  <w:style w:type="table" w:customStyle="1" w:styleId="310">
    <w:name w:val="Сетка таблицы31"/>
    <w:basedOn w:val="a1"/>
    <w:next w:val="ad"/>
    <w:rsid w:val="002A7A2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rsid w:val="002A7A23"/>
    <w:rPr>
      <w:rFonts w:ascii="Segoe UI" w:eastAsia="Segoe UI" w:hAnsi="Segoe UI" w:cs="Segoe UI"/>
      <w:sz w:val="15"/>
      <w:szCs w:val="15"/>
      <w:shd w:val="clear" w:color="auto" w:fill="FFFFFF"/>
    </w:rPr>
  </w:style>
  <w:style w:type="paragraph" w:customStyle="1" w:styleId="29">
    <w:name w:val="Основной текст (2)"/>
    <w:basedOn w:val="a"/>
    <w:link w:val="28"/>
    <w:rsid w:val="002A7A23"/>
    <w:pPr>
      <w:widowControl/>
      <w:shd w:val="clear" w:color="auto" w:fill="FFFFFF"/>
      <w:autoSpaceDE/>
      <w:autoSpaceDN/>
      <w:adjustRightInd/>
      <w:spacing w:line="0" w:lineRule="atLeast"/>
    </w:pPr>
    <w:rPr>
      <w:rFonts w:ascii="Segoe UI" w:eastAsia="Segoe UI" w:hAnsi="Segoe UI" w:cs="Segoe UI"/>
      <w:sz w:val="15"/>
      <w:szCs w:val="15"/>
      <w:lang w:eastAsia="en-US"/>
    </w:rPr>
  </w:style>
  <w:style w:type="numbering" w:customStyle="1" w:styleId="33">
    <w:name w:val="Нет списка3"/>
    <w:next w:val="a2"/>
    <w:uiPriority w:val="99"/>
    <w:semiHidden/>
    <w:unhideWhenUsed/>
    <w:rsid w:val="002A7A23"/>
  </w:style>
  <w:style w:type="table" w:customStyle="1" w:styleId="410">
    <w:name w:val="Сетка таблицы41"/>
    <w:basedOn w:val="a1"/>
    <w:next w:val="ad"/>
    <w:rsid w:val="002A7A2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2A7A23"/>
  </w:style>
  <w:style w:type="table" w:customStyle="1" w:styleId="51">
    <w:name w:val="Сетка таблицы51"/>
    <w:basedOn w:val="a1"/>
    <w:next w:val="ad"/>
    <w:rsid w:val="002A7A2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d"/>
    <w:uiPriority w:val="59"/>
    <w:rsid w:val="002A7A2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d"/>
    <w:rsid w:val="002A7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d"/>
    <w:rsid w:val="002A7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2A7A23"/>
  </w:style>
  <w:style w:type="numbering" w:customStyle="1" w:styleId="120">
    <w:name w:val="Нет списка12"/>
    <w:next w:val="a2"/>
    <w:semiHidden/>
    <w:rsid w:val="002A7A23"/>
  </w:style>
  <w:style w:type="numbering" w:customStyle="1" w:styleId="211">
    <w:name w:val="Нет списка21"/>
    <w:next w:val="a2"/>
    <w:uiPriority w:val="99"/>
    <w:semiHidden/>
    <w:unhideWhenUsed/>
    <w:rsid w:val="002A7A23"/>
  </w:style>
  <w:style w:type="numbering" w:customStyle="1" w:styleId="1120">
    <w:name w:val="Нет списка112"/>
    <w:next w:val="a2"/>
    <w:uiPriority w:val="99"/>
    <w:semiHidden/>
    <w:unhideWhenUsed/>
    <w:rsid w:val="002A7A23"/>
  </w:style>
  <w:style w:type="numbering" w:customStyle="1" w:styleId="1112">
    <w:name w:val="Нет списка1112"/>
    <w:next w:val="a2"/>
    <w:uiPriority w:val="99"/>
    <w:semiHidden/>
    <w:unhideWhenUsed/>
    <w:rsid w:val="002A7A23"/>
  </w:style>
  <w:style w:type="table" w:customStyle="1" w:styleId="320">
    <w:name w:val="Сетка таблицы32"/>
    <w:basedOn w:val="a1"/>
    <w:next w:val="ad"/>
    <w:rsid w:val="002A7A2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2A7A23"/>
  </w:style>
  <w:style w:type="table" w:customStyle="1" w:styleId="420">
    <w:name w:val="Сетка таблицы42"/>
    <w:basedOn w:val="a1"/>
    <w:next w:val="ad"/>
    <w:rsid w:val="002A7A2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2A7A23"/>
  </w:style>
  <w:style w:type="table" w:customStyle="1" w:styleId="52">
    <w:name w:val="Сетка таблицы52"/>
    <w:basedOn w:val="a1"/>
    <w:next w:val="ad"/>
    <w:rsid w:val="002A7A2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2A7A23"/>
    <w:pPr>
      <w:widowControl/>
      <w:autoSpaceDE/>
      <w:autoSpaceDN/>
      <w:adjustRightInd/>
      <w:spacing w:before="100" w:beforeAutospacing="1" w:after="100" w:afterAutospacing="1"/>
    </w:pPr>
  </w:style>
  <w:style w:type="paragraph" w:customStyle="1" w:styleId="font6">
    <w:name w:val="font6"/>
    <w:basedOn w:val="a"/>
    <w:rsid w:val="002A7A23"/>
    <w:pPr>
      <w:widowControl/>
      <w:autoSpaceDE/>
      <w:autoSpaceDN/>
      <w:adjustRightInd/>
      <w:spacing w:before="100" w:beforeAutospacing="1" w:after="100" w:afterAutospacing="1"/>
    </w:pPr>
    <w:rPr>
      <w:b/>
      <w:bCs/>
    </w:rPr>
  </w:style>
  <w:style w:type="paragraph" w:customStyle="1" w:styleId="font7">
    <w:name w:val="font7"/>
    <w:basedOn w:val="a"/>
    <w:rsid w:val="002A7A23"/>
    <w:pPr>
      <w:widowControl/>
      <w:autoSpaceDE/>
      <w:autoSpaceDN/>
      <w:adjustRightInd/>
      <w:spacing w:before="100" w:beforeAutospacing="1" w:after="100" w:afterAutospacing="1"/>
    </w:pPr>
    <w:rPr>
      <w:b/>
      <w:bCs/>
      <w:sz w:val="22"/>
      <w:szCs w:val="22"/>
    </w:rPr>
  </w:style>
  <w:style w:type="paragraph" w:customStyle="1" w:styleId="font8">
    <w:name w:val="font8"/>
    <w:basedOn w:val="a"/>
    <w:rsid w:val="002A7A23"/>
    <w:pPr>
      <w:widowControl/>
      <w:autoSpaceDE/>
      <w:autoSpaceDN/>
      <w:adjustRightInd/>
      <w:spacing w:before="100" w:beforeAutospacing="1" w:after="100" w:afterAutospacing="1"/>
    </w:pPr>
    <w:rPr>
      <w:sz w:val="16"/>
      <w:szCs w:val="16"/>
    </w:rPr>
  </w:style>
  <w:style w:type="paragraph" w:customStyle="1" w:styleId="font9">
    <w:name w:val="font9"/>
    <w:basedOn w:val="a"/>
    <w:rsid w:val="002A7A23"/>
    <w:pPr>
      <w:widowControl/>
      <w:autoSpaceDE/>
      <w:autoSpaceDN/>
      <w:adjustRightInd/>
      <w:spacing w:before="100" w:beforeAutospacing="1" w:after="100" w:afterAutospacing="1"/>
    </w:pPr>
    <w:rPr>
      <w:sz w:val="18"/>
      <w:szCs w:val="18"/>
    </w:rPr>
  </w:style>
  <w:style w:type="paragraph" w:customStyle="1" w:styleId="font10">
    <w:name w:val="font10"/>
    <w:basedOn w:val="a"/>
    <w:rsid w:val="002A7A23"/>
    <w:pPr>
      <w:widowControl/>
      <w:autoSpaceDE/>
      <w:autoSpaceDN/>
      <w:adjustRightInd/>
      <w:spacing w:before="100" w:beforeAutospacing="1" w:after="100" w:afterAutospacing="1"/>
    </w:pPr>
    <w:rPr>
      <w:b/>
      <w:bCs/>
      <w:sz w:val="18"/>
      <w:szCs w:val="18"/>
    </w:rPr>
  </w:style>
  <w:style w:type="paragraph" w:customStyle="1" w:styleId="font11">
    <w:name w:val="font11"/>
    <w:basedOn w:val="a"/>
    <w:rsid w:val="002A7A23"/>
    <w:pPr>
      <w:widowControl/>
      <w:autoSpaceDE/>
      <w:autoSpaceDN/>
      <w:adjustRightInd/>
      <w:spacing w:before="100" w:beforeAutospacing="1" w:after="100" w:afterAutospacing="1"/>
    </w:pPr>
  </w:style>
  <w:style w:type="paragraph" w:customStyle="1" w:styleId="font12">
    <w:name w:val="font12"/>
    <w:basedOn w:val="a"/>
    <w:rsid w:val="002A7A23"/>
    <w:pPr>
      <w:widowControl/>
      <w:autoSpaceDE/>
      <w:autoSpaceDN/>
      <w:adjustRightInd/>
      <w:spacing w:before="100" w:beforeAutospacing="1" w:after="100" w:afterAutospacing="1"/>
    </w:pPr>
    <w:rPr>
      <w:b/>
      <w:bCs/>
      <w:sz w:val="14"/>
      <w:szCs w:val="14"/>
    </w:rPr>
  </w:style>
  <w:style w:type="paragraph" w:customStyle="1" w:styleId="font13">
    <w:name w:val="font13"/>
    <w:basedOn w:val="a"/>
    <w:rsid w:val="002A7A23"/>
    <w:pPr>
      <w:widowControl/>
      <w:autoSpaceDE/>
      <w:autoSpaceDN/>
      <w:adjustRightInd/>
      <w:spacing w:before="100" w:beforeAutospacing="1" w:after="100" w:afterAutospacing="1"/>
    </w:pPr>
    <w:rPr>
      <w:sz w:val="14"/>
      <w:szCs w:val="14"/>
    </w:rPr>
  </w:style>
  <w:style w:type="paragraph" w:customStyle="1" w:styleId="font14">
    <w:name w:val="font14"/>
    <w:basedOn w:val="a"/>
    <w:rsid w:val="002A7A23"/>
    <w:pPr>
      <w:widowControl/>
      <w:autoSpaceDE/>
      <w:autoSpaceDN/>
      <w:adjustRightInd/>
      <w:spacing w:before="100" w:beforeAutospacing="1" w:after="100" w:afterAutospacing="1"/>
    </w:pPr>
    <w:rPr>
      <w:b/>
      <w:bCs/>
      <w:sz w:val="14"/>
      <w:szCs w:val="14"/>
    </w:rPr>
  </w:style>
  <w:style w:type="paragraph" w:customStyle="1" w:styleId="font15">
    <w:name w:val="font15"/>
    <w:basedOn w:val="a"/>
    <w:rsid w:val="002A7A23"/>
    <w:pPr>
      <w:widowControl/>
      <w:autoSpaceDE/>
      <w:autoSpaceDN/>
      <w:adjustRightInd/>
      <w:spacing w:before="100" w:beforeAutospacing="1" w:after="100" w:afterAutospacing="1"/>
    </w:pPr>
    <w:rPr>
      <w:b/>
      <w:bCs/>
      <w:sz w:val="14"/>
      <w:szCs w:val="14"/>
    </w:rPr>
  </w:style>
  <w:style w:type="paragraph" w:customStyle="1" w:styleId="font16">
    <w:name w:val="font16"/>
    <w:basedOn w:val="a"/>
    <w:rsid w:val="002A7A23"/>
    <w:pPr>
      <w:widowControl/>
      <w:autoSpaceDE/>
      <w:autoSpaceDN/>
      <w:adjustRightInd/>
      <w:spacing w:before="100" w:beforeAutospacing="1" w:after="100" w:afterAutospacing="1"/>
    </w:pPr>
    <w:rPr>
      <w:sz w:val="18"/>
      <w:szCs w:val="18"/>
    </w:rPr>
  </w:style>
  <w:style w:type="paragraph" w:customStyle="1" w:styleId="font17">
    <w:name w:val="font17"/>
    <w:basedOn w:val="a"/>
    <w:rsid w:val="002A7A23"/>
    <w:pPr>
      <w:widowControl/>
      <w:autoSpaceDE/>
      <w:autoSpaceDN/>
      <w:adjustRightInd/>
      <w:spacing w:before="100" w:beforeAutospacing="1" w:after="100" w:afterAutospacing="1"/>
    </w:pPr>
    <w:rPr>
      <w:sz w:val="14"/>
      <w:szCs w:val="14"/>
    </w:rPr>
  </w:style>
  <w:style w:type="paragraph" w:customStyle="1" w:styleId="font18">
    <w:name w:val="font18"/>
    <w:basedOn w:val="a"/>
    <w:rsid w:val="002A7A23"/>
    <w:pPr>
      <w:widowControl/>
      <w:autoSpaceDE/>
      <w:autoSpaceDN/>
      <w:adjustRightInd/>
      <w:spacing w:before="100" w:beforeAutospacing="1" w:after="100" w:afterAutospacing="1"/>
    </w:pPr>
  </w:style>
  <w:style w:type="paragraph" w:customStyle="1" w:styleId="font19">
    <w:name w:val="font19"/>
    <w:basedOn w:val="a"/>
    <w:rsid w:val="002A7A23"/>
    <w:pPr>
      <w:widowControl/>
      <w:autoSpaceDE/>
      <w:autoSpaceDN/>
      <w:adjustRightInd/>
      <w:spacing w:before="100" w:beforeAutospacing="1" w:after="100" w:afterAutospacing="1"/>
    </w:pPr>
    <w:rPr>
      <w:b/>
      <w:bCs/>
    </w:rPr>
  </w:style>
  <w:style w:type="paragraph" w:customStyle="1" w:styleId="font20">
    <w:name w:val="font20"/>
    <w:basedOn w:val="a"/>
    <w:rsid w:val="002A7A23"/>
    <w:pPr>
      <w:widowControl/>
      <w:autoSpaceDE/>
      <w:autoSpaceDN/>
      <w:adjustRightInd/>
      <w:spacing w:before="100" w:beforeAutospacing="1" w:after="100" w:afterAutospacing="1"/>
    </w:pPr>
    <w:rPr>
      <w:sz w:val="16"/>
      <w:szCs w:val="16"/>
    </w:rPr>
  </w:style>
  <w:style w:type="paragraph" w:customStyle="1" w:styleId="font21">
    <w:name w:val="font21"/>
    <w:basedOn w:val="a"/>
    <w:rsid w:val="002A7A23"/>
    <w:pPr>
      <w:widowControl/>
      <w:autoSpaceDE/>
      <w:autoSpaceDN/>
      <w:adjustRightInd/>
      <w:spacing w:before="100" w:beforeAutospacing="1" w:after="100" w:afterAutospacing="1"/>
    </w:pPr>
    <w:rPr>
      <w:sz w:val="16"/>
      <w:szCs w:val="16"/>
    </w:rPr>
  </w:style>
  <w:style w:type="paragraph" w:customStyle="1" w:styleId="font22">
    <w:name w:val="font22"/>
    <w:basedOn w:val="a"/>
    <w:rsid w:val="002A7A23"/>
    <w:pPr>
      <w:widowControl/>
      <w:autoSpaceDE/>
      <w:autoSpaceDN/>
      <w:adjustRightInd/>
      <w:spacing w:before="100" w:beforeAutospacing="1" w:after="100" w:afterAutospacing="1"/>
    </w:pPr>
    <w:rPr>
      <w:color w:val="0000FF"/>
      <w:sz w:val="16"/>
      <w:szCs w:val="16"/>
    </w:rPr>
  </w:style>
  <w:style w:type="paragraph" w:customStyle="1" w:styleId="font23">
    <w:name w:val="font23"/>
    <w:basedOn w:val="a"/>
    <w:rsid w:val="002A7A23"/>
    <w:pPr>
      <w:widowControl/>
      <w:autoSpaceDE/>
      <w:autoSpaceDN/>
      <w:adjustRightInd/>
      <w:spacing w:before="100" w:beforeAutospacing="1" w:after="100" w:afterAutospacing="1"/>
    </w:pPr>
    <w:rPr>
      <w:b/>
      <w:bCs/>
      <w:sz w:val="18"/>
      <w:szCs w:val="18"/>
    </w:rPr>
  </w:style>
  <w:style w:type="paragraph" w:customStyle="1" w:styleId="font24">
    <w:name w:val="font24"/>
    <w:basedOn w:val="a"/>
    <w:rsid w:val="002A7A23"/>
    <w:pPr>
      <w:widowControl/>
      <w:autoSpaceDE/>
      <w:autoSpaceDN/>
      <w:adjustRightInd/>
      <w:spacing w:before="100" w:beforeAutospacing="1" w:after="100" w:afterAutospacing="1"/>
    </w:pPr>
    <w:rPr>
      <w:b/>
      <w:bCs/>
      <w:color w:val="0000FF"/>
      <w:sz w:val="18"/>
      <w:szCs w:val="18"/>
    </w:rPr>
  </w:style>
  <w:style w:type="paragraph" w:customStyle="1" w:styleId="font25">
    <w:name w:val="font25"/>
    <w:basedOn w:val="a"/>
    <w:rsid w:val="002A7A23"/>
    <w:pPr>
      <w:widowControl/>
      <w:autoSpaceDE/>
      <w:autoSpaceDN/>
      <w:adjustRightInd/>
      <w:spacing w:before="100" w:beforeAutospacing="1" w:after="100" w:afterAutospacing="1"/>
    </w:pPr>
    <w:rPr>
      <w:b/>
      <w:bCs/>
      <w:color w:val="0000FF"/>
      <w:sz w:val="14"/>
      <w:szCs w:val="14"/>
    </w:rPr>
  </w:style>
  <w:style w:type="paragraph" w:customStyle="1" w:styleId="xl152">
    <w:name w:val="xl152"/>
    <w:basedOn w:val="a"/>
    <w:rsid w:val="002A7A23"/>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b/>
      <w:bCs/>
    </w:rPr>
  </w:style>
  <w:style w:type="paragraph" w:customStyle="1" w:styleId="xl153">
    <w:name w:val="xl153"/>
    <w:basedOn w:val="a"/>
    <w:rsid w:val="002A7A23"/>
    <w:pPr>
      <w:widowControl/>
      <w:pBdr>
        <w:left w:val="single" w:sz="4" w:space="0" w:color="auto"/>
        <w:right w:val="single" w:sz="8" w:space="0" w:color="auto"/>
      </w:pBdr>
      <w:autoSpaceDE/>
      <w:autoSpaceDN/>
      <w:adjustRightInd/>
      <w:spacing w:before="100" w:beforeAutospacing="1" w:after="100" w:afterAutospacing="1"/>
    </w:pPr>
    <w:rPr>
      <w:sz w:val="24"/>
      <w:szCs w:val="24"/>
    </w:rPr>
  </w:style>
  <w:style w:type="paragraph" w:customStyle="1" w:styleId="xl154">
    <w:name w:val="xl154"/>
    <w:basedOn w:val="a"/>
    <w:rsid w:val="002A7A23"/>
    <w:pPr>
      <w:widowControl/>
      <w:pBdr>
        <w:left w:val="single" w:sz="4" w:space="0" w:color="auto"/>
        <w:bottom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155">
    <w:name w:val="xl155"/>
    <w:basedOn w:val="a"/>
    <w:rsid w:val="002A7A23"/>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style>
  <w:style w:type="paragraph" w:customStyle="1" w:styleId="xl156">
    <w:name w:val="xl156"/>
    <w:basedOn w:val="a"/>
    <w:rsid w:val="002A7A23"/>
    <w:pPr>
      <w:widowControl/>
      <w:pBdr>
        <w:top w:val="single" w:sz="8"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rPr>
  </w:style>
  <w:style w:type="paragraph" w:customStyle="1" w:styleId="s1">
    <w:name w:val="s_1"/>
    <w:basedOn w:val="a"/>
    <w:rsid w:val="002A7A23"/>
    <w:pPr>
      <w:widowControl/>
      <w:autoSpaceDE/>
      <w:autoSpaceDN/>
      <w:adjustRightInd/>
      <w:spacing w:before="100" w:beforeAutospacing="1" w:after="100" w:afterAutospacing="1"/>
    </w:pPr>
    <w:rPr>
      <w:sz w:val="24"/>
      <w:szCs w:val="24"/>
    </w:rPr>
  </w:style>
  <w:style w:type="character" w:customStyle="1" w:styleId="s10">
    <w:name w:val="s_10"/>
    <w:basedOn w:val="a0"/>
    <w:rsid w:val="002A7A23"/>
  </w:style>
  <w:style w:type="paragraph" w:customStyle="1" w:styleId="1a">
    <w:name w:val="Абзац списка1"/>
    <w:basedOn w:val="a"/>
    <w:qFormat/>
    <w:rsid w:val="002A7A23"/>
    <w:pPr>
      <w:widowControl/>
      <w:suppressAutoHyphens/>
      <w:autoSpaceDE/>
      <w:autoSpaceDN/>
      <w:adjustRightInd/>
      <w:ind w:left="720"/>
    </w:pPr>
    <w:rPr>
      <w:rFonts w:ascii="Calibri" w:hAnsi="Calibri"/>
      <w:sz w:val="24"/>
      <w:szCs w:val="24"/>
      <w:lang w:val="en-US" w:eastAsia="ar-SA"/>
    </w:rPr>
  </w:style>
  <w:style w:type="paragraph" w:customStyle="1" w:styleId="111111">
    <w:name w:val="111111Рондо"/>
    <w:basedOn w:val="a"/>
    <w:link w:val="1111110"/>
    <w:qFormat/>
    <w:rsid w:val="002A7A23"/>
    <w:pPr>
      <w:widowControl/>
      <w:autoSpaceDE/>
      <w:autoSpaceDN/>
      <w:adjustRightInd/>
      <w:spacing w:before="120" w:after="120" w:line="360" w:lineRule="auto"/>
      <w:ind w:firstLine="709"/>
      <w:jc w:val="both"/>
    </w:pPr>
    <w:rPr>
      <w:rFonts w:ascii="Arial" w:hAnsi="Arial"/>
      <w:sz w:val="24"/>
      <w:szCs w:val="24"/>
    </w:rPr>
  </w:style>
  <w:style w:type="character" w:customStyle="1" w:styleId="1111110">
    <w:name w:val="111111Рондо Знак"/>
    <w:link w:val="111111"/>
    <w:rsid w:val="002A7A23"/>
    <w:rPr>
      <w:rFonts w:ascii="Arial" w:eastAsia="Times New Roman" w:hAnsi="Arial" w:cs="Times New Roman"/>
      <w:sz w:val="24"/>
      <w:szCs w:val="24"/>
      <w:lang w:eastAsia="ru-RU"/>
    </w:rPr>
  </w:style>
  <w:style w:type="character" w:customStyle="1" w:styleId="aff1">
    <w:name w:val="Основной текст_"/>
    <w:link w:val="43"/>
    <w:rsid w:val="002A7A23"/>
    <w:rPr>
      <w:rFonts w:ascii="Times New Roman" w:eastAsia="Times New Roman" w:hAnsi="Times New Roman"/>
      <w:shd w:val="clear" w:color="auto" w:fill="FFFFFF"/>
    </w:rPr>
  </w:style>
  <w:style w:type="paragraph" w:customStyle="1" w:styleId="43">
    <w:name w:val="Основной текст4"/>
    <w:basedOn w:val="a"/>
    <w:link w:val="aff1"/>
    <w:rsid w:val="002A7A23"/>
    <w:pPr>
      <w:shd w:val="clear" w:color="auto" w:fill="FFFFFF"/>
      <w:autoSpaceDE/>
      <w:autoSpaceDN/>
      <w:adjustRightInd/>
      <w:spacing w:after="300" w:line="274" w:lineRule="exact"/>
      <w:ind w:hanging="400"/>
      <w:jc w:val="right"/>
    </w:pPr>
    <w:rPr>
      <w:rFonts w:cstheme="minorBidi"/>
      <w:sz w:val="22"/>
      <w:szCs w:val="22"/>
      <w:lang w:eastAsia="en-US"/>
    </w:rPr>
  </w:style>
  <w:style w:type="paragraph" w:customStyle="1" w:styleId="ConsNormal">
    <w:name w:val="ConsNormal"/>
    <w:uiPriority w:val="99"/>
    <w:rsid w:val="002A7A2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2">
    <w:name w:val="annotation reference"/>
    <w:uiPriority w:val="99"/>
    <w:semiHidden/>
    <w:unhideWhenUsed/>
    <w:rsid w:val="002A7A23"/>
    <w:rPr>
      <w:sz w:val="16"/>
      <w:szCs w:val="16"/>
    </w:rPr>
  </w:style>
  <w:style w:type="paragraph" w:styleId="aff3">
    <w:name w:val="annotation text"/>
    <w:basedOn w:val="a"/>
    <w:link w:val="aff4"/>
    <w:uiPriority w:val="99"/>
    <w:semiHidden/>
    <w:unhideWhenUsed/>
    <w:rsid w:val="002A7A23"/>
    <w:pPr>
      <w:widowControl/>
      <w:autoSpaceDE/>
      <w:autoSpaceDN/>
      <w:adjustRightInd/>
      <w:spacing w:after="200" w:line="276" w:lineRule="auto"/>
    </w:pPr>
    <w:rPr>
      <w:rFonts w:ascii="Calibri" w:eastAsia="Calibri" w:hAnsi="Calibri"/>
      <w:lang w:eastAsia="en-US"/>
    </w:rPr>
  </w:style>
  <w:style w:type="character" w:customStyle="1" w:styleId="aff4">
    <w:name w:val="Текст примечания Знак"/>
    <w:basedOn w:val="a0"/>
    <w:link w:val="aff3"/>
    <w:uiPriority w:val="99"/>
    <w:semiHidden/>
    <w:rsid w:val="002A7A23"/>
    <w:rPr>
      <w:rFonts w:ascii="Calibri" w:eastAsia="Calibri" w:hAnsi="Calibri" w:cs="Times New Roman"/>
      <w:sz w:val="20"/>
      <w:szCs w:val="20"/>
    </w:rPr>
  </w:style>
  <w:style w:type="paragraph" w:styleId="aff5">
    <w:name w:val="annotation subject"/>
    <w:basedOn w:val="aff3"/>
    <w:next w:val="aff3"/>
    <w:link w:val="aff6"/>
    <w:uiPriority w:val="99"/>
    <w:semiHidden/>
    <w:unhideWhenUsed/>
    <w:rsid w:val="002A7A23"/>
    <w:rPr>
      <w:b/>
      <w:bCs/>
    </w:rPr>
  </w:style>
  <w:style w:type="character" w:customStyle="1" w:styleId="aff6">
    <w:name w:val="Тема примечания Знак"/>
    <w:basedOn w:val="aff4"/>
    <w:link w:val="aff5"/>
    <w:uiPriority w:val="99"/>
    <w:semiHidden/>
    <w:rsid w:val="002A7A23"/>
    <w:rPr>
      <w:b/>
      <w:bCs/>
    </w:rPr>
  </w:style>
  <w:style w:type="character" w:customStyle="1" w:styleId="amount">
    <w:name w:val="amount"/>
    <w:basedOn w:val="a0"/>
    <w:rsid w:val="002A7A23"/>
  </w:style>
  <w:style w:type="paragraph" w:customStyle="1" w:styleId="s22">
    <w:name w:val="s_22"/>
    <w:basedOn w:val="a"/>
    <w:rsid w:val="002A7A23"/>
    <w:pPr>
      <w:widowControl/>
      <w:autoSpaceDE/>
      <w:autoSpaceDN/>
      <w:adjustRightInd/>
      <w:spacing w:before="100" w:beforeAutospacing="1" w:after="100" w:afterAutospacing="1"/>
    </w:pPr>
    <w:rPr>
      <w:sz w:val="24"/>
      <w:szCs w:val="24"/>
    </w:rPr>
  </w:style>
  <w:style w:type="paragraph" w:customStyle="1" w:styleId="formattext">
    <w:name w:val="formattext"/>
    <w:basedOn w:val="a"/>
    <w:rsid w:val="002A7A23"/>
    <w:pPr>
      <w:widowControl/>
      <w:autoSpaceDE/>
      <w:autoSpaceDN/>
      <w:adjustRightInd/>
      <w:spacing w:before="100" w:beforeAutospacing="1" w:after="100" w:afterAutospacing="1"/>
    </w:pPr>
    <w:rPr>
      <w:sz w:val="24"/>
      <w:szCs w:val="24"/>
    </w:rPr>
  </w:style>
  <w:style w:type="paragraph" w:styleId="aff7">
    <w:name w:val="footnote text"/>
    <w:basedOn w:val="a"/>
    <w:link w:val="aff8"/>
    <w:uiPriority w:val="99"/>
    <w:semiHidden/>
    <w:unhideWhenUsed/>
    <w:rsid w:val="002A7A23"/>
    <w:pPr>
      <w:widowControl/>
      <w:autoSpaceDE/>
      <w:autoSpaceDN/>
      <w:adjustRightInd/>
      <w:jc w:val="center"/>
    </w:pPr>
  </w:style>
  <w:style w:type="character" w:customStyle="1" w:styleId="aff8">
    <w:name w:val="Текст сноски Знак"/>
    <w:basedOn w:val="a0"/>
    <w:link w:val="aff7"/>
    <w:uiPriority w:val="99"/>
    <w:semiHidden/>
    <w:rsid w:val="002A7A23"/>
    <w:rPr>
      <w:rFonts w:ascii="Times New Roman" w:eastAsia="Times New Roman" w:hAnsi="Times New Roman" w:cs="Times New Roman"/>
      <w:sz w:val="20"/>
      <w:szCs w:val="20"/>
      <w:lang w:eastAsia="ru-RU"/>
    </w:rPr>
  </w:style>
  <w:style w:type="paragraph" w:customStyle="1" w:styleId="aff9">
    <w:name w:val="Таблица"/>
    <w:basedOn w:val="a"/>
    <w:next w:val="a"/>
    <w:qFormat/>
    <w:rsid w:val="002A7A23"/>
    <w:pPr>
      <w:widowControl/>
      <w:autoSpaceDE/>
      <w:autoSpaceDN/>
      <w:adjustRightInd/>
      <w:jc w:val="center"/>
    </w:pPr>
  </w:style>
  <w:style w:type="character" w:customStyle="1" w:styleId="a7">
    <w:name w:val="Абзац списка Знак"/>
    <w:aliases w:val="Ненумерованный список Знак"/>
    <w:link w:val="a6"/>
    <w:uiPriority w:val="34"/>
    <w:locked/>
    <w:rsid w:val="002A7A23"/>
    <w:rPr>
      <w:rFonts w:ascii="Calibri" w:eastAsia="Calibri" w:hAnsi="Calibri" w:cs="Times New Roman"/>
    </w:rPr>
  </w:style>
  <w:style w:type="character" w:customStyle="1" w:styleId="53">
    <w:name w:val="Основной текст5"/>
    <w:rsid w:val="002A7A23"/>
    <w:rPr>
      <w:rFonts w:ascii="Century Schoolbook" w:eastAsia="Century Schoolbook" w:hAnsi="Century Schoolbook" w:cs="Century Schoolbook"/>
      <w:b w:val="0"/>
      <w:bCs w:val="0"/>
      <w:color w:val="000000"/>
      <w:spacing w:val="0"/>
      <w:w w:val="100"/>
      <w:position w:val="0"/>
      <w:sz w:val="23"/>
      <w:szCs w:val="23"/>
      <w:shd w:val="clear" w:color="auto" w:fill="FFFFFF"/>
      <w:lang w:val="ru-RU" w:eastAsia="ru-RU" w:bidi="ru-RU"/>
    </w:rPr>
  </w:style>
  <w:style w:type="paragraph" w:customStyle="1" w:styleId="62">
    <w:name w:val="Основной текст6"/>
    <w:basedOn w:val="a"/>
    <w:rsid w:val="002A7A23"/>
    <w:pPr>
      <w:autoSpaceDE/>
      <w:autoSpaceDN/>
      <w:adjustRightInd/>
      <w:spacing w:before="60" w:after="60" w:line="480" w:lineRule="exact"/>
      <w:ind w:hanging="360"/>
      <w:jc w:val="both"/>
    </w:pPr>
    <w:rPr>
      <w:rFonts w:ascii="Century Schoolbook" w:eastAsia="Century Schoolbook" w:hAnsi="Century Schoolbook" w:cs="Century Schoolbook"/>
      <w:sz w:val="23"/>
      <w:szCs w:val="23"/>
      <w:lang w:eastAsia="en-US"/>
    </w:rPr>
  </w:style>
  <w:style w:type="paragraph" w:customStyle="1" w:styleId="ConsPlusCell">
    <w:name w:val="ConsPlusCell"/>
    <w:uiPriority w:val="99"/>
    <w:qFormat/>
    <w:rsid w:val="002A7A23"/>
    <w:pPr>
      <w:widowControl w:val="0"/>
      <w:spacing w:after="0" w:line="240" w:lineRule="auto"/>
    </w:pPr>
    <w:rPr>
      <w:rFonts w:ascii="Arial" w:eastAsia="Calibri" w:hAnsi="Arial" w:cs="Arial"/>
      <w:color w:val="00000A"/>
      <w:sz w:val="20"/>
      <w:szCs w:val="20"/>
      <w:lang w:eastAsia="ru-RU"/>
    </w:rPr>
  </w:style>
  <w:style w:type="paragraph" w:customStyle="1" w:styleId="ConsCell">
    <w:name w:val="ConsCell"/>
    <w:rsid w:val="002A7A2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xl64">
    <w:name w:val="xl64"/>
    <w:basedOn w:val="a"/>
    <w:rsid w:val="002A7A23"/>
    <w:pPr>
      <w:widowControl/>
      <w:pBdr>
        <w:top w:val="single" w:sz="8" w:space="0" w:color="auto"/>
        <w:left w:val="single" w:sz="8" w:space="0" w:color="auto"/>
        <w:right w:val="single" w:sz="8" w:space="0" w:color="auto"/>
      </w:pBdr>
      <w:autoSpaceDE/>
      <w:autoSpaceDN/>
      <w:adjustRightInd/>
      <w:spacing w:before="100" w:beforeAutospacing="1" w:after="100" w:afterAutospacing="1"/>
      <w:textAlignment w:val="center"/>
    </w:pPr>
    <w:rPr>
      <w:color w:val="000000"/>
    </w:rPr>
  </w:style>
  <w:style w:type="numbering" w:customStyle="1" w:styleId="63">
    <w:name w:val="Нет списка6"/>
    <w:next w:val="a2"/>
    <w:uiPriority w:val="99"/>
    <w:semiHidden/>
    <w:unhideWhenUsed/>
    <w:rsid w:val="002A7A23"/>
  </w:style>
  <w:style w:type="paragraph" w:customStyle="1" w:styleId="xl174">
    <w:name w:val="xl174"/>
    <w:basedOn w:val="a"/>
    <w:rsid w:val="002A7A23"/>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184">
    <w:name w:val="xl184"/>
    <w:basedOn w:val="a"/>
    <w:rsid w:val="002A7A23"/>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color w:val="000000"/>
    </w:rPr>
  </w:style>
  <w:style w:type="paragraph" w:customStyle="1" w:styleId="xl185">
    <w:name w:val="xl185"/>
    <w:basedOn w:val="a"/>
    <w:rsid w:val="002A7A23"/>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color w:val="000000"/>
    </w:rPr>
  </w:style>
  <w:style w:type="paragraph" w:customStyle="1" w:styleId="xl186">
    <w:name w:val="xl186"/>
    <w:basedOn w:val="a"/>
    <w:rsid w:val="002A7A23"/>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color w:val="000000"/>
    </w:rPr>
  </w:style>
  <w:style w:type="paragraph" w:customStyle="1" w:styleId="xl197">
    <w:name w:val="xl197"/>
    <w:basedOn w:val="a"/>
    <w:rsid w:val="002A7A23"/>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98">
    <w:name w:val="xl198"/>
    <w:basedOn w:val="a"/>
    <w:rsid w:val="002A7A23"/>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sz w:val="24"/>
      <w:szCs w:val="24"/>
    </w:rPr>
  </w:style>
  <w:style w:type="paragraph" w:customStyle="1" w:styleId="xl199">
    <w:name w:val="xl199"/>
    <w:basedOn w:val="a"/>
    <w:rsid w:val="002A7A23"/>
    <w:pPr>
      <w:widowControl/>
      <w:pBdr>
        <w:left w:val="single" w:sz="8" w:space="0" w:color="auto"/>
        <w:right w:val="single" w:sz="8" w:space="0" w:color="auto"/>
      </w:pBdr>
      <w:autoSpaceDE/>
      <w:autoSpaceDN/>
      <w:adjustRightInd/>
      <w:spacing w:before="100" w:beforeAutospacing="1" w:after="100" w:afterAutospacing="1"/>
      <w:textAlignment w:val="center"/>
    </w:pPr>
    <w:rPr>
      <w:color w:val="000000"/>
    </w:rPr>
  </w:style>
  <w:style w:type="paragraph" w:customStyle="1" w:styleId="xl200">
    <w:name w:val="xl200"/>
    <w:basedOn w:val="a"/>
    <w:rsid w:val="002A7A23"/>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color w:val="000000"/>
    </w:rPr>
  </w:style>
  <w:style w:type="paragraph" w:customStyle="1" w:styleId="xl201">
    <w:name w:val="xl201"/>
    <w:basedOn w:val="a"/>
    <w:rsid w:val="002A7A23"/>
    <w:pPr>
      <w:widowControl/>
      <w:pBdr>
        <w:top w:val="single" w:sz="8" w:space="0" w:color="auto"/>
        <w:bottom w:val="single" w:sz="8" w:space="0" w:color="auto"/>
      </w:pBdr>
      <w:autoSpaceDE/>
      <w:autoSpaceDN/>
      <w:adjustRightInd/>
      <w:spacing w:before="100" w:beforeAutospacing="1" w:after="100" w:afterAutospacing="1"/>
      <w:jc w:val="center"/>
      <w:textAlignment w:val="center"/>
    </w:pPr>
    <w:rPr>
      <w:b/>
      <w:bCs/>
      <w:color w:val="000000"/>
    </w:rPr>
  </w:style>
  <w:style w:type="character" w:customStyle="1" w:styleId="font121">
    <w:name w:val="font121"/>
    <w:rsid w:val="002A7A23"/>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111">
    <w:name w:val="font111"/>
    <w:rsid w:val="002A7A23"/>
    <w:rPr>
      <w:rFonts w:ascii="Times New Roman" w:hAnsi="Times New Roman" w:cs="Times New Roman" w:hint="default"/>
      <w:b w:val="0"/>
      <w:bCs w:val="0"/>
      <w:i w:val="0"/>
      <w:iCs w:val="0"/>
      <w:strike w:val="0"/>
      <w:dstrike w:val="0"/>
      <w:color w:val="000000"/>
      <w:sz w:val="20"/>
      <w:szCs w:val="20"/>
      <w:u w:val="none"/>
      <w:effect w:val="none"/>
    </w:rPr>
  </w:style>
  <w:style w:type="numbering" w:customStyle="1" w:styleId="7">
    <w:name w:val="Нет списка7"/>
    <w:next w:val="a2"/>
    <w:uiPriority w:val="99"/>
    <w:semiHidden/>
    <w:unhideWhenUsed/>
    <w:rsid w:val="002A7A23"/>
  </w:style>
  <w:style w:type="paragraph" w:customStyle="1" w:styleId="xl175">
    <w:name w:val="xl175"/>
    <w:basedOn w:val="a"/>
    <w:rsid w:val="002A7A23"/>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color w:val="000000"/>
    </w:rPr>
  </w:style>
  <w:style w:type="paragraph" w:customStyle="1" w:styleId="xl176">
    <w:name w:val="xl176"/>
    <w:basedOn w:val="a"/>
    <w:rsid w:val="002A7A23"/>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192">
    <w:name w:val="xl192"/>
    <w:basedOn w:val="a"/>
    <w:rsid w:val="002A7A23"/>
    <w:pPr>
      <w:widowControl/>
      <w:pBdr>
        <w:top w:val="single" w:sz="8" w:space="0" w:color="auto"/>
        <w:left w:val="single" w:sz="8" w:space="0" w:color="auto"/>
        <w:right w:val="single" w:sz="8" w:space="0" w:color="auto"/>
      </w:pBdr>
      <w:autoSpaceDE/>
      <w:autoSpaceDN/>
      <w:adjustRightInd/>
      <w:spacing w:before="100" w:beforeAutospacing="1" w:after="100" w:afterAutospacing="1"/>
      <w:textAlignment w:val="center"/>
    </w:pPr>
    <w:rPr>
      <w:sz w:val="24"/>
      <w:szCs w:val="24"/>
    </w:rPr>
  </w:style>
  <w:style w:type="paragraph" w:customStyle="1" w:styleId="xl193">
    <w:name w:val="xl193"/>
    <w:basedOn w:val="a"/>
    <w:rsid w:val="002A7A23"/>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sz w:val="24"/>
      <w:szCs w:val="24"/>
    </w:rPr>
  </w:style>
  <w:style w:type="paragraph" w:customStyle="1" w:styleId="xl243">
    <w:name w:val="xl243"/>
    <w:basedOn w:val="a"/>
    <w:rsid w:val="002A7A23"/>
    <w:pPr>
      <w:widowControl/>
      <w:pBdr>
        <w:left w:val="single" w:sz="8" w:space="0" w:color="auto"/>
        <w:right w:val="single" w:sz="8" w:space="0" w:color="auto"/>
      </w:pBdr>
      <w:autoSpaceDE/>
      <w:autoSpaceDN/>
      <w:adjustRightInd/>
      <w:spacing w:before="100" w:beforeAutospacing="1" w:after="100" w:afterAutospacing="1"/>
      <w:jc w:val="center"/>
      <w:textAlignment w:val="center"/>
    </w:pPr>
    <w:rPr>
      <w:color w:val="000000"/>
    </w:rPr>
  </w:style>
  <w:style w:type="paragraph" w:customStyle="1" w:styleId="pboth">
    <w:name w:val="pboth"/>
    <w:basedOn w:val="a"/>
    <w:rsid w:val="002A7A23"/>
    <w:pPr>
      <w:widowControl/>
      <w:autoSpaceDE/>
      <w:autoSpaceDN/>
      <w:adjustRightInd/>
      <w:spacing w:before="100" w:beforeAutospacing="1" w:after="100" w:afterAutospacing="1"/>
    </w:pPr>
    <w:rPr>
      <w:sz w:val="24"/>
      <w:szCs w:val="24"/>
    </w:rPr>
  </w:style>
  <w:style w:type="numbering" w:customStyle="1" w:styleId="8">
    <w:name w:val="Нет списка8"/>
    <w:next w:val="a2"/>
    <w:uiPriority w:val="99"/>
    <w:semiHidden/>
    <w:unhideWhenUsed/>
    <w:rsid w:val="002A7A23"/>
  </w:style>
  <w:style w:type="table" w:customStyle="1" w:styleId="TableNormal">
    <w:name w:val="Table Normal"/>
    <w:uiPriority w:val="2"/>
    <w:semiHidden/>
    <w:unhideWhenUsed/>
    <w:qFormat/>
    <w:rsid w:val="002A7A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A7A23"/>
    <w:pPr>
      <w:adjustRightInd/>
    </w:pPr>
    <w:rPr>
      <w:rFonts w:ascii="Arial MT" w:eastAsia="Arial MT" w:hAnsi="Arial MT" w:cs="Arial MT"/>
      <w:sz w:val="22"/>
      <w:szCs w:val="22"/>
      <w:lang w:eastAsia="en-US"/>
    </w:rPr>
  </w:style>
  <w:style w:type="table" w:customStyle="1" w:styleId="TableNormal1">
    <w:name w:val="Table Normal1"/>
    <w:uiPriority w:val="2"/>
    <w:semiHidden/>
    <w:unhideWhenUsed/>
    <w:qFormat/>
    <w:rsid w:val="002A7A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A7A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
    <w:name w:val="TOC 1"/>
    <w:basedOn w:val="a"/>
    <w:uiPriority w:val="1"/>
    <w:qFormat/>
    <w:rsid w:val="002A7A23"/>
    <w:pPr>
      <w:adjustRightInd/>
      <w:spacing w:before="120"/>
      <w:ind w:left="422"/>
    </w:pPr>
    <w:rPr>
      <w:rFonts w:ascii="Arial MT" w:eastAsia="Arial MT" w:hAnsi="Arial MT" w:cs="Arial MT"/>
      <w:sz w:val="24"/>
      <w:szCs w:val="24"/>
      <w:lang w:eastAsia="en-US"/>
    </w:rPr>
  </w:style>
  <w:style w:type="paragraph" w:customStyle="1" w:styleId="TOC2">
    <w:name w:val="TOC 2"/>
    <w:basedOn w:val="a"/>
    <w:uiPriority w:val="1"/>
    <w:qFormat/>
    <w:rsid w:val="002A7A23"/>
    <w:pPr>
      <w:adjustRightInd/>
      <w:spacing w:before="139"/>
      <w:ind w:left="489"/>
    </w:pPr>
    <w:rPr>
      <w:rFonts w:ascii="Arial MT" w:eastAsia="Arial MT" w:hAnsi="Arial MT" w:cs="Arial MT"/>
      <w:sz w:val="24"/>
      <w:szCs w:val="24"/>
      <w:lang w:eastAsia="en-US"/>
    </w:rPr>
  </w:style>
  <w:style w:type="paragraph" w:customStyle="1" w:styleId="Heading1">
    <w:name w:val="Heading 1"/>
    <w:basedOn w:val="a"/>
    <w:uiPriority w:val="1"/>
    <w:qFormat/>
    <w:rsid w:val="002A7A23"/>
    <w:pPr>
      <w:adjustRightInd/>
      <w:ind w:left="102"/>
      <w:jc w:val="both"/>
      <w:outlineLvl w:val="1"/>
    </w:pPr>
    <w:rPr>
      <w:rFonts w:ascii="Arial" w:eastAsia="Arial" w:hAnsi="Arial" w:cs="Arial"/>
      <w:b/>
      <w:bCs/>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48517/741609f9002bd54a24e5c49cb5af953b/"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https://base.garant.ru/12177489/" TargetMode="External"/><Relationship Id="rId3" Type="http://schemas.openxmlformats.org/officeDocument/2006/relationships/settings" Target="settings.xml"/><Relationship Id="rId21" Type="http://schemas.openxmlformats.org/officeDocument/2006/relationships/image" Target="media/image5.wmf"/><Relationship Id="rId7" Type="http://schemas.openxmlformats.org/officeDocument/2006/relationships/footer" Target="footer1.xml"/><Relationship Id="rId12" Type="http://schemas.openxmlformats.org/officeDocument/2006/relationships/hyperlink" Target="consultantplus://offline/ref=452B7B588099074F20ABA2AA8BD8190FAED4F0A15EAC6D349BB0F9340853D51555A9AE0B3B018B27GBj2N" TargetMode="External"/><Relationship Id="rId17" Type="http://schemas.openxmlformats.org/officeDocument/2006/relationships/image" Target="media/image3.wmf"/><Relationship Id="rId25" Type="http://schemas.openxmlformats.org/officeDocument/2006/relationships/hyperlink" Target="https://base.garant.ru/12125267/" TargetMode="Externa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0104442/" TargetMode="External"/><Relationship Id="rId24" Type="http://schemas.openxmlformats.org/officeDocument/2006/relationships/hyperlink" Target="https://base.garant.ru/12148517/741609f9002bd54a24e5c49cb5af953b/" TargetMode="Externa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7.wmf"/><Relationship Id="rId28" Type="http://schemas.openxmlformats.org/officeDocument/2006/relationships/hyperlink" Target="consultantplus://offline/ref=452B7B588099074F20ABA2AA8BD8190FAED4F0A15EAC6D349BB0F9340853D51555A9AE0B3B018B27GBj2N" TargetMode="External"/><Relationship Id="rId10" Type="http://schemas.openxmlformats.org/officeDocument/2006/relationships/hyperlink" Target="https://base.garant.ru/12177489/" TargetMode="External"/><Relationship Id="rId19"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hyperlink" Target="https://base.garant.ru/12125267/" TargetMode="External"/><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hyperlink" Target="https://base.garant.ru/1010444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19794</Words>
  <Characters>112831</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132361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2025-03-22T08:10:00Z</dcterms:created>
  <dcterms:modified xsi:type="dcterms:W3CDTF">2025-06-09T10:48:00Z</dcterms:modified>
</cp:coreProperties>
</file>