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3AD" w:rsidRDefault="00EB13AD" w:rsidP="00EB13AD">
      <w:pPr>
        <w:jc w:val="center"/>
        <w:rPr>
          <w:sz w:val="18"/>
          <w:szCs w:val="18"/>
        </w:rPr>
      </w:pPr>
      <w:r w:rsidRPr="00FC45AA">
        <w:rPr>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53.2pt" o:ole="" fillcolor="window">
            <v:imagedata r:id="rId6" o:title=""/>
          </v:shape>
          <o:OLEObject Type="Embed" ProgID="Unknown" ShapeID="_x0000_i1025" DrawAspect="Content" ObjectID="_1751984121" r:id="rId7"/>
        </w:object>
      </w:r>
      <w:r>
        <w:rPr>
          <w:sz w:val="18"/>
          <w:szCs w:val="18"/>
        </w:rPr>
        <w:t xml:space="preserve">  </w:t>
      </w:r>
    </w:p>
    <w:p w:rsidR="00EB13AD" w:rsidRDefault="00EB13AD" w:rsidP="00EB13AD">
      <w:pPr>
        <w:jc w:val="center"/>
        <w:rPr>
          <w:sz w:val="18"/>
          <w:szCs w:val="18"/>
        </w:rPr>
      </w:pPr>
    </w:p>
    <w:p w:rsidR="00EB13AD" w:rsidRPr="002D7687" w:rsidRDefault="00EB13AD" w:rsidP="00EB13AD">
      <w:pPr>
        <w:jc w:val="center"/>
        <w:rPr>
          <w:b/>
          <w:sz w:val="16"/>
          <w:szCs w:val="16"/>
        </w:rPr>
      </w:pPr>
      <w:r w:rsidRPr="002D7687">
        <w:rPr>
          <w:b/>
          <w:sz w:val="16"/>
          <w:szCs w:val="16"/>
        </w:rPr>
        <w:t xml:space="preserve">МЕСТНАЯ  АДМИНИСТРАЦИЯ  СЕЛЬСКОГО  ПОСЕЛЕНИЯ </w:t>
      </w:r>
      <w:proofErr w:type="gramStart"/>
      <w:r w:rsidRPr="002D7687">
        <w:rPr>
          <w:b/>
          <w:sz w:val="16"/>
          <w:szCs w:val="16"/>
        </w:rPr>
        <w:t>ЯНТАРНОЕ</w:t>
      </w:r>
      <w:proofErr w:type="gramEnd"/>
    </w:p>
    <w:p w:rsidR="00EB13AD" w:rsidRDefault="00EB13AD" w:rsidP="00EB13AD">
      <w:pPr>
        <w:jc w:val="center"/>
        <w:rPr>
          <w:b/>
          <w:sz w:val="16"/>
          <w:szCs w:val="16"/>
        </w:rPr>
      </w:pPr>
      <w:r w:rsidRPr="002D7687">
        <w:rPr>
          <w:b/>
          <w:sz w:val="16"/>
          <w:szCs w:val="16"/>
        </w:rPr>
        <w:t>ПРОХЛАДНЕНСКОГО МУНИЦИПАЛЬНОГО РАЙОНА КАБАРДИНО-БАЛКАРСКОЙ РЕСПУБЛИКИ</w:t>
      </w:r>
    </w:p>
    <w:p w:rsidR="00EB13AD" w:rsidRDefault="00EB13AD" w:rsidP="00EB13AD">
      <w:pPr>
        <w:jc w:val="center"/>
        <w:rPr>
          <w:b/>
          <w:sz w:val="16"/>
          <w:szCs w:val="16"/>
        </w:rPr>
      </w:pPr>
    </w:p>
    <w:p w:rsidR="00EB13AD" w:rsidRPr="002D7687" w:rsidRDefault="00EB13AD" w:rsidP="00EB13AD">
      <w:pPr>
        <w:jc w:val="center"/>
        <w:rPr>
          <w:b/>
          <w:sz w:val="16"/>
          <w:szCs w:val="16"/>
        </w:rPr>
      </w:pPr>
      <w:r w:rsidRPr="002D7687">
        <w:rPr>
          <w:b/>
          <w:sz w:val="16"/>
          <w:szCs w:val="16"/>
        </w:rPr>
        <w:t>КЪЭБЭРДЕЙ-БАЛЪКЪЭР РЕСПУБЛИКЭМ  И ПРОХЛАДНЭ МУНИЦИПАЛЬНЭ</w:t>
      </w:r>
    </w:p>
    <w:p w:rsidR="00EB13AD" w:rsidRPr="002D7687" w:rsidRDefault="00EB13AD" w:rsidP="00EB13AD">
      <w:pPr>
        <w:jc w:val="center"/>
        <w:rPr>
          <w:b/>
          <w:sz w:val="16"/>
          <w:szCs w:val="16"/>
        </w:rPr>
      </w:pPr>
      <w:r w:rsidRPr="002D7687">
        <w:rPr>
          <w:b/>
          <w:sz w:val="16"/>
          <w:szCs w:val="16"/>
        </w:rPr>
        <w:t>КУЕЙМ   ЩЫЩ  ЯНТАРНЭ  КЪУАЖЕМ  И Щ</w:t>
      </w:r>
      <w:proofErr w:type="gramStart"/>
      <w:r w:rsidRPr="002D7687">
        <w:rPr>
          <w:b/>
          <w:sz w:val="16"/>
          <w:szCs w:val="16"/>
          <w:lang w:val="en-US"/>
        </w:rPr>
        <w:t>I</w:t>
      </w:r>
      <w:proofErr w:type="gramEnd"/>
      <w:r w:rsidRPr="002D7687">
        <w:rPr>
          <w:b/>
          <w:sz w:val="16"/>
          <w:szCs w:val="16"/>
        </w:rPr>
        <w:t>ЫП</w:t>
      </w:r>
      <w:r w:rsidRPr="002D7687">
        <w:rPr>
          <w:b/>
          <w:sz w:val="16"/>
          <w:szCs w:val="16"/>
          <w:lang w:val="en-US"/>
        </w:rPr>
        <w:t>I</w:t>
      </w:r>
      <w:r w:rsidRPr="002D7687">
        <w:rPr>
          <w:b/>
          <w:sz w:val="16"/>
          <w:szCs w:val="16"/>
        </w:rPr>
        <w:t>Э  АДМИНИСТРАЦЭ</w:t>
      </w:r>
    </w:p>
    <w:p w:rsidR="00EB13AD" w:rsidRPr="002D7687" w:rsidRDefault="00EB13AD" w:rsidP="00EB13AD">
      <w:pPr>
        <w:jc w:val="center"/>
        <w:rPr>
          <w:b/>
          <w:sz w:val="16"/>
          <w:szCs w:val="16"/>
        </w:rPr>
      </w:pPr>
      <w:r>
        <w:rPr>
          <w:noProof/>
        </w:rPr>
        <mc:AlternateContent>
          <mc:Choice Requires="wps">
            <w:drawing>
              <wp:anchor distT="4294967295" distB="4294967295" distL="114300" distR="114300" simplePos="0" relativeHeight="251661312" behindDoc="0" locked="0" layoutInCell="0" allowOverlap="1" wp14:anchorId="6B95512C" wp14:editId="5A57FFCA">
                <wp:simplePos x="0" y="0"/>
                <wp:positionH relativeFrom="column">
                  <wp:posOffset>1744980</wp:posOffset>
                </wp:positionH>
                <wp:positionV relativeFrom="paragraph">
                  <wp:posOffset>110489</wp:posOffset>
                </wp:positionV>
                <wp:extent cx="3017520" cy="0"/>
                <wp:effectExtent l="0" t="0" r="11430" b="19050"/>
                <wp:wrapNone/>
                <wp:docPr id="1240" name="Прямая соединительная линия 1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4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4pt,8.7pt" to="3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" o:allowincell="f" strokeweight="2pt"/>
            </w:pict>
          </mc:Fallback>
        </mc:AlternateContent>
      </w:r>
    </w:p>
    <w:p w:rsidR="00EB13AD" w:rsidRPr="002D7687" w:rsidRDefault="00EB13AD" w:rsidP="00EB13AD">
      <w:pPr>
        <w:jc w:val="center"/>
        <w:rPr>
          <w:b/>
          <w:sz w:val="16"/>
          <w:szCs w:val="16"/>
        </w:rPr>
      </w:pPr>
      <w:r w:rsidRPr="002D7687">
        <w:rPr>
          <w:b/>
          <w:sz w:val="16"/>
          <w:szCs w:val="16"/>
        </w:rPr>
        <w:t>КЪАБАРТЫ-МАЛКЪАР РЕСПУБЛИКАНЫ ПРОХЛАДНЫЙ  МУНИЦИПАЛЬНЫЙ РАЙОНУНУ</w:t>
      </w:r>
    </w:p>
    <w:p w:rsidR="00EB13AD" w:rsidRPr="002D7687" w:rsidRDefault="00EB13AD" w:rsidP="00EB13AD">
      <w:pPr>
        <w:jc w:val="center"/>
        <w:rPr>
          <w:b/>
          <w:sz w:val="16"/>
          <w:szCs w:val="16"/>
        </w:rPr>
      </w:pPr>
      <w:proofErr w:type="gramStart"/>
      <w:r w:rsidRPr="002D7687">
        <w:rPr>
          <w:b/>
          <w:sz w:val="16"/>
          <w:szCs w:val="16"/>
        </w:rPr>
        <w:t>ЯНТАРНОЕ</w:t>
      </w:r>
      <w:proofErr w:type="gramEnd"/>
      <w:r w:rsidRPr="002D7687">
        <w:rPr>
          <w:b/>
          <w:sz w:val="16"/>
          <w:szCs w:val="16"/>
        </w:rPr>
        <w:t xml:space="preserve"> ЭЛ ПОСЕЛЕНИЯСЫНЫ ЖЕР – ЖЕРЛИ АДМИНИСТРАЦИЯСЫ</w:t>
      </w:r>
    </w:p>
    <w:p w:rsidR="00EB13AD" w:rsidRPr="007176CD" w:rsidRDefault="00EB13AD" w:rsidP="00EB13AD">
      <w:pPr>
        <w:tabs>
          <w:tab w:val="left" w:pos="3960"/>
        </w:tabs>
        <w:rPr>
          <w:sz w:val="28"/>
          <w:szCs w:val="28"/>
        </w:rPr>
      </w:pPr>
      <w:r>
        <w:t xml:space="preserve">                                </w:t>
      </w:r>
      <w:r>
        <w:rPr>
          <w:noProof/>
        </w:rPr>
        <mc:AlternateContent>
          <mc:Choice Requires="wps">
            <w:drawing>
              <wp:anchor distT="0" distB="0" distL="114300" distR="114300" simplePos="0" relativeHeight="251659264" behindDoc="0" locked="0" layoutInCell="1" allowOverlap="1" wp14:anchorId="305C5843" wp14:editId="61B2DC54">
                <wp:simplePos x="0" y="0"/>
                <wp:positionH relativeFrom="column">
                  <wp:posOffset>459105</wp:posOffset>
                </wp:positionH>
                <wp:positionV relativeFrom="paragraph">
                  <wp:posOffset>102235</wp:posOffset>
                </wp:positionV>
                <wp:extent cx="5852795" cy="635"/>
                <wp:effectExtent l="0" t="0" r="14605" b="37465"/>
                <wp:wrapNone/>
                <wp:docPr id="1241" name="Прямая соединительная линия 1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4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8.05pt" to="49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"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288" behindDoc="0" locked="0" layoutInCell="1" allowOverlap="1" wp14:anchorId="25BB6220" wp14:editId="20B036C6">
                <wp:simplePos x="0" y="0"/>
                <wp:positionH relativeFrom="column">
                  <wp:posOffset>541020</wp:posOffset>
                </wp:positionH>
                <wp:positionV relativeFrom="paragraph">
                  <wp:posOffset>153035</wp:posOffset>
                </wp:positionV>
                <wp:extent cx="5669915" cy="635"/>
                <wp:effectExtent l="0" t="0" r="26035" b="37465"/>
                <wp:wrapNone/>
                <wp:docPr id="1242" name="Прямая соединительная линия 1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4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2.05pt" to="489.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" strokeweight="1pt">
                <v:stroke startarrowwidth="narrow" startarrowlength="short" endarrowwidth="narrow" endarrowlength="short"/>
              </v:line>
            </w:pict>
          </mc:Fallback>
        </mc:AlternateContent>
      </w:r>
    </w:p>
    <w:p w:rsidR="00EB13AD" w:rsidRPr="00165BA4" w:rsidRDefault="00EB13AD" w:rsidP="00EB13AD">
      <w:pPr>
        <w:rPr>
          <w:sz w:val="24"/>
          <w:szCs w:val="24"/>
        </w:rPr>
      </w:pPr>
      <w:r w:rsidRPr="002D7687">
        <w:rPr>
          <w:sz w:val="24"/>
          <w:szCs w:val="24"/>
        </w:rPr>
        <w:t xml:space="preserve">                                                                                                           ПОСТАНОВЛЕНИЕ № </w:t>
      </w:r>
      <w:r>
        <w:rPr>
          <w:sz w:val="24"/>
          <w:szCs w:val="24"/>
        </w:rPr>
        <w:t>75</w:t>
      </w:r>
    </w:p>
    <w:p w:rsidR="00EB13AD" w:rsidRPr="002D7687" w:rsidRDefault="00EB13AD" w:rsidP="00EB13AD">
      <w:pPr>
        <w:rPr>
          <w:sz w:val="24"/>
          <w:szCs w:val="24"/>
        </w:rPr>
      </w:pPr>
      <w:r w:rsidRPr="002D7687">
        <w:rPr>
          <w:sz w:val="24"/>
          <w:szCs w:val="24"/>
        </w:rPr>
        <w:t xml:space="preserve">                                                                                         </w:t>
      </w:r>
      <w:r>
        <w:rPr>
          <w:sz w:val="24"/>
          <w:szCs w:val="24"/>
        </w:rPr>
        <w:t xml:space="preserve">                  ПОСТАНОВЛЕНЭ </w:t>
      </w:r>
      <w:r w:rsidRPr="002D7687">
        <w:rPr>
          <w:sz w:val="24"/>
          <w:szCs w:val="24"/>
        </w:rPr>
        <w:t>№</w:t>
      </w:r>
      <w:r>
        <w:rPr>
          <w:sz w:val="24"/>
          <w:szCs w:val="24"/>
        </w:rPr>
        <w:t xml:space="preserve"> 75</w:t>
      </w:r>
    </w:p>
    <w:p w:rsidR="00EB13AD" w:rsidRPr="00165BA4" w:rsidRDefault="00EB13AD" w:rsidP="00EB13AD">
      <w:pPr>
        <w:rPr>
          <w:sz w:val="24"/>
          <w:szCs w:val="24"/>
        </w:rPr>
      </w:pPr>
      <w:r w:rsidRPr="002D7687">
        <w:rPr>
          <w:sz w:val="24"/>
          <w:szCs w:val="24"/>
        </w:rPr>
        <w:t xml:space="preserve">                                                                                          </w:t>
      </w:r>
      <w:r>
        <w:rPr>
          <w:sz w:val="24"/>
          <w:szCs w:val="24"/>
        </w:rPr>
        <w:t xml:space="preserve">                 БЕГИМ</w:t>
      </w:r>
      <w:r w:rsidRPr="002D7687">
        <w:rPr>
          <w:sz w:val="24"/>
          <w:szCs w:val="24"/>
        </w:rPr>
        <w:t xml:space="preserve"> №</w:t>
      </w:r>
      <w:r>
        <w:rPr>
          <w:sz w:val="24"/>
          <w:szCs w:val="24"/>
        </w:rPr>
        <w:t xml:space="preserve"> 75</w:t>
      </w:r>
    </w:p>
    <w:p w:rsidR="00EB13AD" w:rsidRDefault="00EB13AD" w:rsidP="00EB13AD">
      <w:pPr>
        <w:widowControl w:val="0"/>
        <w:jc w:val="both"/>
        <w:rPr>
          <w:b/>
          <w:sz w:val="24"/>
          <w:szCs w:val="24"/>
        </w:rPr>
      </w:pPr>
    </w:p>
    <w:p w:rsidR="00EB13AD" w:rsidRDefault="00EB13AD" w:rsidP="00EB13AD">
      <w:pPr>
        <w:widowControl w:val="0"/>
        <w:jc w:val="both"/>
        <w:rPr>
          <w:b/>
          <w:spacing w:val="-7"/>
          <w:sz w:val="24"/>
          <w:szCs w:val="24"/>
        </w:rPr>
      </w:pPr>
      <w:r w:rsidRPr="002B660E">
        <w:rPr>
          <w:b/>
          <w:sz w:val="24"/>
          <w:szCs w:val="24"/>
        </w:rPr>
        <w:t>«</w:t>
      </w:r>
      <w:r>
        <w:rPr>
          <w:b/>
          <w:sz w:val="24"/>
          <w:szCs w:val="24"/>
        </w:rPr>
        <w:t>26</w:t>
      </w:r>
      <w:r>
        <w:rPr>
          <w:b/>
          <w:spacing w:val="-7"/>
          <w:sz w:val="24"/>
          <w:szCs w:val="24"/>
        </w:rPr>
        <w:t>» июля  2023</w:t>
      </w:r>
      <w:r w:rsidRPr="002B660E">
        <w:rPr>
          <w:b/>
          <w:spacing w:val="-7"/>
          <w:sz w:val="24"/>
          <w:szCs w:val="24"/>
        </w:rPr>
        <w:t xml:space="preserve"> г.                                                                                                    </w:t>
      </w:r>
      <w:r>
        <w:rPr>
          <w:b/>
          <w:spacing w:val="-7"/>
          <w:sz w:val="24"/>
          <w:szCs w:val="24"/>
        </w:rPr>
        <w:t xml:space="preserve"> </w:t>
      </w:r>
      <w:proofErr w:type="spellStart"/>
      <w:r w:rsidRPr="002B660E">
        <w:rPr>
          <w:b/>
          <w:spacing w:val="-7"/>
          <w:sz w:val="24"/>
          <w:szCs w:val="24"/>
        </w:rPr>
        <w:t>с.</w:t>
      </w:r>
      <w:r>
        <w:rPr>
          <w:b/>
          <w:spacing w:val="-7"/>
          <w:sz w:val="24"/>
          <w:szCs w:val="24"/>
        </w:rPr>
        <w:t>п</w:t>
      </w:r>
      <w:proofErr w:type="spellEnd"/>
      <w:r>
        <w:rPr>
          <w:b/>
          <w:spacing w:val="-7"/>
          <w:sz w:val="24"/>
          <w:szCs w:val="24"/>
        </w:rPr>
        <w:t xml:space="preserve">. </w:t>
      </w:r>
      <w:r w:rsidRPr="002B660E">
        <w:rPr>
          <w:b/>
          <w:spacing w:val="-7"/>
          <w:sz w:val="24"/>
          <w:szCs w:val="24"/>
        </w:rPr>
        <w:t xml:space="preserve"> Янтарное </w:t>
      </w:r>
    </w:p>
    <w:p w:rsidR="00EB13AD" w:rsidRDefault="00EB13AD" w:rsidP="00EB13AD">
      <w:pPr>
        <w:pStyle w:val="a3"/>
        <w:spacing w:after="0"/>
        <w:ind w:right="-2"/>
        <w:jc w:val="center"/>
        <w:rPr>
          <w:b/>
          <w:bCs/>
          <w:sz w:val="28"/>
          <w:szCs w:val="28"/>
        </w:rPr>
      </w:pPr>
    </w:p>
    <w:p w:rsidR="00EB13AD" w:rsidRPr="00C557FC" w:rsidRDefault="00EB13AD" w:rsidP="00EB13AD">
      <w:pPr>
        <w:pStyle w:val="a3"/>
        <w:spacing w:after="0"/>
        <w:ind w:right="-2"/>
        <w:jc w:val="center"/>
        <w:rPr>
          <w:b/>
          <w:bCs/>
          <w:sz w:val="24"/>
          <w:szCs w:val="24"/>
        </w:rPr>
      </w:pPr>
      <w:r w:rsidRPr="00C557FC">
        <w:rPr>
          <w:b/>
          <w:bCs/>
          <w:sz w:val="24"/>
          <w:szCs w:val="24"/>
        </w:rPr>
        <w:t xml:space="preserve">Об утверждении Порядка учета, хранения и использования съемных машинных носителей конфиденциальной информации в </w:t>
      </w:r>
      <w:r>
        <w:rPr>
          <w:b/>
          <w:bCs/>
          <w:sz w:val="24"/>
          <w:szCs w:val="24"/>
        </w:rPr>
        <w:t xml:space="preserve">местной </w:t>
      </w:r>
      <w:r w:rsidRPr="00C557FC">
        <w:rPr>
          <w:b/>
          <w:bCs/>
          <w:sz w:val="24"/>
          <w:szCs w:val="24"/>
        </w:rPr>
        <w:t xml:space="preserve">администрации </w:t>
      </w:r>
      <w:r>
        <w:rPr>
          <w:b/>
          <w:bCs/>
          <w:sz w:val="24"/>
          <w:szCs w:val="24"/>
        </w:rPr>
        <w:t xml:space="preserve">сельского поселения </w:t>
      </w:r>
      <w:proofErr w:type="gramStart"/>
      <w:r>
        <w:rPr>
          <w:b/>
          <w:bCs/>
          <w:sz w:val="24"/>
          <w:szCs w:val="24"/>
        </w:rPr>
        <w:t>Янтарное</w:t>
      </w:r>
      <w:proofErr w:type="gramEnd"/>
      <w:r>
        <w:rPr>
          <w:b/>
          <w:bCs/>
          <w:sz w:val="24"/>
          <w:szCs w:val="24"/>
        </w:rPr>
        <w:t xml:space="preserve"> </w:t>
      </w:r>
      <w:proofErr w:type="spellStart"/>
      <w:r>
        <w:rPr>
          <w:b/>
          <w:bCs/>
          <w:sz w:val="24"/>
          <w:szCs w:val="24"/>
        </w:rPr>
        <w:t>Прохладненского</w:t>
      </w:r>
      <w:proofErr w:type="spellEnd"/>
      <w:r>
        <w:rPr>
          <w:b/>
          <w:bCs/>
          <w:sz w:val="24"/>
          <w:szCs w:val="24"/>
        </w:rPr>
        <w:t xml:space="preserve"> муниципального района КБР</w:t>
      </w:r>
    </w:p>
    <w:p w:rsidR="00EB13AD" w:rsidRPr="00C557FC" w:rsidRDefault="00EB13AD" w:rsidP="00EB13AD">
      <w:pPr>
        <w:pStyle w:val="a3"/>
        <w:spacing w:after="0"/>
        <w:ind w:right="-2"/>
        <w:jc w:val="center"/>
        <w:rPr>
          <w:sz w:val="24"/>
          <w:szCs w:val="24"/>
        </w:rPr>
      </w:pPr>
    </w:p>
    <w:p w:rsidR="00EB13AD" w:rsidRPr="00C557FC" w:rsidRDefault="00EB13AD" w:rsidP="00EB13AD">
      <w:pPr>
        <w:pStyle w:val="a6"/>
        <w:jc w:val="both"/>
        <w:rPr>
          <w:rFonts w:ascii="Times New Roman" w:hAnsi="Times New Roman"/>
          <w:bCs/>
          <w:sz w:val="24"/>
          <w:szCs w:val="24"/>
        </w:rPr>
      </w:pPr>
      <w:r>
        <w:rPr>
          <w:rFonts w:ascii="Times New Roman" w:hAnsi="Times New Roman"/>
          <w:sz w:val="24"/>
          <w:szCs w:val="24"/>
        </w:rPr>
        <w:t xml:space="preserve">      </w:t>
      </w:r>
      <w:proofErr w:type="gramStart"/>
      <w:r w:rsidRPr="00C557FC">
        <w:rPr>
          <w:rFonts w:ascii="Times New Roman" w:hAnsi="Times New Roman"/>
          <w:sz w:val="24"/>
          <w:szCs w:val="24"/>
        </w:rPr>
        <w:t>В целях исполнения пп.5) п.2 ст.19 Федерального закона от 27.07.2006 № 152-ФЗ «О персональных данных», п.8.4. ч.2 Приказа ФСТЭК России</w:t>
      </w:r>
      <w:r w:rsidRPr="00C557FC">
        <w:rPr>
          <w:rFonts w:ascii="Times New Roman" w:hAnsi="Times New Roman"/>
          <w:sz w:val="24"/>
          <w:szCs w:val="24"/>
        </w:rPr>
        <w:br/>
        <w:t>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п. б) ст.13 Постановления Правительства РФ № 1119 "Об утверждении</w:t>
      </w:r>
      <w:r w:rsidRPr="00C557FC">
        <w:rPr>
          <w:rFonts w:ascii="Times New Roman" w:hAnsi="Times New Roman"/>
          <w:sz w:val="24"/>
          <w:szCs w:val="24"/>
        </w:rPr>
        <w:br/>
        <w:t>требований</w:t>
      </w:r>
      <w:proofErr w:type="gramEnd"/>
      <w:r w:rsidRPr="00C557FC">
        <w:rPr>
          <w:rFonts w:ascii="Times New Roman" w:hAnsi="Times New Roman"/>
          <w:sz w:val="24"/>
          <w:szCs w:val="24"/>
        </w:rPr>
        <w:t xml:space="preserve"> </w:t>
      </w:r>
      <w:proofErr w:type="gramStart"/>
      <w:r w:rsidRPr="00C557FC">
        <w:rPr>
          <w:rFonts w:ascii="Times New Roman" w:hAnsi="Times New Roman"/>
          <w:sz w:val="24"/>
          <w:szCs w:val="24"/>
        </w:rPr>
        <w:t>к защите персональных данных при их обработке в</w:t>
      </w:r>
      <w:r w:rsidRPr="00C557FC">
        <w:rPr>
          <w:rFonts w:ascii="Times New Roman" w:hAnsi="Times New Roman"/>
          <w:sz w:val="24"/>
          <w:szCs w:val="24"/>
        </w:rPr>
        <w:br/>
        <w:t>информационных системах персональных данных", п.20.4 Приказа ФСТЭК</w:t>
      </w:r>
      <w:r w:rsidRPr="00C557FC">
        <w:rPr>
          <w:rFonts w:ascii="Times New Roman" w:hAnsi="Times New Roman"/>
          <w:sz w:val="24"/>
          <w:szCs w:val="24"/>
        </w:rPr>
        <w:br/>
        <w:t xml:space="preserve">№ 17 «Об утверждении Требований о защите информации, не составляющей государственную тайну в государственных информационных системах», руководствуясь </w:t>
      </w:r>
      <w:r w:rsidRPr="00C557FC">
        <w:rPr>
          <w:rFonts w:ascii="Times New Roman" w:hAnsi="Times New Roman"/>
          <w:color w:val="000000"/>
          <w:sz w:val="24"/>
          <w:szCs w:val="24"/>
        </w:rPr>
        <w:t>Ф</w:t>
      </w:r>
      <w:r w:rsidRPr="00C557FC">
        <w:rPr>
          <w:rFonts w:ascii="Times New Roman" w:hAnsi="Times New Roman"/>
          <w:sz w:val="24"/>
          <w:szCs w:val="24"/>
        </w:rPr>
        <w:t>едеральным законом от 06.10.2003 г. № 131-ФЗ «Об общих принципах организации местного самоуправления в Российской Федерации»,</w:t>
      </w:r>
      <w:r w:rsidRPr="00C557FC">
        <w:rPr>
          <w:rFonts w:ascii="Times New Roman" w:hAnsi="Times New Roman"/>
          <w:bCs/>
          <w:sz w:val="24"/>
          <w:szCs w:val="24"/>
        </w:rPr>
        <w:t xml:space="preserve"> Уставом </w:t>
      </w:r>
      <w:r>
        <w:rPr>
          <w:rFonts w:ascii="Times New Roman" w:hAnsi="Times New Roman"/>
          <w:bCs/>
          <w:sz w:val="24"/>
          <w:szCs w:val="24"/>
        </w:rPr>
        <w:t>сельского поселения Ян</w:t>
      </w:r>
      <w:r w:rsidRPr="00C557FC">
        <w:rPr>
          <w:rFonts w:ascii="Times New Roman" w:hAnsi="Times New Roman"/>
          <w:bCs/>
          <w:sz w:val="24"/>
          <w:szCs w:val="24"/>
        </w:rPr>
        <w:t xml:space="preserve">тарное </w:t>
      </w:r>
      <w:proofErr w:type="spellStart"/>
      <w:r w:rsidRPr="00C557FC">
        <w:rPr>
          <w:rFonts w:ascii="Times New Roman" w:hAnsi="Times New Roman"/>
          <w:bCs/>
          <w:sz w:val="24"/>
          <w:szCs w:val="24"/>
        </w:rPr>
        <w:t>Прохладненского</w:t>
      </w:r>
      <w:proofErr w:type="spellEnd"/>
      <w:r w:rsidRPr="00C557FC">
        <w:rPr>
          <w:rFonts w:ascii="Times New Roman" w:hAnsi="Times New Roman"/>
          <w:bCs/>
          <w:sz w:val="24"/>
          <w:szCs w:val="24"/>
        </w:rPr>
        <w:t xml:space="preserve"> муниципального района КБР</w:t>
      </w:r>
      <w:r w:rsidRPr="00C557FC">
        <w:rPr>
          <w:rFonts w:ascii="Times New Roman" w:hAnsi="Times New Roman"/>
          <w:b/>
          <w:bCs/>
          <w:sz w:val="24"/>
          <w:szCs w:val="24"/>
        </w:rPr>
        <w:t>, постановляю:</w:t>
      </w:r>
      <w:proofErr w:type="gramEnd"/>
    </w:p>
    <w:p w:rsidR="00EB13AD" w:rsidRPr="00C557FC" w:rsidRDefault="00EB13AD" w:rsidP="00EB13AD">
      <w:pPr>
        <w:pStyle w:val="a6"/>
        <w:numPr>
          <w:ilvl w:val="0"/>
          <w:numId w:val="7"/>
        </w:numPr>
        <w:jc w:val="both"/>
        <w:rPr>
          <w:rFonts w:ascii="Times New Roman" w:hAnsi="Times New Roman"/>
          <w:sz w:val="24"/>
          <w:szCs w:val="24"/>
        </w:rPr>
      </w:pPr>
      <w:r w:rsidRPr="00C557FC">
        <w:rPr>
          <w:rFonts w:ascii="Times New Roman" w:hAnsi="Times New Roman"/>
          <w:sz w:val="24"/>
          <w:szCs w:val="24"/>
        </w:rPr>
        <w:t>Утвердить Порядок</w:t>
      </w:r>
      <w:r w:rsidRPr="00C557FC">
        <w:rPr>
          <w:rFonts w:ascii="Times New Roman" w:hAnsi="Times New Roman"/>
          <w:b/>
          <w:sz w:val="24"/>
          <w:szCs w:val="24"/>
        </w:rPr>
        <w:t xml:space="preserve"> </w:t>
      </w:r>
      <w:r w:rsidRPr="00C557FC">
        <w:rPr>
          <w:rFonts w:ascii="Times New Roman" w:hAnsi="Times New Roman"/>
          <w:sz w:val="24"/>
          <w:szCs w:val="24"/>
        </w:rPr>
        <w:t xml:space="preserve">учета, хранения и использования съемных машинных носителей конфиденциальной информации в </w:t>
      </w:r>
      <w:r>
        <w:rPr>
          <w:rFonts w:ascii="Times New Roman" w:hAnsi="Times New Roman"/>
          <w:sz w:val="24"/>
          <w:szCs w:val="24"/>
        </w:rPr>
        <w:t xml:space="preserve">местной администрации сельского поселения Янтарное </w:t>
      </w:r>
      <w:proofErr w:type="spellStart"/>
      <w:r>
        <w:rPr>
          <w:rFonts w:ascii="Times New Roman" w:hAnsi="Times New Roman"/>
          <w:sz w:val="24"/>
          <w:szCs w:val="24"/>
        </w:rPr>
        <w:t>Прохладненского</w:t>
      </w:r>
      <w:proofErr w:type="spellEnd"/>
      <w:r>
        <w:rPr>
          <w:rFonts w:ascii="Times New Roman" w:hAnsi="Times New Roman"/>
          <w:sz w:val="24"/>
          <w:szCs w:val="24"/>
        </w:rPr>
        <w:t xml:space="preserve"> муниципального района КБ</w:t>
      </w:r>
      <w:proofErr w:type="gramStart"/>
      <w:r>
        <w:rPr>
          <w:rFonts w:ascii="Times New Roman" w:hAnsi="Times New Roman"/>
          <w:sz w:val="24"/>
          <w:szCs w:val="24"/>
        </w:rPr>
        <w:t>Р</w:t>
      </w:r>
      <w:r w:rsidRPr="00C557FC">
        <w:rPr>
          <w:rFonts w:ascii="Times New Roman" w:hAnsi="Times New Roman"/>
          <w:sz w:val="24"/>
          <w:szCs w:val="24"/>
        </w:rPr>
        <w:t>(</w:t>
      </w:r>
      <w:proofErr w:type="gramEnd"/>
      <w:r w:rsidRPr="00C557FC">
        <w:rPr>
          <w:rFonts w:ascii="Times New Roman" w:hAnsi="Times New Roman"/>
          <w:sz w:val="24"/>
          <w:szCs w:val="24"/>
        </w:rPr>
        <w:t xml:space="preserve">Прилагается). </w:t>
      </w:r>
    </w:p>
    <w:p w:rsidR="00EB13AD" w:rsidRPr="00C557FC" w:rsidRDefault="00EB13AD" w:rsidP="00EB13AD">
      <w:pPr>
        <w:pStyle w:val="a6"/>
        <w:numPr>
          <w:ilvl w:val="0"/>
          <w:numId w:val="7"/>
        </w:numPr>
        <w:jc w:val="both"/>
        <w:rPr>
          <w:rFonts w:ascii="Times New Roman" w:hAnsi="Times New Roman"/>
          <w:sz w:val="24"/>
          <w:szCs w:val="24"/>
        </w:rPr>
      </w:pPr>
      <w:r w:rsidRPr="00C557FC">
        <w:rPr>
          <w:rFonts w:ascii="Times New Roman" w:hAnsi="Times New Roman"/>
          <w:sz w:val="24"/>
          <w:szCs w:val="24"/>
        </w:rPr>
        <w:t xml:space="preserve">Ознакомить сотрудников </w:t>
      </w:r>
      <w:r>
        <w:rPr>
          <w:rFonts w:ascii="Times New Roman" w:hAnsi="Times New Roman"/>
          <w:sz w:val="24"/>
          <w:szCs w:val="24"/>
        </w:rPr>
        <w:t xml:space="preserve">местной администрации сельского поселения </w:t>
      </w:r>
      <w:proofErr w:type="gramStart"/>
      <w:r>
        <w:rPr>
          <w:rFonts w:ascii="Times New Roman" w:hAnsi="Times New Roman"/>
          <w:sz w:val="24"/>
          <w:szCs w:val="24"/>
        </w:rPr>
        <w:t>Янтарное</w:t>
      </w:r>
      <w:proofErr w:type="gramEnd"/>
      <w:r>
        <w:rPr>
          <w:rFonts w:ascii="Times New Roman" w:hAnsi="Times New Roman"/>
          <w:sz w:val="24"/>
          <w:szCs w:val="24"/>
        </w:rPr>
        <w:t xml:space="preserve"> </w:t>
      </w:r>
      <w:proofErr w:type="spellStart"/>
      <w:r>
        <w:rPr>
          <w:rFonts w:ascii="Times New Roman" w:hAnsi="Times New Roman"/>
          <w:sz w:val="24"/>
          <w:szCs w:val="24"/>
        </w:rPr>
        <w:t>Прохладненского</w:t>
      </w:r>
      <w:proofErr w:type="spellEnd"/>
      <w:r>
        <w:rPr>
          <w:rFonts w:ascii="Times New Roman" w:hAnsi="Times New Roman"/>
          <w:sz w:val="24"/>
          <w:szCs w:val="24"/>
        </w:rPr>
        <w:t xml:space="preserve"> муниципального района КБР </w:t>
      </w:r>
      <w:r w:rsidRPr="00C557FC">
        <w:rPr>
          <w:rFonts w:ascii="Times New Roman" w:hAnsi="Times New Roman"/>
          <w:sz w:val="24"/>
          <w:szCs w:val="24"/>
        </w:rPr>
        <w:t xml:space="preserve">с прилагаемым порядком </w:t>
      </w:r>
      <w:r>
        <w:rPr>
          <w:rFonts w:ascii="Times New Roman" w:hAnsi="Times New Roman"/>
          <w:sz w:val="24"/>
          <w:szCs w:val="24"/>
        </w:rPr>
        <w:t>(</w:t>
      </w:r>
      <w:proofErr w:type="spellStart"/>
      <w:r>
        <w:rPr>
          <w:rFonts w:ascii="Times New Roman" w:hAnsi="Times New Roman"/>
          <w:sz w:val="24"/>
          <w:szCs w:val="24"/>
        </w:rPr>
        <w:t>Целихина</w:t>
      </w:r>
      <w:proofErr w:type="spellEnd"/>
      <w:r>
        <w:rPr>
          <w:rFonts w:ascii="Times New Roman" w:hAnsi="Times New Roman"/>
          <w:sz w:val="24"/>
          <w:szCs w:val="24"/>
        </w:rPr>
        <w:t xml:space="preserve"> А.Л.</w:t>
      </w:r>
      <w:r w:rsidRPr="00C557FC">
        <w:rPr>
          <w:rFonts w:ascii="Times New Roman" w:hAnsi="Times New Roman"/>
          <w:sz w:val="24"/>
          <w:szCs w:val="24"/>
        </w:rPr>
        <w:t>).</w:t>
      </w:r>
    </w:p>
    <w:p w:rsidR="00EB13AD" w:rsidRDefault="00EB13AD" w:rsidP="00EB13AD">
      <w:pPr>
        <w:pStyle w:val="a6"/>
        <w:numPr>
          <w:ilvl w:val="0"/>
          <w:numId w:val="7"/>
        </w:numPr>
        <w:jc w:val="both"/>
        <w:rPr>
          <w:rFonts w:ascii="Times New Roman" w:hAnsi="Times New Roman"/>
          <w:sz w:val="24"/>
          <w:szCs w:val="24"/>
        </w:rPr>
      </w:pPr>
      <w:proofErr w:type="gramStart"/>
      <w:r w:rsidRPr="00C557FC">
        <w:rPr>
          <w:rFonts w:ascii="Times New Roman" w:hAnsi="Times New Roman"/>
          <w:sz w:val="24"/>
          <w:szCs w:val="24"/>
        </w:rPr>
        <w:t>Контроль за</w:t>
      </w:r>
      <w:proofErr w:type="gramEnd"/>
      <w:r w:rsidRPr="00C557FC">
        <w:rPr>
          <w:rFonts w:ascii="Times New Roman" w:hAnsi="Times New Roman"/>
          <w:sz w:val="24"/>
          <w:szCs w:val="24"/>
        </w:rPr>
        <w:t xml:space="preserve"> исп</w:t>
      </w:r>
      <w:r>
        <w:rPr>
          <w:rFonts w:ascii="Times New Roman" w:hAnsi="Times New Roman"/>
          <w:sz w:val="24"/>
          <w:szCs w:val="24"/>
        </w:rPr>
        <w:t>олнением настоящего постановления оставляю за собой</w:t>
      </w:r>
      <w:r w:rsidRPr="00C557FC">
        <w:rPr>
          <w:rFonts w:ascii="Times New Roman" w:hAnsi="Times New Roman"/>
          <w:sz w:val="24"/>
          <w:szCs w:val="24"/>
        </w:rPr>
        <w:t>.</w:t>
      </w:r>
    </w:p>
    <w:p w:rsidR="00EB13AD" w:rsidRPr="00C557FC" w:rsidRDefault="00EB13AD" w:rsidP="00EB13AD">
      <w:pPr>
        <w:pStyle w:val="a6"/>
        <w:numPr>
          <w:ilvl w:val="0"/>
          <w:numId w:val="7"/>
        </w:numPr>
        <w:jc w:val="both"/>
        <w:rPr>
          <w:rFonts w:ascii="Times New Roman" w:hAnsi="Times New Roman"/>
          <w:sz w:val="24"/>
          <w:szCs w:val="24"/>
        </w:rPr>
      </w:pPr>
      <w:r w:rsidRPr="001201E2">
        <w:rPr>
          <w:rFonts w:ascii="Times New Roman" w:hAnsi="Times New Roman"/>
          <w:sz w:val="24"/>
          <w:szCs w:val="24"/>
        </w:rPr>
        <w:t>Настоящее Постановление вступает в силу с момента его обнародования</w:t>
      </w:r>
    </w:p>
    <w:p w:rsidR="00EB13AD" w:rsidRPr="00C557FC" w:rsidRDefault="00EB13AD" w:rsidP="00EB13AD">
      <w:pPr>
        <w:pStyle w:val="a6"/>
        <w:jc w:val="both"/>
        <w:rPr>
          <w:rFonts w:ascii="Times New Roman" w:hAnsi="Times New Roman"/>
          <w:sz w:val="24"/>
          <w:szCs w:val="24"/>
        </w:rPr>
      </w:pPr>
    </w:p>
    <w:p w:rsidR="00EB13AD" w:rsidRPr="00C557FC" w:rsidRDefault="00EB13AD" w:rsidP="00EB13AD">
      <w:pPr>
        <w:pStyle w:val="a6"/>
        <w:jc w:val="both"/>
        <w:rPr>
          <w:rFonts w:ascii="Times New Roman" w:hAnsi="Times New Roman"/>
          <w:sz w:val="24"/>
          <w:szCs w:val="24"/>
        </w:rPr>
      </w:pPr>
    </w:p>
    <w:p w:rsidR="00EB13AD" w:rsidRPr="00480772" w:rsidRDefault="00EB13AD" w:rsidP="00EB13AD">
      <w:pPr>
        <w:rPr>
          <w:bCs/>
          <w:sz w:val="24"/>
          <w:szCs w:val="24"/>
        </w:rPr>
      </w:pPr>
      <w:r w:rsidRPr="00480772">
        <w:rPr>
          <w:bCs/>
          <w:sz w:val="24"/>
          <w:szCs w:val="24"/>
        </w:rPr>
        <w:t xml:space="preserve">Глава сельского поселения </w:t>
      </w:r>
      <w:proofErr w:type="gramStart"/>
      <w:r w:rsidRPr="00480772">
        <w:rPr>
          <w:bCs/>
          <w:sz w:val="24"/>
          <w:szCs w:val="24"/>
        </w:rPr>
        <w:t>Янтарное</w:t>
      </w:r>
      <w:proofErr w:type="gramEnd"/>
    </w:p>
    <w:p w:rsidR="00EB13AD" w:rsidRDefault="00EB13AD" w:rsidP="00EB13AD">
      <w:pPr>
        <w:rPr>
          <w:bCs/>
          <w:sz w:val="24"/>
          <w:szCs w:val="24"/>
        </w:rPr>
      </w:pPr>
      <w:proofErr w:type="spellStart"/>
      <w:r w:rsidRPr="00480772">
        <w:rPr>
          <w:bCs/>
          <w:sz w:val="24"/>
          <w:szCs w:val="24"/>
        </w:rPr>
        <w:t>Прохладненского</w:t>
      </w:r>
      <w:proofErr w:type="spellEnd"/>
      <w:r w:rsidRPr="00480772">
        <w:rPr>
          <w:bCs/>
          <w:sz w:val="24"/>
          <w:szCs w:val="24"/>
        </w:rPr>
        <w:t xml:space="preserve"> муниципального района КБР                                  А.П. </w:t>
      </w:r>
      <w:proofErr w:type="spellStart"/>
      <w:r w:rsidRPr="00480772">
        <w:rPr>
          <w:bCs/>
          <w:sz w:val="24"/>
          <w:szCs w:val="24"/>
        </w:rPr>
        <w:t>Малаховс</w:t>
      </w:r>
      <w:r>
        <w:rPr>
          <w:bCs/>
          <w:sz w:val="24"/>
          <w:szCs w:val="24"/>
        </w:rPr>
        <w:t>кий</w:t>
      </w:r>
      <w:proofErr w:type="spellEnd"/>
    </w:p>
    <w:p w:rsidR="00EB13AD" w:rsidRDefault="00EB13AD" w:rsidP="00EB13AD">
      <w:pPr>
        <w:rPr>
          <w:bCs/>
          <w:sz w:val="24"/>
          <w:szCs w:val="24"/>
        </w:rPr>
      </w:pPr>
    </w:p>
    <w:p w:rsidR="00EB13AD" w:rsidRDefault="00EB13AD" w:rsidP="00EB13AD">
      <w:pPr>
        <w:rPr>
          <w:bCs/>
          <w:sz w:val="24"/>
          <w:szCs w:val="24"/>
        </w:rPr>
      </w:pPr>
    </w:p>
    <w:p w:rsidR="00EB13AD" w:rsidRDefault="00EB13AD" w:rsidP="00EB13AD">
      <w:pPr>
        <w:rPr>
          <w:bCs/>
          <w:sz w:val="24"/>
          <w:szCs w:val="24"/>
        </w:rPr>
      </w:pPr>
    </w:p>
    <w:p w:rsidR="00EB13AD" w:rsidRDefault="00EB13AD" w:rsidP="00EB13AD">
      <w:pPr>
        <w:rPr>
          <w:bCs/>
          <w:sz w:val="24"/>
          <w:szCs w:val="24"/>
        </w:rPr>
      </w:pPr>
    </w:p>
    <w:p w:rsidR="00EB13AD" w:rsidRPr="00537885" w:rsidRDefault="00EB13AD" w:rsidP="00EB13AD">
      <w:pPr>
        <w:rPr>
          <w:bCs/>
          <w:sz w:val="24"/>
          <w:szCs w:val="24"/>
        </w:rPr>
      </w:pPr>
    </w:p>
    <w:p w:rsidR="00EB13AD" w:rsidRPr="00C557FC" w:rsidRDefault="00EB13AD" w:rsidP="00EB13AD">
      <w:pPr>
        <w:ind w:firstLine="709"/>
        <w:jc w:val="right"/>
        <w:rPr>
          <w:sz w:val="24"/>
          <w:szCs w:val="24"/>
        </w:rPr>
      </w:pPr>
      <w:r w:rsidRPr="00C557FC">
        <w:rPr>
          <w:sz w:val="24"/>
          <w:szCs w:val="24"/>
        </w:rPr>
        <w:t>УТВЕРЖДЕН</w:t>
      </w:r>
    </w:p>
    <w:p w:rsidR="00EB13AD" w:rsidRDefault="00EB13AD" w:rsidP="00EB13AD">
      <w:pPr>
        <w:ind w:firstLine="709"/>
        <w:jc w:val="right"/>
        <w:rPr>
          <w:sz w:val="24"/>
          <w:szCs w:val="24"/>
        </w:rPr>
      </w:pPr>
      <w:r>
        <w:rPr>
          <w:sz w:val="24"/>
          <w:szCs w:val="24"/>
        </w:rPr>
        <w:lastRenderedPageBreak/>
        <w:t xml:space="preserve">постановлением местной </w:t>
      </w:r>
      <w:r w:rsidRPr="00C557FC">
        <w:rPr>
          <w:sz w:val="24"/>
          <w:szCs w:val="24"/>
        </w:rPr>
        <w:t xml:space="preserve"> администрации </w:t>
      </w:r>
    </w:p>
    <w:p w:rsidR="00EB13AD" w:rsidRDefault="00EB13AD" w:rsidP="00EB13AD">
      <w:pPr>
        <w:ind w:firstLine="709"/>
        <w:jc w:val="right"/>
        <w:rPr>
          <w:sz w:val="24"/>
          <w:szCs w:val="24"/>
        </w:rPr>
      </w:pPr>
      <w:proofErr w:type="spellStart"/>
      <w:r>
        <w:rPr>
          <w:sz w:val="24"/>
          <w:szCs w:val="24"/>
        </w:rPr>
        <w:t>с.п</w:t>
      </w:r>
      <w:proofErr w:type="spellEnd"/>
      <w:r>
        <w:rPr>
          <w:sz w:val="24"/>
          <w:szCs w:val="24"/>
        </w:rPr>
        <w:t>. Янтарное</w:t>
      </w:r>
    </w:p>
    <w:p w:rsidR="00EB13AD" w:rsidRPr="00C557FC" w:rsidRDefault="00EB13AD" w:rsidP="00EB13AD">
      <w:pPr>
        <w:jc w:val="right"/>
        <w:rPr>
          <w:sz w:val="24"/>
          <w:szCs w:val="24"/>
        </w:rPr>
      </w:pPr>
      <w:r>
        <w:rPr>
          <w:sz w:val="24"/>
          <w:szCs w:val="24"/>
        </w:rPr>
        <w:t>от «26» июля 2023 г. № 75</w:t>
      </w:r>
    </w:p>
    <w:p w:rsidR="00EB13AD" w:rsidRPr="00C557FC" w:rsidRDefault="00EB13AD" w:rsidP="00EB13AD">
      <w:pPr>
        <w:pStyle w:val="1"/>
        <w:ind w:left="648" w:right="710"/>
        <w:jc w:val="center"/>
        <w:rPr>
          <w:rFonts w:ascii="Times New Roman" w:hAnsi="Times New Roman"/>
          <w:sz w:val="24"/>
          <w:szCs w:val="24"/>
        </w:rPr>
      </w:pPr>
    </w:p>
    <w:p w:rsidR="00EB13AD" w:rsidRPr="00C557FC" w:rsidRDefault="00EB13AD" w:rsidP="00EB13AD">
      <w:pPr>
        <w:pStyle w:val="1"/>
        <w:ind w:left="648" w:right="710"/>
        <w:jc w:val="center"/>
        <w:rPr>
          <w:rFonts w:ascii="Times New Roman" w:hAnsi="Times New Roman"/>
          <w:sz w:val="24"/>
          <w:szCs w:val="24"/>
        </w:rPr>
      </w:pPr>
    </w:p>
    <w:p w:rsidR="00EB13AD" w:rsidRPr="00C557FC" w:rsidRDefault="00EB13AD" w:rsidP="00EB13AD">
      <w:pPr>
        <w:pStyle w:val="1"/>
        <w:ind w:left="648" w:right="710"/>
        <w:jc w:val="center"/>
        <w:rPr>
          <w:rFonts w:ascii="Times New Roman" w:hAnsi="Times New Roman"/>
          <w:b w:val="0"/>
          <w:bCs w:val="0"/>
          <w:sz w:val="24"/>
          <w:szCs w:val="24"/>
        </w:rPr>
      </w:pPr>
      <w:r w:rsidRPr="00C557FC">
        <w:rPr>
          <w:rFonts w:ascii="Times New Roman" w:hAnsi="Times New Roman"/>
          <w:b w:val="0"/>
          <w:bCs w:val="0"/>
          <w:sz w:val="24"/>
          <w:szCs w:val="24"/>
        </w:rPr>
        <w:t>ПОРЯДОК</w:t>
      </w:r>
    </w:p>
    <w:p w:rsidR="00EB13AD" w:rsidRPr="00C557FC" w:rsidRDefault="00EB13AD" w:rsidP="00EB13AD">
      <w:pPr>
        <w:ind w:left="266" w:right="63"/>
        <w:jc w:val="center"/>
        <w:rPr>
          <w:sz w:val="24"/>
          <w:szCs w:val="24"/>
        </w:rPr>
      </w:pPr>
      <w:r w:rsidRPr="00C557FC">
        <w:rPr>
          <w:sz w:val="24"/>
          <w:szCs w:val="24"/>
        </w:rPr>
        <w:t>учета, хранения и использования съемных машинных носителей конфиденциальной информац</w:t>
      </w:r>
      <w:r>
        <w:rPr>
          <w:sz w:val="24"/>
          <w:szCs w:val="24"/>
        </w:rPr>
        <w:t xml:space="preserve">ии в местной администрации сельского поселения </w:t>
      </w:r>
      <w:proofErr w:type="gramStart"/>
      <w:r>
        <w:rPr>
          <w:sz w:val="24"/>
          <w:szCs w:val="24"/>
        </w:rPr>
        <w:t>Янтарное</w:t>
      </w:r>
      <w:proofErr w:type="gramEnd"/>
      <w:r>
        <w:rPr>
          <w:sz w:val="24"/>
          <w:szCs w:val="24"/>
        </w:rPr>
        <w:t xml:space="preserve"> </w:t>
      </w:r>
      <w:proofErr w:type="spellStart"/>
      <w:r>
        <w:rPr>
          <w:sz w:val="24"/>
          <w:szCs w:val="24"/>
        </w:rPr>
        <w:t>Прохладненского</w:t>
      </w:r>
      <w:proofErr w:type="spellEnd"/>
      <w:r>
        <w:rPr>
          <w:sz w:val="24"/>
          <w:szCs w:val="24"/>
        </w:rPr>
        <w:t xml:space="preserve"> муниципального района КБР</w:t>
      </w:r>
    </w:p>
    <w:p w:rsidR="00EB13AD" w:rsidRPr="00C557FC" w:rsidRDefault="00EB13AD" w:rsidP="00EB13AD">
      <w:pPr>
        <w:spacing w:after="33"/>
        <w:rPr>
          <w:sz w:val="24"/>
          <w:szCs w:val="24"/>
        </w:rPr>
      </w:pPr>
      <w:r w:rsidRPr="00C557FC">
        <w:rPr>
          <w:sz w:val="24"/>
          <w:szCs w:val="24"/>
        </w:rPr>
        <w:t xml:space="preserve"> </w:t>
      </w:r>
    </w:p>
    <w:p w:rsidR="00EB13AD" w:rsidRPr="00537885" w:rsidRDefault="00EB13AD" w:rsidP="00EB13AD">
      <w:pPr>
        <w:pStyle w:val="1"/>
        <w:spacing w:after="240"/>
        <w:ind w:right="172" w:firstLine="709"/>
        <w:jc w:val="center"/>
        <w:rPr>
          <w:rFonts w:ascii="Times New Roman" w:hAnsi="Times New Roman"/>
          <w:bCs w:val="0"/>
          <w:sz w:val="24"/>
          <w:szCs w:val="24"/>
        </w:rPr>
      </w:pPr>
      <w:r w:rsidRPr="00537885">
        <w:rPr>
          <w:rFonts w:ascii="Times New Roman" w:hAnsi="Times New Roman"/>
          <w:bCs w:val="0"/>
          <w:sz w:val="24"/>
          <w:szCs w:val="24"/>
        </w:rPr>
        <w:t>1. Общие положения</w:t>
      </w:r>
    </w:p>
    <w:p w:rsidR="00EB13AD" w:rsidRPr="00C557FC" w:rsidRDefault="00EB13AD" w:rsidP="00EB13AD">
      <w:pPr>
        <w:ind w:right="63" w:firstLine="709"/>
        <w:jc w:val="both"/>
        <w:rPr>
          <w:sz w:val="24"/>
          <w:szCs w:val="24"/>
        </w:rPr>
      </w:pPr>
      <w:r w:rsidRPr="00C557FC">
        <w:rPr>
          <w:sz w:val="24"/>
          <w:szCs w:val="24"/>
        </w:rPr>
        <w:t xml:space="preserve">1.1. Настоящий Порядок учета, хранения и использования съемных машинных носителей конфиденциальной информации в </w:t>
      </w:r>
      <w:r>
        <w:rPr>
          <w:sz w:val="24"/>
          <w:szCs w:val="24"/>
        </w:rPr>
        <w:t xml:space="preserve">местной администрации сельского поселения Янтарное </w:t>
      </w:r>
      <w:proofErr w:type="spellStart"/>
      <w:r>
        <w:rPr>
          <w:sz w:val="24"/>
          <w:szCs w:val="24"/>
        </w:rPr>
        <w:t>Прохладненского</w:t>
      </w:r>
      <w:proofErr w:type="spellEnd"/>
      <w:r>
        <w:rPr>
          <w:sz w:val="24"/>
          <w:szCs w:val="24"/>
        </w:rPr>
        <w:t xml:space="preserve"> муниципального района КБ</w:t>
      </w:r>
      <w:proofErr w:type="gramStart"/>
      <w:r>
        <w:rPr>
          <w:sz w:val="24"/>
          <w:szCs w:val="24"/>
        </w:rPr>
        <w:t>Р</w:t>
      </w:r>
      <w:r w:rsidRPr="00C557FC">
        <w:rPr>
          <w:sz w:val="24"/>
          <w:szCs w:val="24"/>
        </w:rPr>
        <w:t>(</w:t>
      </w:r>
      <w:proofErr w:type="gramEnd"/>
      <w:r w:rsidRPr="00C557FC">
        <w:rPr>
          <w:sz w:val="24"/>
          <w:szCs w:val="24"/>
        </w:rPr>
        <w:t xml:space="preserve">далее – Порядок) разработан в соответствии с:   </w:t>
      </w:r>
    </w:p>
    <w:p w:rsidR="00EB13AD" w:rsidRPr="00C557FC" w:rsidRDefault="00EB13AD" w:rsidP="00EB13AD">
      <w:pPr>
        <w:pStyle w:val="a5"/>
        <w:numPr>
          <w:ilvl w:val="0"/>
          <w:numId w:val="6"/>
        </w:numPr>
        <w:spacing w:after="160" w:line="259" w:lineRule="auto"/>
        <w:ind w:left="0" w:right="63" w:firstLine="709"/>
        <w:jc w:val="both"/>
        <w:rPr>
          <w:rFonts w:ascii="Times New Roman" w:hAnsi="Times New Roman"/>
          <w:sz w:val="24"/>
          <w:szCs w:val="24"/>
        </w:rPr>
      </w:pPr>
      <w:r w:rsidRPr="00C557FC">
        <w:rPr>
          <w:rFonts w:ascii="Times New Roman" w:hAnsi="Times New Roman"/>
          <w:sz w:val="24"/>
          <w:szCs w:val="24"/>
        </w:rPr>
        <w:t>пп.5) п.2 ст.19 Федерального закона № 152 "О персональных данных";</w:t>
      </w:r>
    </w:p>
    <w:p w:rsidR="00EB13AD" w:rsidRPr="00C557FC" w:rsidRDefault="00EB13AD" w:rsidP="00EB13AD">
      <w:pPr>
        <w:pStyle w:val="a5"/>
        <w:numPr>
          <w:ilvl w:val="0"/>
          <w:numId w:val="6"/>
        </w:numPr>
        <w:spacing w:after="160" w:line="259" w:lineRule="auto"/>
        <w:ind w:left="0" w:right="63" w:firstLine="709"/>
        <w:jc w:val="both"/>
        <w:rPr>
          <w:rFonts w:ascii="Times New Roman" w:hAnsi="Times New Roman"/>
          <w:sz w:val="24"/>
          <w:szCs w:val="24"/>
        </w:rPr>
      </w:pPr>
      <w:r w:rsidRPr="00C557FC">
        <w:rPr>
          <w:rFonts w:ascii="Times New Roman" w:hAnsi="Times New Roman"/>
          <w:sz w:val="24"/>
          <w:szCs w:val="24"/>
        </w:rPr>
        <w:t>п. б) ст.13 Постановления Правительства РФ № 1119 "Об утверждении требований к защите персональных данных при их обработке в</w:t>
      </w:r>
      <w:r w:rsidRPr="00C557FC">
        <w:rPr>
          <w:rFonts w:ascii="Times New Roman" w:hAnsi="Times New Roman"/>
          <w:sz w:val="24"/>
          <w:szCs w:val="24"/>
        </w:rPr>
        <w:br/>
        <w:t>информационных системах персональных данных";</w:t>
      </w:r>
    </w:p>
    <w:p w:rsidR="00EB13AD" w:rsidRPr="00C557FC" w:rsidRDefault="00EB13AD" w:rsidP="00EB13AD">
      <w:pPr>
        <w:pStyle w:val="a5"/>
        <w:numPr>
          <w:ilvl w:val="0"/>
          <w:numId w:val="6"/>
        </w:numPr>
        <w:spacing w:after="160" w:line="259" w:lineRule="auto"/>
        <w:ind w:left="0" w:right="63" w:firstLine="709"/>
        <w:jc w:val="both"/>
        <w:rPr>
          <w:rFonts w:ascii="Times New Roman" w:hAnsi="Times New Roman"/>
          <w:sz w:val="24"/>
          <w:szCs w:val="24"/>
        </w:rPr>
      </w:pPr>
      <w:r w:rsidRPr="00C557FC">
        <w:rPr>
          <w:rFonts w:ascii="Times New Roman" w:hAnsi="Times New Roman"/>
          <w:sz w:val="24"/>
          <w:szCs w:val="24"/>
        </w:rPr>
        <w:t>п.8.4. ч.2 Приказа ФСТЭК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EB13AD" w:rsidRPr="00C557FC" w:rsidRDefault="00EB13AD" w:rsidP="00EB13AD">
      <w:pPr>
        <w:pStyle w:val="a5"/>
        <w:numPr>
          <w:ilvl w:val="0"/>
          <w:numId w:val="6"/>
        </w:numPr>
        <w:spacing w:after="160" w:line="259" w:lineRule="auto"/>
        <w:ind w:left="0" w:right="63" w:firstLine="709"/>
        <w:jc w:val="both"/>
        <w:rPr>
          <w:rFonts w:ascii="Times New Roman" w:hAnsi="Times New Roman"/>
          <w:sz w:val="24"/>
          <w:szCs w:val="24"/>
        </w:rPr>
      </w:pPr>
      <w:r w:rsidRPr="00C557FC">
        <w:rPr>
          <w:rFonts w:ascii="Times New Roman" w:hAnsi="Times New Roman"/>
          <w:sz w:val="24"/>
          <w:szCs w:val="24"/>
        </w:rPr>
        <w:t>п.20.4 Приказа ФСТЭК № 17 «Об утверждении Требований о защите информации, не составляющей государственную тайну в государственных информационных системах».</w:t>
      </w:r>
    </w:p>
    <w:p w:rsidR="00EB13AD" w:rsidRPr="00C557FC" w:rsidRDefault="00EB13AD" w:rsidP="00EB13AD">
      <w:pPr>
        <w:ind w:right="63" w:firstLine="709"/>
        <w:jc w:val="both"/>
        <w:rPr>
          <w:sz w:val="24"/>
          <w:szCs w:val="24"/>
        </w:rPr>
      </w:pPr>
      <w:r w:rsidRPr="00C557FC">
        <w:rPr>
          <w:sz w:val="24"/>
          <w:szCs w:val="24"/>
        </w:rPr>
        <w:t xml:space="preserve">1.2. Настоящий документ устанавливает порядок организации учета, хранения, выдачи и использования съемных машинных носителей конфиденциальной информации, в том числе персональных данных (далее – съемный носитель информации).  </w:t>
      </w:r>
    </w:p>
    <w:p w:rsidR="00EB13AD" w:rsidRPr="00C557FC" w:rsidRDefault="00EB13AD" w:rsidP="00EB13AD">
      <w:pPr>
        <w:ind w:right="63" w:firstLine="709"/>
        <w:jc w:val="both"/>
        <w:rPr>
          <w:sz w:val="24"/>
          <w:szCs w:val="24"/>
        </w:rPr>
      </w:pPr>
      <w:r w:rsidRPr="00C557FC">
        <w:rPr>
          <w:sz w:val="24"/>
          <w:szCs w:val="24"/>
        </w:rPr>
        <w:t xml:space="preserve">1.3. Действие настоящего Порядка распространяется на информационные системы </w:t>
      </w:r>
      <w:r>
        <w:rPr>
          <w:sz w:val="24"/>
          <w:szCs w:val="24"/>
        </w:rPr>
        <w:t xml:space="preserve">местной администрации сельского поселения Янтарное </w:t>
      </w:r>
      <w:proofErr w:type="spellStart"/>
      <w:r>
        <w:rPr>
          <w:sz w:val="24"/>
          <w:szCs w:val="24"/>
        </w:rPr>
        <w:t>Прохладненского</w:t>
      </w:r>
      <w:proofErr w:type="spellEnd"/>
      <w:r>
        <w:rPr>
          <w:sz w:val="24"/>
          <w:szCs w:val="24"/>
        </w:rPr>
        <w:t xml:space="preserve"> муниципального района КБ</w:t>
      </w:r>
      <w:proofErr w:type="gramStart"/>
      <w:r>
        <w:rPr>
          <w:sz w:val="24"/>
          <w:szCs w:val="24"/>
        </w:rPr>
        <w:t>Р</w:t>
      </w:r>
      <w:r w:rsidRPr="00C557FC">
        <w:rPr>
          <w:sz w:val="24"/>
          <w:szCs w:val="24"/>
        </w:rPr>
        <w:t>(</w:t>
      </w:r>
      <w:proofErr w:type="gramEnd"/>
      <w:r w:rsidRPr="00C557FC">
        <w:rPr>
          <w:sz w:val="24"/>
          <w:szCs w:val="24"/>
        </w:rPr>
        <w:t xml:space="preserve">далее – Администрация) и обязательно для исполнения всеми сотрудниками Администрации, имеющими доступ, обусловленный исполнением служебных обязанностей, к конфиденциальной информации в Администрации и использующими съемные носители информации (далее – пользователи). </w:t>
      </w:r>
    </w:p>
    <w:p w:rsidR="00EB13AD" w:rsidRPr="00C557FC" w:rsidRDefault="00EB13AD" w:rsidP="00EB13AD">
      <w:pPr>
        <w:spacing w:after="33"/>
        <w:ind w:firstLine="709"/>
        <w:jc w:val="both"/>
        <w:rPr>
          <w:sz w:val="24"/>
          <w:szCs w:val="24"/>
        </w:rPr>
      </w:pPr>
      <w:r w:rsidRPr="00C557FC">
        <w:rPr>
          <w:sz w:val="24"/>
          <w:szCs w:val="24"/>
        </w:rPr>
        <w:t xml:space="preserve"> </w:t>
      </w:r>
    </w:p>
    <w:p w:rsidR="00EB13AD" w:rsidRPr="00537885" w:rsidRDefault="00EB13AD" w:rsidP="00EB13AD">
      <w:pPr>
        <w:pStyle w:val="1"/>
        <w:spacing w:after="240"/>
        <w:ind w:right="709" w:firstLine="709"/>
        <w:jc w:val="center"/>
        <w:rPr>
          <w:rFonts w:ascii="Times New Roman" w:hAnsi="Times New Roman"/>
          <w:bCs w:val="0"/>
          <w:sz w:val="24"/>
          <w:szCs w:val="24"/>
        </w:rPr>
      </w:pPr>
      <w:r w:rsidRPr="00537885">
        <w:rPr>
          <w:rFonts w:ascii="Times New Roman" w:hAnsi="Times New Roman"/>
          <w:bCs w:val="0"/>
          <w:sz w:val="24"/>
          <w:szCs w:val="24"/>
        </w:rPr>
        <w:t>2. Организация учета съемных носителей информации</w:t>
      </w:r>
    </w:p>
    <w:p w:rsidR="00EB13AD" w:rsidRPr="00C557FC" w:rsidRDefault="00EB13AD" w:rsidP="00EB13AD">
      <w:pPr>
        <w:ind w:right="63" w:firstLine="709"/>
        <w:jc w:val="both"/>
        <w:rPr>
          <w:sz w:val="24"/>
          <w:szCs w:val="24"/>
        </w:rPr>
      </w:pPr>
      <w:r w:rsidRPr="00C557FC">
        <w:rPr>
          <w:sz w:val="24"/>
          <w:szCs w:val="24"/>
        </w:rPr>
        <w:t xml:space="preserve">2.1. Все находящиеся на хранении и в обращении съемные носители информации с конфиденциальной информацией, в том числе персональными данными, в Администрации подлежат учёту. Учет всех видов и типов носителей производится в Журнале учета машинных носителей информации. </w:t>
      </w:r>
    </w:p>
    <w:p w:rsidR="00EB13AD" w:rsidRPr="00C557FC" w:rsidRDefault="00EB13AD" w:rsidP="00EB13AD">
      <w:pPr>
        <w:ind w:right="63" w:firstLine="709"/>
        <w:jc w:val="both"/>
        <w:rPr>
          <w:sz w:val="24"/>
          <w:szCs w:val="24"/>
        </w:rPr>
      </w:pPr>
      <w:r w:rsidRPr="00C557FC">
        <w:rPr>
          <w:sz w:val="24"/>
          <w:szCs w:val="24"/>
        </w:rPr>
        <w:t xml:space="preserve">2.2. Каждый съемный носитель с записанной на нем конфиденциальной информацией должен иметь этикетку, на которой указывается его уникальный учетный номер. </w:t>
      </w:r>
    </w:p>
    <w:p w:rsidR="00EB13AD" w:rsidRPr="00C557FC" w:rsidRDefault="00EB13AD" w:rsidP="00EB13AD">
      <w:pPr>
        <w:ind w:right="63" w:firstLine="709"/>
        <w:jc w:val="both"/>
        <w:rPr>
          <w:sz w:val="24"/>
          <w:szCs w:val="24"/>
        </w:rPr>
      </w:pPr>
      <w:r w:rsidRPr="00C557FC">
        <w:rPr>
          <w:sz w:val="24"/>
          <w:szCs w:val="24"/>
        </w:rPr>
        <w:t xml:space="preserve">2.3. Учет и выдачу съемных носителей информации осуществляет администратор безопасности или руководители структурных подразделений Администрации (далее – </w:t>
      </w:r>
      <w:r w:rsidRPr="00C557FC">
        <w:rPr>
          <w:sz w:val="24"/>
          <w:szCs w:val="24"/>
        </w:rPr>
        <w:lastRenderedPageBreak/>
        <w:t xml:space="preserve">уполномоченный сотрудник). Факт выдачи съемного носителя информации фиксируется в журнале учета машинных носителей информации.  </w:t>
      </w:r>
    </w:p>
    <w:p w:rsidR="00EB13AD" w:rsidRPr="00C557FC" w:rsidRDefault="00EB13AD" w:rsidP="00EB13AD">
      <w:pPr>
        <w:ind w:right="63" w:firstLine="709"/>
        <w:jc w:val="both"/>
        <w:rPr>
          <w:sz w:val="24"/>
          <w:szCs w:val="24"/>
        </w:rPr>
      </w:pPr>
      <w:r w:rsidRPr="00C557FC">
        <w:rPr>
          <w:sz w:val="24"/>
          <w:szCs w:val="24"/>
        </w:rPr>
        <w:t xml:space="preserve">2.4. На уполномоченного сотрудника возлагаются функции учета, хранения и выдачи съемных носителей информации. </w:t>
      </w:r>
    </w:p>
    <w:p w:rsidR="00EB13AD" w:rsidRPr="00537885" w:rsidRDefault="00EB13AD" w:rsidP="00EB13AD">
      <w:pPr>
        <w:pStyle w:val="1"/>
        <w:spacing w:after="240"/>
        <w:ind w:right="638" w:firstLine="709"/>
        <w:jc w:val="center"/>
        <w:rPr>
          <w:rFonts w:ascii="Times New Roman" w:hAnsi="Times New Roman"/>
          <w:bCs w:val="0"/>
          <w:sz w:val="24"/>
          <w:szCs w:val="24"/>
        </w:rPr>
      </w:pPr>
      <w:r w:rsidRPr="00537885">
        <w:rPr>
          <w:rFonts w:ascii="Times New Roman" w:hAnsi="Times New Roman"/>
          <w:bCs w:val="0"/>
          <w:sz w:val="24"/>
          <w:szCs w:val="24"/>
        </w:rPr>
        <w:t>3. Организация выдачи и использования съемных носителей информации</w:t>
      </w:r>
    </w:p>
    <w:p w:rsidR="00EB13AD" w:rsidRPr="00C557FC" w:rsidRDefault="00EB13AD" w:rsidP="00EB13AD">
      <w:pPr>
        <w:ind w:right="63" w:firstLine="709"/>
        <w:jc w:val="both"/>
        <w:rPr>
          <w:sz w:val="24"/>
          <w:szCs w:val="24"/>
        </w:rPr>
      </w:pPr>
      <w:r w:rsidRPr="00C557FC">
        <w:rPr>
          <w:sz w:val="24"/>
          <w:szCs w:val="24"/>
        </w:rPr>
        <w:t xml:space="preserve">3.1. Под использованием съемных носителей информации в информационной системе Администрации (далее – ИС) понимается их подключение к ресурсам ИС с целью обработки информации.  </w:t>
      </w:r>
    </w:p>
    <w:p w:rsidR="00EB13AD" w:rsidRPr="00C557FC" w:rsidRDefault="00EB13AD" w:rsidP="00EB13AD">
      <w:pPr>
        <w:ind w:right="63" w:firstLine="709"/>
        <w:jc w:val="both"/>
        <w:rPr>
          <w:sz w:val="24"/>
          <w:szCs w:val="24"/>
        </w:rPr>
      </w:pPr>
      <w:r w:rsidRPr="00C557FC">
        <w:rPr>
          <w:sz w:val="24"/>
          <w:szCs w:val="24"/>
        </w:rPr>
        <w:t xml:space="preserve">3.2. В ИС допускается использование только учтенных съемных носителей информации, которые являются собственностью Администрации и подвергаются регулярной ревизии и контролю.  </w:t>
      </w:r>
    </w:p>
    <w:p w:rsidR="00EB13AD" w:rsidRPr="00C557FC" w:rsidRDefault="00EB13AD" w:rsidP="00EB13AD">
      <w:pPr>
        <w:ind w:right="63" w:firstLine="709"/>
        <w:jc w:val="both"/>
        <w:rPr>
          <w:sz w:val="24"/>
          <w:szCs w:val="24"/>
        </w:rPr>
      </w:pPr>
      <w:r w:rsidRPr="00C557FC">
        <w:rPr>
          <w:sz w:val="24"/>
          <w:szCs w:val="24"/>
        </w:rPr>
        <w:t xml:space="preserve">3.3. Съемные носители информации предоставляются пользователям по инициативе руководителей структурных подразделений в случаях:  </w:t>
      </w:r>
    </w:p>
    <w:p w:rsidR="00EB13AD" w:rsidRPr="00C557FC" w:rsidRDefault="00EB13AD" w:rsidP="00EB13AD">
      <w:pPr>
        <w:numPr>
          <w:ilvl w:val="0"/>
          <w:numId w:val="2"/>
        </w:numPr>
        <w:spacing w:after="13" w:line="268" w:lineRule="auto"/>
        <w:ind w:left="0" w:right="63" w:firstLine="709"/>
        <w:jc w:val="both"/>
        <w:rPr>
          <w:sz w:val="24"/>
          <w:szCs w:val="24"/>
        </w:rPr>
      </w:pPr>
      <w:r w:rsidRPr="00C557FC">
        <w:rPr>
          <w:sz w:val="24"/>
          <w:szCs w:val="24"/>
        </w:rPr>
        <w:t xml:space="preserve">необходимости выполнения вновь принятым работником своих должностных обязанностей;  </w:t>
      </w:r>
    </w:p>
    <w:p w:rsidR="00EB13AD" w:rsidRPr="00C557FC" w:rsidRDefault="00EB13AD" w:rsidP="00EB13AD">
      <w:pPr>
        <w:numPr>
          <w:ilvl w:val="0"/>
          <w:numId w:val="2"/>
        </w:numPr>
        <w:spacing w:after="13" w:line="268" w:lineRule="auto"/>
        <w:ind w:left="0" w:right="63" w:firstLine="709"/>
        <w:jc w:val="both"/>
        <w:rPr>
          <w:sz w:val="24"/>
          <w:szCs w:val="24"/>
        </w:rPr>
      </w:pPr>
      <w:r w:rsidRPr="00C557FC">
        <w:rPr>
          <w:sz w:val="24"/>
          <w:szCs w:val="24"/>
        </w:rPr>
        <w:t xml:space="preserve">возникновения у пользователя служебной необходимости.  </w:t>
      </w:r>
    </w:p>
    <w:p w:rsidR="00EB13AD" w:rsidRPr="00C557FC" w:rsidRDefault="00EB13AD" w:rsidP="00EB13AD">
      <w:pPr>
        <w:ind w:right="63" w:firstLine="709"/>
        <w:jc w:val="both"/>
        <w:rPr>
          <w:sz w:val="24"/>
          <w:szCs w:val="24"/>
        </w:rPr>
      </w:pPr>
      <w:r w:rsidRPr="00C557FC">
        <w:rPr>
          <w:sz w:val="24"/>
          <w:szCs w:val="24"/>
        </w:rPr>
        <w:t xml:space="preserve">3.4. Пользователи получают учтенный съемный носитель информации от уполномоченного сотрудника для выполнения работ на конкретный срок. При получении делаются соответствующие записи в журнале учета машинных носителей. По окончании работ пользователь сдает съемный носитель информации для хранения уполномоченному сотруднику, о чем делается соответствующая запись в журнале учета. </w:t>
      </w:r>
    </w:p>
    <w:p w:rsidR="00EB13AD" w:rsidRPr="00C557FC" w:rsidRDefault="00EB13AD" w:rsidP="00EB13AD">
      <w:pPr>
        <w:ind w:right="63" w:firstLine="709"/>
        <w:jc w:val="center"/>
        <w:rPr>
          <w:b/>
          <w:bCs/>
          <w:sz w:val="24"/>
          <w:szCs w:val="24"/>
        </w:rPr>
      </w:pPr>
    </w:p>
    <w:p w:rsidR="00EB13AD" w:rsidRPr="00C557FC" w:rsidRDefault="00EB13AD" w:rsidP="00EB13AD">
      <w:pPr>
        <w:ind w:right="63" w:firstLine="709"/>
        <w:jc w:val="center"/>
        <w:rPr>
          <w:b/>
          <w:bCs/>
          <w:sz w:val="24"/>
          <w:szCs w:val="24"/>
        </w:rPr>
      </w:pPr>
      <w:r w:rsidRPr="00C557FC">
        <w:rPr>
          <w:b/>
          <w:bCs/>
          <w:sz w:val="24"/>
          <w:szCs w:val="24"/>
        </w:rPr>
        <w:t>4. При использовании пользователями съемных носителей информации необходимо:</w:t>
      </w:r>
    </w:p>
    <w:p w:rsidR="00EB13AD" w:rsidRPr="00C557FC" w:rsidRDefault="00EB13AD" w:rsidP="00EB13AD">
      <w:pPr>
        <w:numPr>
          <w:ilvl w:val="0"/>
          <w:numId w:val="3"/>
        </w:numPr>
        <w:spacing w:after="13"/>
        <w:ind w:right="63" w:firstLine="709"/>
        <w:jc w:val="both"/>
        <w:rPr>
          <w:sz w:val="24"/>
          <w:szCs w:val="24"/>
        </w:rPr>
      </w:pPr>
      <w:r w:rsidRPr="00C557FC">
        <w:rPr>
          <w:sz w:val="24"/>
          <w:szCs w:val="24"/>
        </w:rPr>
        <w:t xml:space="preserve">использовать съемные носители информации исключительно для выполнения своих служебных обязанностей; </w:t>
      </w:r>
    </w:p>
    <w:p w:rsidR="00EB13AD" w:rsidRPr="00C557FC" w:rsidRDefault="00EB13AD" w:rsidP="00EB13AD">
      <w:pPr>
        <w:numPr>
          <w:ilvl w:val="0"/>
          <w:numId w:val="3"/>
        </w:numPr>
        <w:spacing w:after="13"/>
        <w:ind w:right="63" w:firstLine="709"/>
        <w:jc w:val="both"/>
        <w:rPr>
          <w:sz w:val="24"/>
          <w:szCs w:val="24"/>
        </w:rPr>
      </w:pPr>
      <w:r w:rsidRPr="00C557FC">
        <w:rPr>
          <w:sz w:val="24"/>
          <w:szCs w:val="24"/>
        </w:rPr>
        <w:t xml:space="preserve">ставить в известность администратора безопасности о любых фактах нарушения требований настоящего Порядка;  </w:t>
      </w:r>
    </w:p>
    <w:p w:rsidR="00EB13AD" w:rsidRPr="00C557FC" w:rsidRDefault="00EB13AD" w:rsidP="00EB13AD">
      <w:pPr>
        <w:numPr>
          <w:ilvl w:val="0"/>
          <w:numId w:val="3"/>
        </w:numPr>
        <w:spacing w:after="13"/>
        <w:ind w:right="63" w:firstLine="709"/>
        <w:jc w:val="both"/>
        <w:rPr>
          <w:sz w:val="24"/>
          <w:szCs w:val="24"/>
        </w:rPr>
      </w:pPr>
      <w:r w:rsidRPr="00C557FC">
        <w:rPr>
          <w:sz w:val="24"/>
          <w:szCs w:val="24"/>
        </w:rPr>
        <w:t xml:space="preserve">бережно относится к съемным носителям информации;  </w:t>
      </w:r>
    </w:p>
    <w:p w:rsidR="00EB13AD" w:rsidRPr="00C557FC" w:rsidRDefault="00EB13AD" w:rsidP="00EB13AD">
      <w:pPr>
        <w:numPr>
          <w:ilvl w:val="0"/>
          <w:numId w:val="3"/>
        </w:numPr>
        <w:spacing w:after="13"/>
        <w:ind w:right="63" w:firstLine="709"/>
        <w:jc w:val="both"/>
        <w:rPr>
          <w:sz w:val="24"/>
          <w:szCs w:val="24"/>
        </w:rPr>
      </w:pPr>
      <w:r w:rsidRPr="00C557FC">
        <w:rPr>
          <w:sz w:val="24"/>
          <w:szCs w:val="24"/>
        </w:rPr>
        <w:t xml:space="preserve">обеспечивать физическую безопасность съемных носителей информации;  </w:t>
      </w:r>
    </w:p>
    <w:p w:rsidR="00EB13AD" w:rsidRPr="00C557FC" w:rsidRDefault="00EB13AD" w:rsidP="00EB13AD">
      <w:pPr>
        <w:numPr>
          <w:ilvl w:val="0"/>
          <w:numId w:val="3"/>
        </w:numPr>
        <w:spacing w:after="13"/>
        <w:ind w:right="63" w:firstLine="709"/>
        <w:jc w:val="both"/>
        <w:rPr>
          <w:sz w:val="24"/>
          <w:szCs w:val="24"/>
        </w:rPr>
      </w:pPr>
      <w:r w:rsidRPr="00C557FC">
        <w:rPr>
          <w:sz w:val="24"/>
          <w:szCs w:val="24"/>
        </w:rPr>
        <w:t xml:space="preserve">извещать администратора безопасности о фактах утраты (кражи) съемных носителей информации.  </w:t>
      </w:r>
    </w:p>
    <w:p w:rsidR="00EB13AD" w:rsidRPr="00C557FC" w:rsidRDefault="00EB13AD" w:rsidP="00EB13AD">
      <w:pPr>
        <w:ind w:right="141" w:firstLine="709"/>
        <w:jc w:val="both"/>
        <w:rPr>
          <w:sz w:val="24"/>
          <w:szCs w:val="24"/>
        </w:rPr>
      </w:pPr>
      <w:r w:rsidRPr="00C557FC">
        <w:rPr>
          <w:sz w:val="24"/>
          <w:szCs w:val="24"/>
        </w:rPr>
        <w:t xml:space="preserve">4.1. При использовании съемных носителей информации запрещается: </w:t>
      </w:r>
    </w:p>
    <w:p w:rsidR="00EB13AD" w:rsidRPr="00C557FC" w:rsidRDefault="00EB13AD" w:rsidP="00EB13AD">
      <w:pPr>
        <w:ind w:right="141" w:firstLine="709"/>
        <w:jc w:val="both"/>
        <w:rPr>
          <w:sz w:val="24"/>
          <w:szCs w:val="24"/>
        </w:rPr>
      </w:pPr>
      <w:r w:rsidRPr="00C557FC">
        <w:rPr>
          <w:sz w:val="24"/>
          <w:szCs w:val="24"/>
        </w:rPr>
        <w:t xml:space="preserve">–        использовать съемные носители информации в личных целях;  </w:t>
      </w:r>
    </w:p>
    <w:p w:rsidR="00EB13AD" w:rsidRPr="00C557FC" w:rsidRDefault="00EB13AD" w:rsidP="00EB13AD">
      <w:pPr>
        <w:numPr>
          <w:ilvl w:val="0"/>
          <w:numId w:val="3"/>
        </w:numPr>
        <w:spacing w:after="13"/>
        <w:ind w:right="63" w:firstLine="709"/>
        <w:jc w:val="both"/>
        <w:rPr>
          <w:sz w:val="24"/>
          <w:szCs w:val="24"/>
        </w:rPr>
      </w:pPr>
      <w:r w:rsidRPr="00C557FC">
        <w:rPr>
          <w:sz w:val="24"/>
          <w:szCs w:val="24"/>
        </w:rPr>
        <w:t xml:space="preserve">передавать съемные носители информации другим лицам (за исключением администратора безопасности).  </w:t>
      </w:r>
    </w:p>
    <w:p w:rsidR="00EB13AD" w:rsidRPr="00C557FC" w:rsidRDefault="00EB13AD" w:rsidP="00EB13AD">
      <w:pPr>
        <w:numPr>
          <w:ilvl w:val="0"/>
          <w:numId w:val="3"/>
        </w:numPr>
        <w:spacing w:after="13"/>
        <w:ind w:right="63" w:firstLine="709"/>
        <w:jc w:val="both"/>
        <w:rPr>
          <w:sz w:val="24"/>
          <w:szCs w:val="24"/>
        </w:rPr>
      </w:pPr>
      <w:r w:rsidRPr="00C557FC">
        <w:rPr>
          <w:sz w:val="24"/>
          <w:szCs w:val="24"/>
        </w:rPr>
        <w:t xml:space="preserve">выносить съемные носители </w:t>
      </w:r>
      <w:proofErr w:type="gramStart"/>
      <w:r w:rsidRPr="00C557FC">
        <w:rPr>
          <w:sz w:val="24"/>
          <w:szCs w:val="24"/>
        </w:rPr>
        <w:t>с конфиденциальной информацией из служебных помещений для работы с ними на ПЭВМ</w:t>
      </w:r>
      <w:proofErr w:type="gramEnd"/>
      <w:r w:rsidRPr="00C557FC">
        <w:rPr>
          <w:sz w:val="24"/>
          <w:szCs w:val="24"/>
        </w:rPr>
        <w:t xml:space="preserve">, не предназначенных для работы с конфиденциальной информацией. </w:t>
      </w:r>
    </w:p>
    <w:p w:rsidR="00EB13AD" w:rsidRPr="00C557FC" w:rsidRDefault="00EB13AD" w:rsidP="00EB13AD">
      <w:pPr>
        <w:pStyle w:val="a5"/>
        <w:numPr>
          <w:ilvl w:val="1"/>
          <w:numId w:val="1"/>
        </w:numPr>
        <w:spacing w:after="13" w:line="240" w:lineRule="auto"/>
        <w:ind w:left="0" w:right="63" w:firstLine="709"/>
        <w:jc w:val="both"/>
        <w:rPr>
          <w:rFonts w:ascii="Times New Roman" w:hAnsi="Times New Roman"/>
          <w:sz w:val="24"/>
          <w:szCs w:val="24"/>
        </w:rPr>
      </w:pPr>
      <w:r w:rsidRPr="00C557FC">
        <w:rPr>
          <w:rFonts w:ascii="Times New Roman" w:hAnsi="Times New Roman"/>
          <w:sz w:val="24"/>
          <w:szCs w:val="24"/>
        </w:rPr>
        <w:t xml:space="preserve">Любое взаимодействие (обработка, прием/передача информации) инициированное пользователем между ИС и неучтенными (личными) съемными носителями информации, рассматривается как несанкционированное. Администратор безопасности оставляет за собой право блокировать или ограничивать использование съемных носителей информации.  </w:t>
      </w:r>
    </w:p>
    <w:p w:rsidR="00EB13AD" w:rsidRPr="00C557FC" w:rsidRDefault="00EB13AD" w:rsidP="00EB13AD">
      <w:pPr>
        <w:numPr>
          <w:ilvl w:val="1"/>
          <w:numId w:val="4"/>
        </w:numPr>
        <w:spacing w:after="13" w:line="268" w:lineRule="auto"/>
        <w:ind w:left="0" w:right="63" w:firstLine="709"/>
        <w:jc w:val="both"/>
        <w:rPr>
          <w:sz w:val="24"/>
          <w:szCs w:val="24"/>
        </w:rPr>
      </w:pPr>
      <w:r w:rsidRPr="00C557FC">
        <w:rPr>
          <w:sz w:val="24"/>
          <w:szCs w:val="24"/>
        </w:rPr>
        <w:t xml:space="preserve">Информация об использовании пользователем съемных носителей информации в ИС протоколируется и, при необходимости, может быть предоставлена руководителям структурных подразделений, а также главе округа. </w:t>
      </w:r>
    </w:p>
    <w:p w:rsidR="00EB13AD" w:rsidRPr="00C557FC" w:rsidRDefault="00EB13AD" w:rsidP="00EB13AD">
      <w:pPr>
        <w:numPr>
          <w:ilvl w:val="1"/>
          <w:numId w:val="4"/>
        </w:numPr>
        <w:spacing w:after="13" w:line="268" w:lineRule="auto"/>
        <w:ind w:left="0" w:right="63" w:firstLine="709"/>
        <w:jc w:val="both"/>
        <w:rPr>
          <w:sz w:val="24"/>
          <w:szCs w:val="24"/>
        </w:rPr>
      </w:pPr>
      <w:r w:rsidRPr="00C557FC">
        <w:rPr>
          <w:sz w:val="24"/>
          <w:szCs w:val="24"/>
        </w:rPr>
        <w:lastRenderedPageBreak/>
        <w:t xml:space="preserve">В случае выявления фактов несанкционированного и/или нецелевого использовании съемных носителей информации инициируется служебная проверка, проводимая комиссией, состав которой определяется главой округа.  </w:t>
      </w:r>
    </w:p>
    <w:p w:rsidR="00EB13AD" w:rsidRPr="00C557FC" w:rsidRDefault="00EB13AD" w:rsidP="00EB13AD">
      <w:pPr>
        <w:numPr>
          <w:ilvl w:val="1"/>
          <w:numId w:val="4"/>
        </w:numPr>
        <w:spacing w:after="13" w:line="268" w:lineRule="auto"/>
        <w:ind w:left="0" w:right="63" w:firstLine="709"/>
        <w:jc w:val="both"/>
        <w:rPr>
          <w:sz w:val="24"/>
          <w:szCs w:val="24"/>
        </w:rPr>
      </w:pPr>
      <w:r w:rsidRPr="00C557FC">
        <w:rPr>
          <w:sz w:val="24"/>
          <w:szCs w:val="24"/>
        </w:rPr>
        <w:t xml:space="preserve">По факту выясненных обстоятельств составляется акт расследования инцидента и передается руководителю структурного подразделения для принятия мер согласно локальным нормативным актам Администрации и действующему законодательству Российской Федерации.  </w:t>
      </w:r>
    </w:p>
    <w:p w:rsidR="00EB13AD" w:rsidRPr="00C557FC" w:rsidRDefault="00EB13AD" w:rsidP="00EB13AD">
      <w:pPr>
        <w:numPr>
          <w:ilvl w:val="1"/>
          <w:numId w:val="4"/>
        </w:numPr>
        <w:spacing w:after="13" w:line="268" w:lineRule="auto"/>
        <w:ind w:left="0" w:right="63" w:firstLine="709"/>
        <w:jc w:val="both"/>
        <w:rPr>
          <w:sz w:val="24"/>
          <w:szCs w:val="24"/>
        </w:rPr>
      </w:pPr>
      <w:r w:rsidRPr="00C557FC">
        <w:rPr>
          <w:sz w:val="24"/>
          <w:szCs w:val="24"/>
        </w:rPr>
        <w:t xml:space="preserve">Информация, хранящаяся на съемных носителях информации, подлежит обязательной проверке на отсутствие вредоносного программного обеспечения. При работе со съемными носителями информации пользователь каждый раз перед началом работы обязан проверить их на отсутствие вирусов с использованием штатных антивирусных программ, установленных на ПЭВМ. В случае обнаружения вирусов пользователь обязан немедленно прекратить их использование и сообщить о данном факте руководителю структурного подразделения и администратору безопасности. </w:t>
      </w:r>
    </w:p>
    <w:p w:rsidR="00EB13AD" w:rsidRPr="00C557FC" w:rsidRDefault="00EB13AD" w:rsidP="00EB13AD">
      <w:pPr>
        <w:numPr>
          <w:ilvl w:val="1"/>
          <w:numId w:val="4"/>
        </w:numPr>
        <w:spacing w:after="13" w:line="268" w:lineRule="auto"/>
        <w:ind w:left="0" w:right="63" w:firstLine="709"/>
        <w:jc w:val="both"/>
        <w:rPr>
          <w:sz w:val="24"/>
          <w:szCs w:val="24"/>
        </w:rPr>
      </w:pPr>
      <w:r w:rsidRPr="00C557FC">
        <w:rPr>
          <w:sz w:val="24"/>
          <w:szCs w:val="24"/>
        </w:rPr>
        <w:t xml:space="preserve">При отправке или передаче конфиденциальной информации адресатам на съемные носители информации записываются только предназначенные адресатам данные. Отправка конфиденциальной информации адресатам на съемных носителях информации осуществляется в порядке, установленном для документов для служебного пользования. </w:t>
      </w:r>
    </w:p>
    <w:p w:rsidR="00EB13AD" w:rsidRPr="00C557FC" w:rsidRDefault="00EB13AD" w:rsidP="00EB13AD">
      <w:pPr>
        <w:numPr>
          <w:ilvl w:val="1"/>
          <w:numId w:val="4"/>
        </w:numPr>
        <w:spacing w:after="13" w:line="268" w:lineRule="auto"/>
        <w:ind w:left="0" w:right="63" w:firstLine="709"/>
        <w:jc w:val="both"/>
        <w:rPr>
          <w:sz w:val="24"/>
          <w:szCs w:val="24"/>
        </w:rPr>
      </w:pPr>
      <w:r w:rsidRPr="00C557FC">
        <w:rPr>
          <w:sz w:val="24"/>
          <w:szCs w:val="24"/>
        </w:rPr>
        <w:t xml:space="preserve">Вынос съемных носителей информации для непосредственной передачи адресату осуществляется только с письменного разрешения руководителя структурного подразделения. </w:t>
      </w:r>
    </w:p>
    <w:p w:rsidR="00EB13AD" w:rsidRPr="00C557FC" w:rsidRDefault="00EB13AD" w:rsidP="00EB13AD">
      <w:pPr>
        <w:numPr>
          <w:ilvl w:val="1"/>
          <w:numId w:val="4"/>
        </w:numPr>
        <w:spacing w:after="13" w:line="268" w:lineRule="auto"/>
        <w:ind w:left="0" w:right="63" w:firstLine="709"/>
        <w:jc w:val="both"/>
        <w:rPr>
          <w:sz w:val="24"/>
          <w:szCs w:val="24"/>
        </w:rPr>
      </w:pPr>
      <w:r w:rsidRPr="00C557FC">
        <w:rPr>
          <w:sz w:val="24"/>
          <w:szCs w:val="24"/>
        </w:rPr>
        <w:t xml:space="preserve">Контроль выполнения пользователями установленных правил эксплуатации съемных носителей информации, осуществляет ответственный за эксплуатацию объекта информатизации, ответственный за обеспечение безопасности персональных данных и администратор безопасности в рамках своих должностных обязанностей. </w:t>
      </w:r>
    </w:p>
    <w:p w:rsidR="00EB13AD" w:rsidRPr="00C557FC" w:rsidRDefault="00EB13AD" w:rsidP="00EB13AD">
      <w:pPr>
        <w:numPr>
          <w:ilvl w:val="1"/>
          <w:numId w:val="4"/>
        </w:numPr>
        <w:spacing w:after="13" w:line="268" w:lineRule="auto"/>
        <w:ind w:left="0" w:right="63" w:firstLine="709"/>
        <w:jc w:val="both"/>
        <w:rPr>
          <w:sz w:val="24"/>
          <w:szCs w:val="24"/>
        </w:rPr>
      </w:pPr>
      <w:r w:rsidRPr="00C557FC">
        <w:rPr>
          <w:sz w:val="24"/>
          <w:szCs w:val="24"/>
        </w:rPr>
        <w:t xml:space="preserve">В случае увольнения или перевода пользователя в другое структурное подразделение, предоставленные съемные носители информации изымаются уполномоченным сотрудником. </w:t>
      </w:r>
    </w:p>
    <w:p w:rsidR="00EB13AD" w:rsidRPr="00C817F8" w:rsidRDefault="00EB13AD" w:rsidP="00EB13AD">
      <w:pPr>
        <w:numPr>
          <w:ilvl w:val="1"/>
          <w:numId w:val="4"/>
        </w:numPr>
        <w:spacing w:after="13" w:line="268" w:lineRule="auto"/>
        <w:ind w:left="0" w:right="63" w:firstLine="709"/>
        <w:jc w:val="both"/>
        <w:rPr>
          <w:sz w:val="24"/>
          <w:szCs w:val="24"/>
        </w:rPr>
      </w:pPr>
      <w:r w:rsidRPr="00C557FC">
        <w:rPr>
          <w:sz w:val="24"/>
          <w:szCs w:val="24"/>
        </w:rPr>
        <w:t xml:space="preserve">При увольнении уполномоченного сотрудника, составляется акт приема-сдачи документов и съемных носителей информации, который утверждается главой округа. </w:t>
      </w:r>
    </w:p>
    <w:p w:rsidR="00EB13AD" w:rsidRPr="00C817F8" w:rsidRDefault="00EB13AD" w:rsidP="00EB13AD">
      <w:pPr>
        <w:pStyle w:val="1"/>
        <w:keepLines/>
        <w:spacing w:after="0" w:line="360" w:lineRule="auto"/>
        <w:ind w:left="426" w:right="710"/>
        <w:jc w:val="center"/>
        <w:rPr>
          <w:rFonts w:ascii="Times New Roman" w:hAnsi="Times New Roman"/>
          <w:bCs w:val="0"/>
          <w:sz w:val="24"/>
          <w:szCs w:val="24"/>
        </w:rPr>
      </w:pPr>
      <w:r>
        <w:rPr>
          <w:rFonts w:ascii="Times New Roman" w:hAnsi="Times New Roman"/>
          <w:bCs w:val="0"/>
          <w:sz w:val="24"/>
          <w:szCs w:val="24"/>
        </w:rPr>
        <w:t>5.</w:t>
      </w:r>
      <w:r w:rsidRPr="00C817F8">
        <w:rPr>
          <w:rFonts w:ascii="Times New Roman" w:hAnsi="Times New Roman"/>
          <w:bCs w:val="0"/>
          <w:sz w:val="24"/>
          <w:szCs w:val="24"/>
        </w:rPr>
        <w:t>Организация хранения съемных носителей информации</w:t>
      </w:r>
    </w:p>
    <w:p w:rsidR="00EB13AD" w:rsidRPr="00C557FC" w:rsidRDefault="00EB13AD" w:rsidP="00EB13AD">
      <w:pPr>
        <w:ind w:right="63" w:firstLine="709"/>
        <w:jc w:val="both"/>
        <w:rPr>
          <w:sz w:val="24"/>
          <w:szCs w:val="24"/>
        </w:rPr>
      </w:pPr>
      <w:r w:rsidRPr="00C557FC">
        <w:rPr>
          <w:sz w:val="24"/>
          <w:szCs w:val="24"/>
        </w:rPr>
        <w:t xml:space="preserve">5.1. Хранение съемных носителей информации осуществляется в условиях, исключающих несанкционированное копирование, изменение или уничтожение конфиденциальной информации, а также хищение носителей.  </w:t>
      </w:r>
    </w:p>
    <w:p w:rsidR="00EB13AD" w:rsidRPr="00C557FC" w:rsidRDefault="00EB13AD" w:rsidP="00EB13AD">
      <w:pPr>
        <w:ind w:right="63" w:firstLine="709"/>
        <w:jc w:val="both"/>
        <w:rPr>
          <w:sz w:val="24"/>
          <w:szCs w:val="24"/>
        </w:rPr>
      </w:pPr>
      <w:r w:rsidRPr="00C557FC">
        <w:rPr>
          <w:sz w:val="24"/>
          <w:szCs w:val="24"/>
        </w:rPr>
        <w:t xml:space="preserve">5.2. Съемные носители информации должны храниться в служебных помещениях, в сейфе, исключающих несанкционированный доступ к ним.  </w:t>
      </w:r>
    </w:p>
    <w:p w:rsidR="00EB13AD" w:rsidRPr="00C557FC" w:rsidRDefault="00EB13AD" w:rsidP="00EB13AD">
      <w:pPr>
        <w:ind w:right="63" w:firstLine="709"/>
        <w:jc w:val="both"/>
        <w:rPr>
          <w:sz w:val="24"/>
          <w:szCs w:val="24"/>
        </w:rPr>
      </w:pPr>
      <w:r w:rsidRPr="00C557FC">
        <w:rPr>
          <w:sz w:val="24"/>
          <w:szCs w:val="24"/>
        </w:rPr>
        <w:t xml:space="preserve">5.3. Запрещается хранить съемные носители й информации вместе с носителями открытой  информации, на рабочих столах, либо оставлять их без присмотра или передавать на хранение другим лицам. </w:t>
      </w:r>
    </w:p>
    <w:p w:rsidR="00EB13AD" w:rsidRPr="00C557FC" w:rsidRDefault="00EB13AD" w:rsidP="00EB13AD">
      <w:pPr>
        <w:spacing w:after="33"/>
        <w:ind w:firstLine="709"/>
        <w:jc w:val="both"/>
        <w:rPr>
          <w:sz w:val="24"/>
          <w:szCs w:val="24"/>
        </w:rPr>
      </w:pPr>
      <w:r w:rsidRPr="00C557FC">
        <w:rPr>
          <w:sz w:val="24"/>
          <w:szCs w:val="24"/>
        </w:rPr>
        <w:t xml:space="preserve"> </w:t>
      </w:r>
    </w:p>
    <w:p w:rsidR="00EB13AD" w:rsidRPr="00C817F8" w:rsidRDefault="00EB13AD" w:rsidP="00EB13AD">
      <w:pPr>
        <w:pStyle w:val="1"/>
        <w:ind w:right="638" w:firstLine="709"/>
        <w:jc w:val="center"/>
        <w:rPr>
          <w:rFonts w:ascii="Times New Roman" w:hAnsi="Times New Roman"/>
          <w:bCs w:val="0"/>
          <w:sz w:val="24"/>
          <w:szCs w:val="24"/>
        </w:rPr>
      </w:pPr>
      <w:r w:rsidRPr="00C817F8">
        <w:rPr>
          <w:rFonts w:ascii="Times New Roman" w:hAnsi="Times New Roman"/>
          <w:bCs w:val="0"/>
          <w:sz w:val="24"/>
          <w:szCs w:val="24"/>
        </w:rPr>
        <w:lastRenderedPageBreak/>
        <w:t>6. Действия при утрате или уничтожении съемных носителей информации</w:t>
      </w:r>
    </w:p>
    <w:p w:rsidR="00EB13AD" w:rsidRPr="00C557FC" w:rsidRDefault="00EB13AD" w:rsidP="00EB13AD">
      <w:pPr>
        <w:ind w:right="63" w:firstLine="709"/>
        <w:jc w:val="both"/>
        <w:rPr>
          <w:sz w:val="24"/>
          <w:szCs w:val="24"/>
        </w:rPr>
      </w:pPr>
      <w:r w:rsidRPr="00C557FC">
        <w:rPr>
          <w:sz w:val="24"/>
          <w:szCs w:val="24"/>
        </w:rPr>
        <w:t xml:space="preserve">6.1. В случае утраты или уничтожения съемных носителей информации либо разглашении содержащихся в них сведений немедленно ставится в известность администратор безопасности. На утраченные съемные носители информации составляется акт. Соответствующие отметки вносятся в журнал учета машинных носителей информации. </w:t>
      </w:r>
    </w:p>
    <w:p w:rsidR="00EB13AD" w:rsidRPr="00C557FC" w:rsidRDefault="00EB13AD" w:rsidP="00EB13AD">
      <w:pPr>
        <w:ind w:right="63" w:firstLine="709"/>
        <w:jc w:val="both"/>
        <w:rPr>
          <w:sz w:val="24"/>
          <w:szCs w:val="24"/>
        </w:rPr>
      </w:pPr>
      <w:r w:rsidRPr="00C557FC">
        <w:rPr>
          <w:sz w:val="24"/>
          <w:szCs w:val="24"/>
        </w:rPr>
        <w:t xml:space="preserve">6.2. Съемные носители информации, пришедшие в негодность, или отслужившие установленный срок, подлежат уничтожению в соответствии с порядком, установленным в Администрации. Уничтожение съемных носителей с конфиденциальной информацией осуществляется комиссией, созданной на основании распоряжения. По результатам уничтожения носителей составляется акт уничтожения машинных носителей. </w:t>
      </w:r>
    </w:p>
    <w:p w:rsidR="00EB13AD" w:rsidRPr="00C557FC" w:rsidRDefault="00EB13AD" w:rsidP="00EB13AD">
      <w:pPr>
        <w:spacing w:after="33"/>
        <w:ind w:firstLine="709"/>
        <w:jc w:val="both"/>
        <w:rPr>
          <w:sz w:val="24"/>
          <w:szCs w:val="24"/>
        </w:rPr>
      </w:pPr>
      <w:r w:rsidRPr="00C557FC">
        <w:rPr>
          <w:sz w:val="24"/>
          <w:szCs w:val="24"/>
        </w:rPr>
        <w:t xml:space="preserve"> </w:t>
      </w:r>
    </w:p>
    <w:p w:rsidR="00EB13AD" w:rsidRPr="00C557FC" w:rsidRDefault="00EB13AD" w:rsidP="00EB13AD">
      <w:pPr>
        <w:tabs>
          <w:tab w:val="left" w:pos="851"/>
          <w:tab w:val="left" w:pos="1134"/>
        </w:tabs>
        <w:spacing w:line="259" w:lineRule="auto"/>
        <w:ind w:left="709"/>
        <w:rPr>
          <w:sz w:val="24"/>
          <w:szCs w:val="24"/>
        </w:rPr>
      </w:pPr>
      <w:r>
        <w:rPr>
          <w:b/>
          <w:sz w:val="24"/>
          <w:szCs w:val="24"/>
        </w:rPr>
        <w:t>7.</w:t>
      </w:r>
      <w:r w:rsidRPr="00C557FC">
        <w:rPr>
          <w:b/>
          <w:sz w:val="24"/>
          <w:szCs w:val="24"/>
        </w:rPr>
        <w:t>Ответственность при работе со съемными носителями информации</w:t>
      </w:r>
    </w:p>
    <w:p w:rsidR="00EB13AD" w:rsidRPr="00C817F8" w:rsidRDefault="00EB13AD" w:rsidP="00EB13AD">
      <w:pPr>
        <w:pStyle w:val="a5"/>
        <w:numPr>
          <w:ilvl w:val="1"/>
          <w:numId w:val="5"/>
        </w:numPr>
        <w:spacing w:after="13" w:line="268" w:lineRule="auto"/>
        <w:ind w:right="63"/>
        <w:jc w:val="both"/>
        <w:rPr>
          <w:rFonts w:ascii="Times New Roman" w:hAnsi="Times New Roman"/>
          <w:sz w:val="24"/>
          <w:szCs w:val="24"/>
        </w:rPr>
      </w:pPr>
      <w:r w:rsidRPr="00C817F8">
        <w:rPr>
          <w:rFonts w:ascii="Times New Roman" w:hAnsi="Times New Roman"/>
          <w:sz w:val="24"/>
          <w:szCs w:val="24"/>
        </w:rPr>
        <w:t xml:space="preserve">Ответственность за выполнение правил эксплуатации съемных носителей информации при выполнении непосредственных работ с носителями несет пользователь ИС. </w:t>
      </w:r>
    </w:p>
    <w:p w:rsidR="00EB13AD" w:rsidRPr="00C817F8" w:rsidRDefault="00EB13AD" w:rsidP="00EB13AD">
      <w:pPr>
        <w:numPr>
          <w:ilvl w:val="1"/>
          <w:numId w:val="5"/>
        </w:numPr>
        <w:spacing w:after="13" w:line="268" w:lineRule="auto"/>
        <w:ind w:left="0" w:right="63" w:firstLine="709"/>
        <w:jc w:val="both"/>
        <w:rPr>
          <w:sz w:val="24"/>
          <w:szCs w:val="24"/>
        </w:rPr>
      </w:pPr>
      <w:r w:rsidRPr="00C557FC">
        <w:rPr>
          <w:sz w:val="24"/>
          <w:szCs w:val="24"/>
        </w:rPr>
        <w:t>Уполномоченный сотрудник несет полную ответственность за сохранность съемных носителей информации.</w:t>
      </w:r>
    </w:p>
    <w:p w:rsidR="00EB13AD" w:rsidRPr="00C817F8" w:rsidRDefault="00EB13AD" w:rsidP="00EB13AD">
      <w:pPr>
        <w:pStyle w:val="1"/>
        <w:ind w:firstLine="709"/>
        <w:jc w:val="center"/>
        <w:rPr>
          <w:rFonts w:ascii="Times New Roman" w:hAnsi="Times New Roman"/>
          <w:bCs w:val="0"/>
          <w:sz w:val="24"/>
          <w:szCs w:val="24"/>
        </w:rPr>
      </w:pPr>
      <w:r w:rsidRPr="00C817F8">
        <w:rPr>
          <w:rFonts w:ascii="Times New Roman" w:hAnsi="Times New Roman"/>
          <w:bCs w:val="0"/>
          <w:sz w:val="24"/>
          <w:szCs w:val="24"/>
        </w:rPr>
        <w:t>8. Заключение</w:t>
      </w:r>
    </w:p>
    <w:p w:rsidR="00EB13AD" w:rsidRPr="00C557FC" w:rsidRDefault="00EB13AD" w:rsidP="00EB13AD">
      <w:pPr>
        <w:ind w:right="63" w:firstLine="709"/>
        <w:jc w:val="both"/>
        <w:rPr>
          <w:sz w:val="24"/>
          <w:szCs w:val="24"/>
        </w:rPr>
      </w:pPr>
      <w:r w:rsidRPr="00C557FC">
        <w:rPr>
          <w:sz w:val="24"/>
          <w:szCs w:val="24"/>
        </w:rPr>
        <w:t xml:space="preserve">8.1. Настоящий Порядок доводится до сотрудников Администрации, выполнение служебных обязанностей которых предполагает использование съемных носителей информации, под подпись. </w:t>
      </w:r>
    </w:p>
    <w:p w:rsidR="00EB13AD" w:rsidRPr="00C557FC" w:rsidRDefault="00EB13AD" w:rsidP="00EB13AD">
      <w:pPr>
        <w:ind w:right="63" w:firstLine="709"/>
        <w:jc w:val="both"/>
        <w:rPr>
          <w:sz w:val="24"/>
          <w:szCs w:val="24"/>
        </w:rPr>
      </w:pPr>
      <w:r w:rsidRPr="00C557FC">
        <w:rPr>
          <w:sz w:val="24"/>
          <w:szCs w:val="24"/>
        </w:rPr>
        <w:t xml:space="preserve">8.2. Настоящий Порядок вступает в силу с момента его подписания. </w:t>
      </w:r>
    </w:p>
    <w:p w:rsidR="00EB13AD" w:rsidRPr="00C557FC" w:rsidRDefault="00EB13AD" w:rsidP="00EB13AD">
      <w:pPr>
        <w:ind w:firstLine="709"/>
        <w:rPr>
          <w:sz w:val="24"/>
          <w:szCs w:val="24"/>
        </w:rPr>
      </w:pPr>
      <w:r w:rsidRPr="00C557FC">
        <w:rPr>
          <w:sz w:val="24"/>
          <w:szCs w:val="24"/>
        </w:rPr>
        <w:t xml:space="preserve"> </w:t>
      </w:r>
    </w:p>
    <w:p w:rsidR="00EB13AD" w:rsidRPr="00C557FC" w:rsidRDefault="00EB13AD" w:rsidP="00EB13AD">
      <w:pPr>
        <w:rPr>
          <w:sz w:val="24"/>
          <w:szCs w:val="24"/>
        </w:rPr>
      </w:pPr>
      <w:r w:rsidRPr="00C557FC">
        <w:rPr>
          <w:sz w:val="24"/>
          <w:szCs w:val="24"/>
        </w:rPr>
        <w:t xml:space="preserve"> </w:t>
      </w:r>
    </w:p>
    <w:p w:rsidR="00EB13AD" w:rsidRPr="00C557FC" w:rsidRDefault="00EB13AD" w:rsidP="00EB13AD">
      <w:pPr>
        <w:rPr>
          <w:sz w:val="24"/>
          <w:szCs w:val="24"/>
        </w:rPr>
      </w:pPr>
    </w:p>
    <w:p w:rsidR="00EB13AD" w:rsidRPr="00C557FC" w:rsidRDefault="00EB13AD" w:rsidP="00EB13AD">
      <w:pPr>
        <w:rPr>
          <w:sz w:val="24"/>
          <w:szCs w:val="24"/>
        </w:rPr>
      </w:pPr>
    </w:p>
    <w:p w:rsidR="00EB13AD" w:rsidRPr="00C557FC" w:rsidRDefault="00EB13AD" w:rsidP="00EB13AD">
      <w:pPr>
        <w:rPr>
          <w:sz w:val="24"/>
          <w:szCs w:val="24"/>
        </w:rPr>
      </w:pPr>
    </w:p>
    <w:p w:rsidR="00EB13AD" w:rsidRPr="00C557FC" w:rsidRDefault="00EB13AD" w:rsidP="00EB13AD">
      <w:pPr>
        <w:rPr>
          <w:sz w:val="24"/>
          <w:szCs w:val="24"/>
        </w:rPr>
      </w:pPr>
    </w:p>
    <w:p w:rsidR="00EB13AD" w:rsidRPr="00C557FC" w:rsidRDefault="00EB13AD" w:rsidP="00EB13AD">
      <w:pPr>
        <w:rPr>
          <w:sz w:val="24"/>
          <w:szCs w:val="24"/>
        </w:rPr>
      </w:pPr>
    </w:p>
    <w:p w:rsidR="00EB13AD" w:rsidRPr="00C557FC" w:rsidRDefault="00EB13AD" w:rsidP="00EB13AD">
      <w:pPr>
        <w:rPr>
          <w:sz w:val="24"/>
          <w:szCs w:val="24"/>
        </w:rPr>
      </w:pPr>
    </w:p>
    <w:p w:rsidR="00EB13AD" w:rsidRPr="00C557FC" w:rsidRDefault="00EB13AD" w:rsidP="00EB13AD">
      <w:pPr>
        <w:rPr>
          <w:sz w:val="24"/>
          <w:szCs w:val="24"/>
        </w:rPr>
      </w:pPr>
    </w:p>
    <w:p w:rsidR="00EB13AD" w:rsidRPr="00C557FC" w:rsidRDefault="00EB13AD" w:rsidP="00EB13AD">
      <w:pPr>
        <w:rPr>
          <w:sz w:val="24"/>
          <w:szCs w:val="24"/>
        </w:rPr>
      </w:pPr>
    </w:p>
    <w:p w:rsidR="00EB13AD" w:rsidRPr="00C557FC" w:rsidRDefault="00EB13AD" w:rsidP="00EB13AD">
      <w:pPr>
        <w:rPr>
          <w:sz w:val="24"/>
          <w:szCs w:val="24"/>
        </w:rPr>
      </w:pPr>
    </w:p>
    <w:p w:rsidR="00EB13AD" w:rsidRPr="00C557FC" w:rsidRDefault="00EB13AD" w:rsidP="00EB13AD">
      <w:pPr>
        <w:rPr>
          <w:sz w:val="24"/>
          <w:szCs w:val="24"/>
        </w:rPr>
      </w:pPr>
    </w:p>
    <w:p w:rsidR="00EB13AD" w:rsidRPr="00C557FC" w:rsidRDefault="00EB13AD" w:rsidP="00EB13AD">
      <w:pPr>
        <w:rPr>
          <w:sz w:val="24"/>
          <w:szCs w:val="24"/>
        </w:rPr>
      </w:pPr>
    </w:p>
    <w:p w:rsidR="00EB13AD" w:rsidRPr="00C557FC" w:rsidRDefault="00EB13AD" w:rsidP="00EB13AD">
      <w:pPr>
        <w:rPr>
          <w:sz w:val="24"/>
          <w:szCs w:val="24"/>
        </w:rPr>
      </w:pPr>
    </w:p>
    <w:p w:rsidR="00EB13AD" w:rsidRPr="00C557FC" w:rsidRDefault="00EB13AD" w:rsidP="00EB13AD">
      <w:pPr>
        <w:rPr>
          <w:sz w:val="24"/>
          <w:szCs w:val="24"/>
        </w:rPr>
      </w:pPr>
    </w:p>
    <w:p w:rsidR="00EB13AD" w:rsidRPr="00C557FC" w:rsidRDefault="00EB13AD" w:rsidP="00EB13AD">
      <w:pPr>
        <w:rPr>
          <w:sz w:val="24"/>
          <w:szCs w:val="24"/>
        </w:rPr>
      </w:pPr>
    </w:p>
    <w:p w:rsidR="00EB13AD" w:rsidRPr="00C557FC" w:rsidRDefault="00EB13AD" w:rsidP="00EB13AD">
      <w:pPr>
        <w:rPr>
          <w:sz w:val="24"/>
          <w:szCs w:val="24"/>
        </w:rPr>
      </w:pPr>
    </w:p>
    <w:p w:rsidR="00EB13AD" w:rsidRPr="00C557FC" w:rsidRDefault="00EB13AD" w:rsidP="00EB13AD">
      <w:pPr>
        <w:rPr>
          <w:sz w:val="24"/>
          <w:szCs w:val="24"/>
        </w:rPr>
      </w:pPr>
    </w:p>
    <w:p w:rsidR="00EB13AD" w:rsidRPr="00C557FC" w:rsidRDefault="00EB13AD" w:rsidP="00EB13AD">
      <w:pPr>
        <w:rPr>
          <w:sz w:val="24"/>
          <w:szCs w:val="24"/>
        </w:rPr>
      </w:pPr>
    </w:p>
    <w:p w:rsidR="00EB13AD" w:rsidRPr="00C557FC" w:rsidRDefault="00EB13AD" w:rsidP="00EB13AD">
      <w:pPr>
        <w:rPr>
          <w:sz w:val="24"/>
          <w:szCs w:val="24"/>
        </w:rPr>
      </w:pPr>
    </w:p>
    <w:p w:rsidR="00EB13AD" w:rsidRPr="00C557FC" w:rsidRDefault="00EB13AD" w:rsidP="00EB13AD">
      <w:pPr>
        <w:spacing w:after="33"/>
        <w:rPr>
          <w:sz w:val="24"/>
          <w:szCs w:val="24"/>
        </w:rPr>
      </w:pPr>
      <w:r w:rsidRPr="00C557FC">
        <w:rPr>
          <w:sz w:val="24"/>
          <w:szCs w:val="24"/>
        </w:rPr>
        <w:t xml:space="preserve"> </w:t>
      </w:r>
    </w:p>
    <w:p w:rsidR="00EB13AD" w:rsidRPr="00C557FC" w:rsidRDefault="00EB13AD" w:rsidP="00EB13AD">
      <w:pPr>
        <w:pStyle w:val="1"/>
        <w:ind w:right="712"/>
        <w:rPr>
          <w:rFonts w:ascii="Times New Roman" w:hAnsi="Times New Roman"/>
          <w:b w:val="0"/>
          <w:bCs w:val="0"/>
          <w:sz w:val="24"/>
          <w:szCs w:val="24"/>
        </w:rPr>
      </w:pPr>
    </w:p>
    <w:p w:rsidR="00EB13AD" w:rsidRPr="00C557FC" w:rsidRDefault="00EB13AD" w:rsidP="00EB13AD">
      <w:pPr>
        <w:rPr>
          <w:sz w:val="24"/>
          <w:szCs w:val="24"/>
        </w:rPr>
      </w:pPr>
    </w:p>
    <w:p w:rsidR="00EB13AD" w:rsidRPr="00C557FC" w:rsidRDefault="00EB13AD" w:rsidP="00EB13AD">
      <w:pPr>
        <w:pStyle w:val="1"/>
        <w:ind w:left="648" w:right="712"/>
        <w:jc w:val="center"/>
        <w:rPr>
          <w:rFonts w:ascii="Times New Roman" w:hAnsi="Times New Roman"/>
          <w:b w:val="0"/>
          <w:bCs w:val="0"/>
          <w:sz w:val="24"/>
          <w:szCs w:val="24"/>
        </w:rPr>
      </w:pPr>
      <w:r w:rsidRPr="00C557FC">
        <w:rPr>
          <w:rFonts w:ascii="Times New Roman" w:hAnsi="Times New Roman"/>
          <w:b w:val="0"/>
          <w:bCs w:val="0"/>
          <w:sz w:val="24"/>
          <w:szCs w:val="24"/>
        </w:rPr>
        <w:lastRenderedPageBreak/>
        <w:t>ЛИСТ</w:t>
      </w:r>
    </w:p>
    <w:p w:rsidR="00EB13AD" w:rsidRPr="00C557FC" w:rsidRDefault="00EB13AD" w:rsidP="00EB13AD">
      <w:pPr>
        <w:ind w:left="533" w:right="63"/>
        <w:jc w:val="center"/>
        <w:rPr>
          <w:b/>
          <w:bCs/>
          <w:sz w:val="24"/>
          <w:szCs w:val="24"/>
        </w:rPr>
      </w:pPr>
      <w:r w:rsidRPr="00C557FC">
        <w:rPr>
          <w:b/>
          <w:bCs/>
          <w:sz w:val="24"/>
          <w:szCs w:val="24"/>
        </w:rPr>
        <w:t xml:space="preserve">ознакомления с Порядком учета, хранения и использования съемных машинных носителей конфиденциальной информации </w:t>
      </w:r>
      <w:r w:rsidRPr="00C817F8">
        <w:rPr>
          <w:b/>
          <w:sz w:val="24"/>
          <w:szCs w:val="24"/>
        </w:rPr>
        <w:t xml:space="preserve">местной администрации сельского поселения </w:t>
      </w:r>
      <w:proofErr w:type="gramStart"/>
      <w:r w:rsidRPr="00C817F8">
        <w:rPr>
          <w:b/>
          <w:sz w:val="24"/>
          <w:szCs w:val="24"/>
        </w:rPr>
        <w:t>Янтарное</w:t>
      </w:r>
      <w:proofErr w:type="gramEnd"/>
      <w:r w:rsidRPr="00C817F8">
        <w:rPr>
          <w:b/>
          <w:sz w:val="24"/>
          <w:szCs w:val="24"/>
        </w:rPr>
        <w:t xml:space="preserve"> </w:t>
      </w:r>
      <w:proofErr w:type="spellStart"/>
      <w:r w:rsidRPr="00C817F8">
        <w:rPr>
          <w:b/>
          <w:sz w:val="24"/>
          <w:szCs w:val="24"/>
        </w:rPr>
        <w:t>Прохладненского</w:t>
      </w:r>
      <w:proofErr w:type="spellEnd"/>
      <w:r w:rsidRPr="00C817F8">
        <w:rPr>
          <w:b/>
          <w:sz w:val="24"/>
          <w:szCs w:val="24"/>
        </w:rPr>
        <w:t xml:space="preserve"> муниципального района КБР</w:t>
      </w:r>
    </w:p>
    <w:tbl>
      <w:tblPr>
        <w:tblW w:w="9573" w:type="dxa"/>
        <w:tblInd w:w="-108" w:type="dxa"/>
        <w:tblCellMar>
          <w:top w:w="9" w:type="dxa"/>
          <w:left w:w="106" w:type="dxa"/>
          <w:right w:w="43" w:type="dxa"/>
        </w:tblCellMar>
        <w:tblLook w:val="04A0" w:firstRow="1" w:lastRow="0" w:firstColumn="1" w:lastColumn="0" w:noHBand="0" w:noVBand="1"/>
      </w:tblPr>
      <w:tblGrid>
        <w:gridCol w:w="789"/>
        <w:gridCol w:w="1248"/>
        <w:gridCol w:w="2721"/>
        <w:gridCol w:w="3149"/>
        <w:gridCol w:w="1666"/>
      </w:tblGrid>
      <w:tr w:rsidR="00EB13AD" w:rsidRPr="00C557FC" w:rsidTr="00156835">
        <w:trPr>
          <w:trHeight w:val="462"/>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spacing w:after="181"/>
              <w:ind w:left="2"/>
              <w:rPr>
                <w:b/>
                <w:bCs/>
                <w:sz w:val="24"/>
                <w:szCs w:val="24"/>
              </w:rPr>
            </w:pPr>
            <w:r w:rsidRPr="00C557FC">
              <w:rPr>
                <w:b/>
                <w:bCs/>
                <w:sz w:val="24"/>
                <w:szCs w:val="24"/>
              </w:rPr>
              <w:t>№</w:t>
            </w:r>
            <w:proofErr w:type="spellStart"/>
            <w:r w:rsidRPr="00C557FC">
              <w:rPr>
                <w:b/>
                <w:bCs/>
                <w:sz w:val="24"/>
                <w:szCs w:val="24"/>
              </w:rPr>
              <w:t>п.п</w:t>
            </w:r>
            <w:proofErr w:type="spellEnd"/>
            <w:r w:rsidRPr="00C557FC">
              <w:rPr>
                <w:b/>
                <w:bCs/>
                <w:sz w:val="24"/>
                <w:szCs w:val="24"/>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b/>
                <w:bCs/>
                <w:sz w:val="24"/>
                <w:szCs w:val="24"/>
              </w:rPr>
            </w:pPr>
            <w:r w:rsidRPr="00C557FC">
              <w:rPr>
                <w:b/>
                <w:bCs/>
                <w:sz w:val="24"/>
                <w:szCs w:val="24"/>
              </w:rPr>
              <w:t xml:space="preserve">Дата </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rPr>
                <w:b/>
                <w:bCs/>
                <w:sz w:val="24"/>
                <w:szCs w:val="24"/>
              </w:rPr>
            </w:pPr>
            <w:r w:rsidRPr="00C557FC">
              <w:rPr>
                <w:b/>
                <w:bCs/>
                <w:sz w:val="24"/>
                <w:szCs w:val="24"/>
              </w:rPr>
              <w:t xml:space="preserve">Должность </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b/>
                <w:bCs/>
                <w:sz w:val="24"/>
                <w:szCs w:val="24"/>
              </w:rPr>
            </w:pPr>
            <w:r w:rsidRPr="00C557FC">
              <w:rPr>
                <w:b/>
                <w:bCs/>
                <w:sz w:val="24"/>
                <w:szCs w:val="24"/>
              </w:rPr>
              <w:t xml:space="preserve">Фамилия, имя, отчество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b/>
                <w:bCs/>
                <w:sz w:val="24"/>
                <w:szCs w:val="24"/>
              </w:rPr>
            </w:pPr>
            <w:r w:rsidRPr="00C557FC">
              <w:rPr>
                <w:b/>
                <w:bCs/>
                <w:sz w:val="24"/>
                <w:szCs w:val="24"/>
              </w:rPr>
              <w:t xml:space="preserve">Подпись </w:t>
            </w:r>
          </w:p>
        </w:tc>
      </w:tr>
      <w:tr w:rsidR="00EB13AD" w:rsidRPr="00C557FC" w:rsidTr="00156835">
        <w:trPr>
          <w:trHeight w:val="492"/>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rPr>
                <w:sz w:val="24"/>
                <w:szCs w:val="24"/>
              </w:rPr>
            </w:pPr>
            <w:r w:rsidRPr="00C557FC">
              <w:rPr>
                <w:sz w:val="24"/>
                <w:szCs w:val="24"/>
              </w:rPr>
              <w:t xml:space="preserve"> </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r>
      <w:tr w:rsidR="00EB13AD" w:rsidRPr="00C557FC" w:rsidTr="00156835">
        <w:trPr>
          <w:trHeight w:val="494"/>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rPr>
                <w:sz w:val="24"/>
                <w:szCs w:val="24"/>
              </w:rPr>
            </w:pPr>
            <w:r w:rsidRPr="00C557FC">
              <w:rPr>
                <w:sz w:val="24"/>
                <w:szCs w:val="24"/>
              </w:rPr>
              <w:t xml:space="preserve"> </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r>
      <w:tr w:rsidR="00EB13AD" w:rsidRPr="00C557FC" w:rsidTr="00156835">
        <w:trPr>
          <w:trHeight w:val="493"/>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rPr>
                <w:sz w:val="24"/>
                <w:szCs w:val="24"/>
              </w:rPr>
            </w:pPr>
            <w:r w:rsidRPr="00C557FC">
              <w:rPr>
                <w:sz w:val="24"/>
                <w:szCs w:val="24"/>
              </w:rPr>
              <w:t xml:space="preserve"> </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r>
      <w:tr w:rsidR="00EB13AD" w:rsidRPr="00C557FC" w:rsidTr="00156835">
        <w:trPr>
          <w:trHeight w:val="494"/>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rPr>
                <w:sz w:val="24"/>
                <w:szCs w:val="24"/>
              </w:rPr>
            </w:pPr>
            <w:r w:rsidRPr="00C557FC">
              <w:rPr>
                <w:sz w:val="24"/>
                <w:szCs w:val="24"/>
              </w:rPr>
              <w:t xml:space="preserve"> </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r>
      <w:tr w:rsidR="00EB13AD" w:rsidRPr="00C557FC" w:rsidTr="00156835">
        <w:trPr>
          <w:trHeight w:val="492"/>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rPr>
                <w:sz w:val="24"/>
                <w:szCs w:val="24"/>
              </w:rPr>
            </w:pPr>
            <w:r w:rsidRPr="00C557FC">
              <w:rPr>
                <w:sz w:val="24"/>
                <w:szCs w:val="24"/>
              </w:rPr>
              <w:t xml:space="preserve"> </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r>
      <w:tr w:rsidR="00EB13AD" w:rsidRPr="00C557FC" w:rsidTr="00156835">
        <w:trPr>
          <w:trHeight w:val="492"/>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rPr>
                <w:sz w:val="24"/>
                <w:szCs w:val="24"/>
              </w:rPr>
            </w:pPr>
            <w:r w:rsidRPr="00C557FC">
              <w:rPr>
                <w:sz w:val="24"/>
                <w:szCs w:val="24"/>
              </w:rPr>
              <w:t xml:space="preserve"> </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r>
      <w:tr w:rsidR="00EB13AD" w:rsidRPr="00C557FC" w:rsidTr="00156835">
        <w:trPr>
          <w:trHeight w:val="494"/>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rPr>
                <w:sz w:val="24"/>
                <w:szCs w:val="24"/>
              </w:rPr>
            </w:pPr>
            <w:r w:rsidRPr="00C557FC">
              <w:rPr>
                <w:sz w:val="24"/>
                <w:szCs w:val="24"/>
              </w:rPr>
              <w:t xml:space="preserve"> </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r>
      <w:tr w:rsidR="00EB13AD" w:rsidRPr="00C557FC" w:rsidTr="00156835">
        <w:trPr>
          <w:trHeight w:val="492"/>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rPr>
                <w:sz w:val="24"/>
                <w:szCs w:val="24"/>
              </w:rPr>
            </w:pPr>
            <w:r w:rsidRPr="00C557FC">
              <w:rPr>
                <w:sz w:val="24"/>
                <w:szCs w:val="24"/>
              </w:rPr>
              <w:t xml:space="preserve"> </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r>
      <w:tr w:rsidR="00EB13AD" w:rsidRPr="00C557FC" w:rsidTr="00156835">
        <w:trPr>
          <w:trHeight w:val="495"/>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rPr>
                <w:sz w:val="24"/>
                <w:szCs w:val="24"/>
              </w:rPr>
            </w:pPr>
            <w:r w:rsidRPr="00C557FC">
              <w:rPr>
                <w:sz w:val="24"/>
                <w:szCs w:val="24"/>
              </w:rPr>
              <w:t xml:space="preserve"> </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r>
      <w:tr w:rsidR="00EB13AD" w:rsidRPr="00C557FC" w:rsidTr="00156835">
        <w:trPr>
          <w:trHeight w:val="492"/>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rPr>
                <w:sz w:val="24"/>
                <w:szCs w:val="24"/>
              </w:rPr>
            </w:pPr>
            <w:r w:rsidRPr="00C557FC">
              <w:rPr>
                <w:sz w:val="24"/>
                <w:szCs w:val="24"/>
              </w:rPr>
              <w:t xml:space="preserve"> </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r>
      <w:tr w:rsidR="00EB13AD" w:rsidRPr="00C557FC" w:rsidTr="00156835">
        <w:trPr>
          <w:trHeight w:val="492"/>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rPr>
                <w:sz w:val="24"/>
                <w:szCs w:val="24"/>
              </w:rPr>
            </w:pPr>
            <w:r w:rsidRPr="00C557FC">
              <w:rPr>
                <w:sz w:val="24"/>
                <w:szCs w:val="24"/>
              </w:rPr>
              <w:t xml:space="preserve"> </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r>
      <w:tr w:rsidR="00EB13AD" w:rsidRPr="00C557FC" w:rsidTr="00156835">
        <w:trPr>
          <w:trHeight w:val="494"/>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rPr>
                <w:sz w:val="24"/>
                <w:szCs w:val="24"/>
              </w:rPr>
            </w:pPr>
            <w:r w:rsidRPr="00C557FC">
              <w:rPr>
                <w:sz w:val="24"/>
                <w:szCs w:val="24"/>
              </w:rPr>
              <w:t xml:space="preserve"> </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r>
      <w:tr w:rsidR="00EB13AD" w:rsidRPr="00C557FC" w:rsidTr="00156835">
        <w:trPr>
          <w:trHeight w:val="492"/>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rPr>
                <w:sz w:val="24"/>
                <w:szCs w:val="24"/>
              </w:rPr>
            </w:pPr>
            <w:r w:rsidRPr="00C557FC">
              <w:rPr>
                <w:sz w:val="24"/>
                <w:szCs w:val="24"/>
              </w:rPr>
              <w:t xml:space="preserve"> </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r>
      <w:tr w:rsidR="00EB13AD" w:rsidRPr="00C557FC" w:rsidTr="00156835">
        <w:trPr>
          <w:trHeight w:val="494"/>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rPr>
                <w:sz w:val="24"/>
                <w:szCs w:val="24"/>
              </w:rPr>
            </w:pPr>
            <w:r w:rsidRPr="00C557FC">
              <w:rPr>
                <w:sz w:val="24"/>
                <w:szCs w:val="24"/>
              </w:rPr>
              <w:t xml:space="preserve"> </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r>
      <w:tr w:rsidR="00EB13AD" w:rsidRPr="00C557FC" w:rsidTr="00156835">
        <w:trPr>
          <w:trHeight w:val="493"/>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rPr>
                <w:sz w:val="24"/>
                <w:szCs w:val="24"/>
              </w:rPr>
            </w:pPr>
            <w:r w:rsidRPr="00C557FC">
              <w:rPr>
                <w:sz w:val="24"/>
                <w:szCs w:val="24"/>
              </w:rPr>
              <w:t xml:space="preserve"> </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r>
      <w:tr w:rsidR="00EB13AD" w:rsidRPr="00C557FC" w:rsidTr="00156835">
        <w:trPr>
          <w:trHeight w:val="492"/>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rPr>
                <w:sz w:val="24"/>
                <w:szCs w:val="24"/>
              </w:rPr>
            </w:pPr>
            <w:r w:rsidRPr="00C557FC">
              <w:rPr>
                <w:sz w:val="24"/>
                <w:szCs w:val="24"/>
              </w:rPr>
              <w:t xml:space="preserve"> </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r>
      <w:tr w:rsidR="00EB13AD" w:rsidRPr="00C557FC" w:rsidTr="00156835">
        <w:trPr>
          <w:trHeight w:val="494"/>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rPr>
                <w:sz w:val="24"/>
                <w:szCs w:val="24"/>
              </w:rPr>
            </w:pPr>
            <w:r w:rsidRPr="00C557FC">
              <w:rPr>
                <w:sz w:val="24"/>
                <w:szCs w:val="24"/>
              </w:rPr>
              <w:t xml:space="preserve"> </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r>
      <w:tr w:rsidR="00EB13AD" w:rsidRPr="00C557FC" w:rsidTr="00156835">
        <w:trPr>
          <w:trHeight w:val="492"/>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rPr>
                <w:sz w:val="24"/>
                <w:szCs w:val="24"/>
              </w:rPr>
            </w:pPr>
            <w:r w:rsidRPr="00C557FC">
              <w:rPr>
                <w:sz w:val="24"/>
                <w:szCs w:val="24"/>
              </w:rPr>
              <w:t xml:space="preserve"> </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r>
      <w:tr w:rsidR="00EB13AD" w:rsidRPr="00C557FC" w:rsidTr="00156835">
        <w:trPr>
          <w:trHeight w:val="494"/>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rPr>
                <w:sz w:val="24"/>
                <w:szCs w:val="24"/>
              </w:rPr>
            </w:pPr>
            <w:r w:rsidRPr="00C557FC">
              <w:rPr>
                <w:sz w:val="24"/>
                <w:szCs w:val="24"/>
              </w:rPr>
              <w:t xml:space="preserve"> </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r>
      <w:tr w:rsidR="00EB13AD" w:rsidRPr="00C557FC" w:rsidTr="00156835">
        <w:trPr>
          <w:trHeight w:val="492"/>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rPr>
                <w:sz w:val="24"/>
                <w:szCs w:val="24"/>
              </w:rPr>
            </w:pPr>
            <w:r w:rsidRPr="00C557FC">
              <w:rPr>
                <w:sz w:val="24"/>
                <w:szCs w:val="24"/>
              </w:rPr>
              <w:t xml:space="preserve"> </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r>
      <w:tr w:rsidR="00EB13AD" w:rsidRPr="00C557FC" w:rsidTr="00156835">
        <w:trPr>
          <w:trHeight w:val="492"/>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rPr>
                <w:sz w:val="24"/>
                <w:szCs w:val="24"/>
              </w:rPr>
            </w:pPr>
            <w:r w:rsidRPr="00C557FC">
              <w:rPr>
                <w:sz w:val="24"/>
                <w:szCs w:val="24"/>
              </w:rPr>
              <w:t xml:space="preserve"> </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r>
      <w:tr w:rsidR="00EB13AD" w:rsidRPr="00C557FC" w:rsidTr="00156835">
        <w:trPr>
          <w:trHeight w:val="495"/>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rPr>
                <w:sz w:val="24"/>
                <w:szCs w:val="24"/>
              </w:rPr>
            </w:pPr>
            <w:r w:rsidRPr="00C557FC">
              <w:rPr>
                <w:sz w:val="24"/>
                <w:szCs w:val="24"/>
              </w:rPr>
              <w:t xml:space="preserve"> </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EB13AD" w:rsidRPr="00C557FC" w:rsidRDefault="00EB13AD" w:rsidP="00156835">
            <w:pPr>
              <w:ind w:left="2"/>
              <w:rPr>
                <w:sz w:val="24"/>
                <w:szCs w:val="24"/>
              </w:rPr>
            </w:pPr>
            <w:r w:rsidRPr="00C557FC">
              <w:rPr>
                <w:sz w:val="24"/>
                <w:szCs w:val="24"/>
              </w:rPr>
              <w:t xml:space="preserve"> </w:t>
            </w:r>
          </w:p>
        </w:tc>
      </w:tr>
    </w:tbl>
    <w:p w:rsidR="00EB13AD" w:rsidRPr="00C557FC" w:rsidRDefault="00EB13AD" w:rsidP="00EB13AD">
      <w:pPr>
        <w:rPr>
          <w:sz w:val="24"/>
          <w:szCs w:val="24"/>
        </w:rPr>
      </w:pPr>
    </w:p>
    <w:p w:rsidR="00EB13AD" w:rsidRPr="00C557FC" w:rsidRDefault="00EB13AD" w:rsidP="00EB13AD">
      <w:pPr>
        <w:rPr>
          <w:sz w:val="24"/>
          <w:szCs w:val="24"/>
        </w:rPr>
      </w:pPr>
    </w:p>
    <w:p w:rsidR="006A385D" w:rsidRDefault="006A385D">
      <w:bookmarkStart w:id="0" w:name="_GoBack"/>
      <w:bookmarkEnd w:id="0"/>
    </w:p>
    <w:sectPr w:rsidR="006A38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71E2"/>
    <w:multiLevelType w:val="multilevel"/>
    <w:tmpl w:val="D90AF396"/>
    <w:lvl w:ilvl="0">
      <w:start w:val="7"/>
      <w:numFmt w:val="decimal"/>
      <w:lvlText w:val="%1."/>
      <w:lvlJc w:val="left"/>
      <w:pPr>
        <w:ind w:left="2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4176295"/>
    <w:multiLevelType w:val="hybridMultilevel"/>
    <w:tmpl w:val="7226BBE4"/>
    <w:lvl w:ilvl="0" w:tplc="A07C2A4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4CFFA4">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C02C00">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AEB4C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88FCE4">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7ECB22">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1C0B22">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8632FC">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00465C">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EE3038"/>
    <w:multiLevelType w:val="hybridMultilevel"/>
    <w:tmpl w:val="08E69C7E"/>
    <w:lvl w:ilvl="0" w:tplc="B1F8209E">
      <w:start w:val="1"/>
      <w:numFmt w:val="bullet"/>
      <w:lvlText w:val="−"/>
      <w:lvlJc w:val="left"/>
      <w:pPr>
        <w:ind w:left="644"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32E453B"/>
    <w:multiLevelType w:val="hybridMultilevel"/>
    <w:tmpl w:val="2D5CB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551AEC"/>
    <w:multiLevelType w:val="multilevel"/>
    <w:tmpl w:val="B9A46850"/>
    <w:lvl w:ilvl="0">
      <w:start w:val="1"/>
      <w:numFmt w:val="decimal"/>
      <w:lvlText w:val="%1."/>
      <w:lvlJc w:val="left"/>
      <w:pPr>
        <w:ind w:left="786" w:hanging="360"/>
      </w:pPr>
      <w:rPr>
        <w:rFonts w:hint="default"/>
        <w:b w:val="0"/>
        <w:sz w:val="24"/>
        <w:szCs w:val="24"/>
      </w:rPr>
    </w:lvl>
    <w:lvl w:ilvl="1">
      <w:start w:val="2"/>
      <w:numFmt w:val="decimal"/>
      <w:isLgl/>
      <w:lvlText w:val="%1.%2"/>
      <w:lvlJc w:val="left"/>
      <w:pPr>
        <w:ind w:left="1095" w:hanging="375"/>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5">
    <w:nsid w:val="46E16CE0"/>
    <w:multiLevelType w:val="multilevel"/>
    <w:tmpl w:val="4DC638EE"/>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6">
    <w:nsid w:val="785A59DD"/>
    <w:multiLevelType w:val="hybridMultilevel"/>
    <w:tmpl w:val="A0F2EA2E"/>
    <w:lvl w:ilvl="0" w:tplc="B1F8209E">
      <w:start w:val="1"/>
      <w:numFmt w:val="bullet"/>
      <w:lvlText w:val="−"/>
      <w:lvlJc w:val="left"/>
      <w:pPr>
        <w:ind w:left="710"/>
      </w:pPr>
      <w:rPr>
        <w:rFonts w:ascii="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93A25A6C">
      <w:start w:val="1"/>
      <w:numFmt w:val="bullet"/>
      <w:lvlText w:val="o"/>
      <w:lvlJc w:val="left"/>
      <w:pPr>
        <w:ind w:left="2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FE339A">
      <w:start w:val="1"/>
      <w:numFmt w:val="bullet"/>
      <w:lvlText w:val="▪"/>
      <w:lvlJc w:val="left"/>
      <w:pPr>
        <w:ind w:left="2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B406E8">
      <w:start w:val="1"/>
      <w:numFmt w:val="bullet"/>
      <w:lvlText w:val="•"/>
      <w:lvlJc w:val="left"/>
      <w:pPr>
        <w:ind w:left="3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5EACF6">
      <w:start w:val="1"/>
      <w:numFmt w:val="bullet"/>
      <w:lvlText w:val="o"/>
      <w:lvlJc w:val="left"/>
      <w:pPr>
        <w:ind w:left="4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BEEB61E">
      <w:start w:val="1"/>
      <w:numFmt w:val="bullet"/>
      <w:lvlText w:val="▪"/>
      <w:lvlJc w:val="left"/>
      <w:pPr>
        <w:ind w:left="4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E2A4D0">
      <w:start w:val="1"/>
      <w:numFmt w:val="bullet"/>
      <w:lvlText w:val="•"/>
      <w:lvlJc w:val="left"/>
      <w:pPr>
        <w:ind w:left="5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B0F0E4">
      <w:start w:val="1"/>
      <w:numFmt w:val="bullet"/>
      <w:lvlText w:val="o"/>
      <w:lvlJc w:val="left"/>
      <w:pPr>
        <w:ind w:left="6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C093F2">
      <w:start w:val="1"/>
      <w:numFmt w:val="bullet"/>
      <w:lvlText w:val="▪"/>
      <w:lvlJc w:val="left"/>
      <w:pPr>
        <w:ind w:left="7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6"/>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37D"/>
    <w:rsid w:val="006A385D"/>
    <w:rsid w:val="0095637D"/>
    <w:rsid w:val="00EB1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3A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B13A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B13AD"/>
    <w:rPr>
      <w:rFonts w:ascii="Arial" w:eastAsia="Times New Roman" w:hAnsi="Arial" w:cs="Arial"/>
      <w:b/>
      <w:bCs/>
      <w:kern w:val="32"/>
      <w:sz w:val="32"/>
      <w:szCs w:val="32"/>
      <w:lang w:eastAsia="ru-RU"/>
    </w:rPr>
  </w:style>
  <w:style w:type="paragraph" w:styleId="a3">
    <w:name w:val="Body Text"/>
    <w:basedOn w:val="a"/>
    <w:link w:val="a4"/>
    <w:uiPriority w:val="99"/>
    <w:rsid w:val="00EB13AD"/>
    <w:pPr>
      <w:spacing w:after="120"/>
    </w:pPr>
  </w:style>
  <w:style w:type="character" w:customStyle="1" w:styleId="a4">
    <w:name w:val="Основной текст Знак"/>
    <w:basedOn w:val="a0"/>
    <w:link w:val="a3"/>
    <w:uiPriority w:val="99"/>
    <w:rsid w:val="00EB13AD"/>
    <w:rPr>
      <w:rFonts w:ascii="Times New Roman" w:eastAsia="Times New Roman" w:hAnsi="Times New Roman" w:cs="Times New Roman"/>
      <w:sz w:val="20"/>
      <w:szCs w:val="20"/>
      <w:lang w:eastAsia="ru-RU"/>
    </w:rPr>
  </w:style>
  <w:style w:type="paragraph" w:styleId="a5">
    <w:name w:val="List Paragraph"/>
    <w:basedOn w:val="a"/>
    <w:uiPriority w:val="34"/>
    <w:qFormat/>
    <w:rsid w:val="00EB13AD"/>
    <w:pPr>
      <w:spacing w:after="200" w:line="276" w:lineRule="auto"/>
      <w:ind w:left="720"/>
      <w:contextualSpacing/>
    </w:pPr>
    <w:rPr>
      <w:rFonts w:ascii="Calibri" w:hAnsi="Calibri"/>
      <w:sz w:val="22"/>
      <w:szCs w:val="22"/>
    </w:rPr>
  </w:style>
  <w:style w:type="paragraph" w:styleId="a6">
    <w:name w:val="No Spacing"/>
    <w:link w:val="a7"/>
    <w:uiPriority w:val="99"/>
    <w:qFormat/>
    <w:rsid w:val="00EB13AD"/>
    <w:pPr>
      <w:spacing w:after="0" w:line="240" w:lineRule="auto"/>
    </w:pPr>
    <w:rPr>
      <w:rFonts w:ascii="Calibri" w:eastAsia="Calibri" w:hAnsi="Calibri" w:cs="Times New Roman"/>
    </w:rPr>
  </w:style>
  <w:style w:type="character" w:customStyle="1" w:styleId="a7">
    <w:name w:val="Без интервала Знак"/>
    <w:link w:val="a6"/>
    <w:uiPriority w:val="99"/>
    <w:locked/>
    <w:rsid w:val="00EB13A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3A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B13A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B13AD"/>
    <w:rPr>
      <w:rFonts w:ascii="Arial" w:eastAsia="Times New Roman" w:hAnsi="Arial" w:cs="Arial"/>
      <w:b/>
      <w:bCs/>
      <w:kern w:val="32"/>
      <w:sz w:val="32"/>
      <w:szCs w:val="32"/>
      <w:lang w:eastAsia="ru-RU"/>
    </w:rPr>
  </w:style>
  <w:style w:type="paragraph" w:styleId="a3">
    <w:name w:val="Body Text"/>
    <w:basedOn w:val="a"/>
    <w:link w:val="a4"/>
    <w:uiPriority w:val="99"/>
    <w:rsid w:val="00EB13AD"/>
    <w:pPr>
      <w:spacing w:after="120"/>
    </w:pPr>
  </w:style>
  <w:style w:type="character" w:customStyle="1" w:styleId="a4">
    <w:name w:val="Основной текст Знак"/>
    <w:basedOn w:val="a0"/>
    <w:link w:val="a3"/>
    <w:uiPriority w:val="99"/>
    <w:rsid w:val="00EB13AD"/>
    <w:rPr>
      <w:rFonts w:ascii="Times New Roman" w:eastAsia="Times New Roman" w:hAnsi="Times New Roman" w:cs="Times New Roman"/>
      <w:sz w:val="20"/>
      <w:szCs w:val="20"/>
      <w:lang w:eastAsia="ru-RU"/>
    </w:rPr>
  </w:style>
  <w:style w:type="paragraph" w:styleId="a5">
    <w:name w:val="List Paragraph"/>
    <w:basedOn w:val="a"/>
    <w:uiPriority w:val="34"/>
    <w:qFormat/>
    <w:rsid w:val="00EB13AD"/>
    <w:pPr>
      <w:spacing w:after="200" w:line="276" w:lineRule="auto"/>
      <w:ind w:left="720"/>
      <w:contextualSpacing/>
    </w:pPr>
    <w:rPr>
      <w:rFonts w:ascii="Calibri" w:hAnsi="Calibri"/>
      <w:sz w:val="22"/>
      <w:szCs w:val="22"/>
    </w:rPr>
  </w:style>
  <w:style w:type="paragraph" w:styleId="a6">
    <w:name w:val="No Spacing"/>
    <w:link w:val="a7"/>
    <w:uiPriority w:val="99"/>
    <w:qFormat/>
    <w:rsid w:val="00EB13AD"/>
    <w:pPr>
      <w:spacing w:after="0" w:line="240" w:lineRule="auto"/>
    </w:pPr>
    <w:rPr>
      <w:rFonts w:ascii="Calibri" w:eastAsia="Calibri" w:hAnsi="Calibri" w:cs="Times New Roman"/>
    </w:rPr>
  </w:style>
  <w:style w:type="character" w:customStyle="1" w:styleId="a7">
    <w:name w:val="Без интервала Знак"/>
    <w:link w:val="a6"/>
    <w:uiPriority w:val="99"/>
    <w:locked/>
    <w:rsid w:val="00EB13A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1851</Words>
  <Characters>10553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2023-07-27T13:40:00Z</dcterms:created>
  <dcterms:modified xsi:type="dcterms:W3CDTF">2023-07-27T13:40:00Z</dcterms:modified>
</cp:coreProperties>
</file>