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21" w:rsidRDefault="00276A21" w:rsidP="00276A21">
      <w:pPr>
        <w:rPr>
          <w:b/>
          <w:bCs/>
          <w:sz w:val="18"/>
        </w:rPr>
      </w:pPr>
    </w:p>
    <w:p w:rsidR="00276A21" w:rsidRDefault="00276A21" w:rsidP="00276A21">
      <w:pPr>
        <w:jc w:val="center"/>
        <w:rPr>
          <w:b/>
          <w:bCs/>
          <w:sz w:val="18"/>
        </w:rPr>
      </w:pPr>
    </w:p>
    <w:p w:rsidR="00276A21" w:rsidRPr="00464B32" w:rsidRDefault="00276A21" w:rsidP="00276A21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pt;height:52.95pt" o:ole="" fillcolor="window">
            <v:imagedata r:id="rId8" o:title=""/>
          </v:shape>
          <o:OLEObject Type="Embed" ProgID="Unknown" ShapeID="_x0000_i1025" DrawAspect="Content" ObjectID="_1740379725" r:id="rId9"/>
        </w:object>
      </w: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76A21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276A21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276A2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76A21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276A21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276A21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76A21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76A21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276A21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276A21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76A21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276A21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276A21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276A21" w:rsidRPr="00276A21" w:rsidRDefault="00276A21" w:rsidP="00276A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18"/>
        </w:rPr>
      </w:pPr>
    </w:p>
    <w:p w:rsidR="00276A21" w:rsidRPr="007433D4" w:rsidRDefault="00276A21" w:rsidP="00276A21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7433D4">
        <w:rPr>
          <w:rFonts w:ascii="Times New Roman" w:hAnsi="Times New Roman" w:cs="Times New Roman"/>
          <w:sz w:val="22"/>
          <w:szCs w:val="22"/>
        </w:rPr>
        <w:t xml:space="preserve">361020 ,  КБР,  </w:t>
      </w:r>
      <w:proofErr w:type="spellStart"/>
      <w:r w:rsidRPr="007433D4">
        <w:rPr>
          <w:rFonts w:ascii="Times New Roman" w:hAnsi="Times New Roman" w:cs="Times New Roman"/>
          <w:sz w:val="22"/>
          <w:szCs w:val="22"/>
        </w:rPr>
        <w:t>Прохладненский</w:t>
      </w:r>
      <w:proofErr w:type="spellEnd"/>
      <w:r w:rsidRPr="007433D4">
        <w:rPr>
          <w:rFonts w:ascii="Times New Roman" w:hAnsi="Times New Roman" w:cs="Times New Roman"/>
          <w:sz w:val="22"/>
          <w:szCs w:val="22"/>
        </w:rPr>
        <w:t xml:space="preserve"> район,  с</w:t>
      </w:r>
      <w:proofErr w:type="gramStart"/>
      <w:r w:rsidRPr="007433D4">
        <w:rPr>
          <w:rFonts w:ascii="Times New Roman" w:hAnsi="Times New Roman" w:cs="Times New Roman"/>
          <w:sz w:val="22"/>
          <w:szCs w:val="22"/>
        </w:rPr>
        <w:t>.Я</w:t>
      </w:r>
      <w:proofErr w:type="gramEnd"/>
      <w:r w:rsidRPr="007433D4">
        <w:rPr>
          <w:rFonts w:ascii="Times New Roman" w:hAnsi="Times New Roman" w:cs="Times New Roman"/>
          <w:sz w:val="22"/>
          <w:szCs w:val="22"/>
        </w:rPr>
        <w:t>нтарное,  ул. Ленина 21,</w:t>
      </w:r>
    </w:p>
    <w:p w:rsidR="00276A21" w:rsidRPr="007433D4" w:rsidRDefault="00276A21" w:rsidP="00276A21">
      <w:pPr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7433D4">
        <w:rPr>
          <w:rFonts w:ascii="Times New Roman" w:hAnsi="Times New Roman" w:cs="Times New Roman"/>
          <w:sz w:val="22"/>
          <w:szCs w:val="22"/>
        </w:rPr>
        <w:sym w:font="Wingdings 2" w:char="0027"/>
      </w:r>
      <w:r w:rsidRPr="007433D4">
        <w:rPr>
          <w:rFonts w:ascii="Times New Roman" w:hAnsi="Times New Roman" w:cs="Times New Roman"/>
          <w:sz w:val="22"/>
          <w:szCs w:val="22"/>
        </w:rPr>
        <w:t xml:space="preserve"> (886631) 52-3-66; Тел/факс: (886631) 52-3-66; </w:t>
      </w:r>
      <w:r w:rsidRPr="007433D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433D4">
        <w:rPr>
          <w:rFonts w:ascii="Times New Roman" w:hAnsi="Times New Roman" w:cs="Times New Roman"/>
          <w:sz w:val="22"/>
          <w:szCs w:val="22"/>
        </w:rPr>
        <w:t>-</w:t>
      </w:r>
      <w:r w:rsidRPr="007433D4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7433D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7433D4">
        <w:rPr>
          <w:rFonts w:ascii="Times New Roman" w:hAnsi="Times New Roman" w:cs="Times New Roman"/>
          <w:b/>
          <w:sz w:val="22"/>
          <w:szCs w:val="22"/>
          <w:lang w:val="en-US"/>
        </w:rPr>
        <w:t>adm</w:t>
      </w:r>
      <w:proofErr w:type="spellEnd"/>
      <w:r w:rsidRPr="007433D4">
        <w:rPr>
          <w:rFonts w:ascii="Times New Roman" w:hAnsi="Times New Roman" w:cs="Times New Roman"/>
          <w:b/>
          <w:sz w:val="22"/>
          <w:szCs w:val="22"/>
        </w:rPr>
        <w:t>.</w:t>
      </w:r>
      <w:proofErr w:type="spellStart"/>
      <w:r w:rsidRPr="007433D4">
        <w:rPr>
          <w:rFonts w:ascii="Times New Roman" w:hAnsi="Times New Roman" w:cs="Times New Roman"/>
          <w:b/>
          <w:sz w:val="22"/>
          <w:szCs w:val="22"/>
          <w:lang w:val="en-US"/>
        </w:rPr>
        <w:t>jantarnoe</w:t>
      </w:r>
      <w:proofErr w:type="spellEnd"/>
      <w:r w:rsidRPr="007433D4">
        <w:rPr>
          <w:rFonts w:ascii="Times New Roman" w:hAnsi="Times New Roman" w:cs="Times New Roman"/>
          <w:b/>
          <w:sz w:val="22"/>
          <w:szCs w:val="22"/>
        </w:rPr>
        <w:t>@</w:t>
      </w:r>
      <w:proofErr w:type="spellStart"/>
      <w:r w:rsidRPr="007433D4">
        <w:rPr>
          <w:rFonts w:ascii="Times New Roman" w:hAnsi="Times New Roman" w:cs="Times New Roman"/>
          <w:b/>
          <w:sz w:val="22"/>
          <w:szCs w:val="22"/>
          <w:lang w:val="en-US"/>
        </w:rPr>
        <w:t>yandex</w:t>
      </w:r>
      <w:proofErr w:type="spellEnd"/>
      <w:r w:rsidRPr="007433D4">
        <w:rPr>
          <w:rFonts w:ascii="Times New Roman" w:hAnsi="Times New Roman" w:cs="Times New Roman"/>
          <w:b/>
          <w:sz w:val="22"/>
          <w:szCs w:val="22"/>
        </w:rPr>
        <w:t>.</w:t>
      </w:r>
      <w:proofErr w:type="spellStart"/>
      <w:r w:rsidRPr="007433D4">
        <w:rPr>
          <w:rFonts w:ascii="Times New Roman" w:hAnsi="Times New Roman" w:cs="Times New Roman"/>
          <w:b/>
          <w:sz w:val="22"/>
          <w:szCs w:val="22"/>
          <w:lang w:val="en-US"/>
        </w:rPr>
        <w:t>ru</w:t>
      </w:r>
      <w:proofErr w:type="spellEnd"/>
    </w:p>
    <w:p w:rsidR="00276A21" w:rsidRPr="007433D4" w:rsidRDefault="00276A21" w:rsidP="00276A21">
      <w:pPr>
        <w:pBdr>
          <w:bottom w:val="single" w:sz="12" w:space="6" w:color="auto"/>
        </w:pBdr>
        <w:rPr>
          <w:rFonts w:ascii="Times New Roman" w:hAnsi="Times New Roman" w:cs="Times New Roman"/>
          <w:b/>
          <w:bCs/>
          <w:sz w:val="22"/>
          <w:szCs w:val="22"/>
        </w:rPr>
      </w:pPr>
    </w:p>
    <w:p w:rsidR="00276A21" w:rsidRPr="00276A21" w:rsidRDefault="00276A21" w:rsidP="00276A21">
      <w:pPr>
        <w:rPr>
          <w:rFonts w:ascii="Times New Roman" w:hAnsi="Times New Roman" w:cs="Times New Roman"/>
          <w:b/>
          <w:sz w:val="28"/>
          <w:szCs w:val="28"/>
        </w:rPr>
      </w:pPr>
      <w:r w:rsidRPr="00276A21">
        <w:rPr>
          <w:rFonts w:ascii="Times New Roman" w:hAnsi="Times New Roman" w:cs="Times New Roman"/>
          <w:b/>
          <w:sz w:val="26"/>
          <w:szCs w:val="26"/>
        </w:rPr>
        <w:t xml:space="preserve"> «14» марта 2023 г</w:t>
      </w:r>
      <w:r w:rsidRPr="00276A21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                                 </w:t>
      </w:r>
    </w:p>
    <w:p w:rsidR="00276A21" w:rsidRPr="00276A21" w:rsidRDefault="00276A21" w:rsidP="00276A21">
      <w:pPr>
        <w:jc w:val="right"/>
        <w:rPr>
          <w:rFonts w:ascii="Times New Roman" w:hAnsi="Times New Roman" w:cs="Times New Roman"/>
          <w:b/>
          <w:u w:val="single"/>
        </w:rPr>
      </w:pPr>
      <w:r w:rsidRPr="00276A21">
        <w:rPr>
          <w:rFonts w:ascii="Times New Roman" w:hAnsi="Times New Roman" w:cs="Times New Roman"/>
          <w:b/>
        </w:rPr>
        <w:t xml:space="preserve">ПОСТАНОВЛЕНИЕ№ </w:t>
      </w:r>
      <w:r>
        <w:rPr>
          <w:rFonts w:ascii="Times New Roman" w:hAnsi="Times New Roman" w:cs="Times New Roman"/>
          <w:b/>
        </w:rPr>
        <w:t>20</w:t>
      </w:r>
    </w:p>
    <w:p w:rsidR="00276A21" w:rsidRPr="00276A21" w:rsidRDefault="00276A21" w:rsidP="00276A21">
      <w:pPr>
        <w:jc w:val="right"/>
        <w:rPr>
          <w:rFonts w:ascii="Times New Roman" w:hAnsi="Times New Roman" w:cs="Times New Roman"/>
          <w:b/>
        </w:rPr>
      </w:pPr>
      <w:r w:rsidRPr="00276A2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ПОСТАНОВЛЕНЭ № </w:t>
      </w:r>
      <w:r>
        <w:rPr>
          <w:rFonts w:ascii="Times New Roman" w:hAnsi="Times New Roman" w:cs="Times New Roman"/>
          <w:b/>
        </w:rPr>
        <w:t>20</w:t>
      </w:r>
    </w:p>
    <w:p w:rsidR="001411B0" w:rsidRDefault="00276A21" w:rsidP="00276A21">
      <w:pPr>
        <w:pStyle w:val="50"/>
        <w:shd w:val="clear" w:color="auto" w:fill="auto"/>
        <w:tabs>
          <w:tab w:val="left" w:pos="8790"/>
        </w:tabs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276A21">
        <w:rPr>
          <w:sz w:val="24"/>
          <w:szCs w:val="24"/>
        </w:rPr>
        <w:t xml:space="preserve">    БЕГИМ № </w:t>
      </w:r>
      <w:r>
        <w:rPr>
          <w:sz w:val="24"/>
          <w:szCs w:val="24"/>
        </w:rPr>
        <w:t>20</w:t>
      </w:r>
    </w:p>
    <w:p w:rsidR="00276A21" w:rsidRPr="00276A21" w:rsidRDefault="00276A21" w:rsidP="00276A21">
      <w:pPr>
        <w:pStyle w:val="50"/>
        <w:shd w:val="clear" w:color="auto" w:fill="auto"/>
        <w:tabs>
          <w:tab w:val="left" w:pos="8790"/>
        </w:tabs>
        <w:spacing w:before="0" w:after="0" w:line="240" w:lineRule="auto"/>
        <w:ind w:firstLine="0"/>
      </w:pPr>
    </w:p>
    <w:p w:rsidR="007F655A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>ОБ УТВЕРЖДЕНИИ ПОРЯДКА РАСПОРЯЖЕНИЯ ИМУЩЕСТВОМ,</w:t>
      </w:r>
    </w:p>
    <w:p w:rsidR="007F655A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76A21">
        <w:rPr>
          <w:sz w:val="24"/>
          <w:szCs w:val="24"/>
        </w:rPr>
        <w:t>ВКЛЮЧЕННЫМ</w:t>
      </w:r>
      <w:proofErr w:type="gramEnd"/>
      <w:r w:rsidRPr="00276A21">
        <w:rPr>
          <w:sz w:val="24"/>
          <w:szCs w:val="24"/>
        </w:rPr>
        <w:t xml:space="preserve"> В ПЕРЕЧЕНЬ МУНИЦИПАЛЬНОГО ИМУЩЕСТВА</w:t>
      </w:r>
    </w:p>
    <w:p w:rsidR="007F655A" w:rsidRPr="00276A21" w:rsidRDefault="00276A21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 xml:space="preserve">СЕЛЬСКОГО ПОСЕЛЕНИЯ </w:t>
      </w:r>
      <w:proofErr w:type="gramStart"/>
      <w:r w:rsidRPr="00276A21">
        <w:rPr>
          <w:sz w:val="24"/>
          <w:szCs w:val="24"/>
        </w:rPr>
        <w:t>ЯНТАРНОЕ</w:t>
      </w:r>
      <w:proofErr w:type="gramEnd"/>
      <w:r w:rsidR="007F655A" w:rsidRPr="00276A21">
        <w:rPr>
          <w:sz w:val="24"/>
          <w:szCs w:val="24"/>
        </w:rPr>
        <w:t xml:space="preserve"> </w:t>
      </w:r>
      <w:r w:rsidR="00950A0B">
        <w:rPr>
          <w:sz w:val="24"/>
          <w:szCs w:val="24"/>
        </w:rPr>
        <w:t xml:space="preserve">ПРОХЛАДНЕНСКОГО </w:t>
      </w:r>
      <w:r w:rsidR="007F655A" w:rsidRPr="00276A21">
        <w:rPr>
          <w:sz w:val="24"/>
          <w:szCs w:val="24"/>
        </w:rPr>
        <w:t>МУНИЦИПАЛЬНОГО РАЙОНА,</w:t>
      </w:r>
    </w:p>
    <w:p w:rsidR="007F655A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76A21">
        <w:rPr>
          <w:sz w:val="24"/>
          <w:szCs w:val="24"/>
        </w:rPr>
        <w:t>ПРЕДНАЗНАЧЕННОГО ДЛЯ ПРЕДОСТАВЛЕНИЯ ВО ВЛАДЕНИЕ</w:t>
      </w:r>
      <w:proofErr w:type="gramEnd"/>
    </w:p>
    <w:p w:rsidR="007F655A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>И (ИЛИ) В ПОЛЬЗОВАНИЕ СУБЪЕКТАМ МАЛОГО И СРЕДНЕГО</w:t>
      </w:r>
    </w:p>
    <w:p w:rsidR="007F655A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>ПРЕДПРИНИМАТЕЛЬСТВА И ОРГАНИЗАЦИЯМ, ОБРАЗУЮЩИМ</w:t>
      </w:r>
    </w:p>
    <w:p w:rsidR="007F655A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>ИНФРАСТРУКТУРУ ПОДДЕРЖКИ СУБЪЕКТОВ МАЛОГО И</w:t>
      </w:r>
    </w:p>
    <w:p w:rsidR="007F655A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>СРЕДНЕГО ПРЕДПРИНИМАТЕЛЬСТВА, ФИЗИЧЕСКИМ ЛИЦАМ,</w:t>
      </w:r>
    </w:p>
    <w:p w:rsidR="007F655A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276A21">
        <w:rPr>
          <w:sz w:val="24"/>
          <w:szCs w:val="24"/>
        </w:rPr>
        <w:t>НЕ ЯВЛЯЮЩИМСЯ ИНДИВИДУАЛЬНЫМИ</w:t>
      </w:r>
      <w:proofErr w:type="gramEnd"/>
    </w:p>
    <w:p w:rsidR="000E5DDD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 xml:space="preserve">ПРЕДПРИНИМАТЕЛЯМИ И </w:t>
      </w:r>
      <w:proofErr w:type="gramStart"/>
      <w:r w:rsidRPr="00276A21">
        <w:rPr>
          <w:sz w:val="24"/>
          <w:szCs w:val="24"/>
        </w:rPr>
        <w:t>ПРИМЕНЯЮЩИМ</w:t>
      </w:r>
      <w:proofErr w:type="gramEnd"/>
      <w:r w:rsidRPr="00276A21">
        <w:rPr>
          <w:sz w:val="24"/>
          <w:szCs w:val="24"/>
        </w:rPr>
        <w:t xml:space="preserve"> СПЕЦИАЛЬНЫЙ</w:t>
      </w:r>
    </w:p>
    <w:p w:rsidR="000E5DDD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>НАЛОГОВЫЙ РЕЖИМ</w:t>
      </w:r>
    </w:p>
    <w:p w:rsidR="000E5DDD" w:rsidRPr="00276A21" w:rsidRDefault="007F655A" w:rsidP="007F655A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276A21">
        <w:rPr>
          <w:sz w:val="24"/>
          <w:szCs w:val="24"/>
        </w:rPr>
        <w:t>«НАЛОГ НА ПРОФЕССИОНАЛЬНЫЙ ДОХОД»</w:t>
      </w:r>
    </w:p>
    <w:p w:rsidR="007F655A" w:rsidRPr="00F4583C" w:rsidRDefault="007F655A" w:rsidP="007F655A">
      <w:pPr>
        <w:pStyle w:val="50"/>
        <w:shd w:val="clear" w:color="auto" w:fill="auto"/>
        <w:spacing w:before="0" w:after="0" w:line="240" w:lineRule="auto"/>
        <w:ind w:firstLine="0"/>
      </w:pPr>
    </w:p>
    <w:p w:rsidR="000E5DDD" w:rsidRPr="00276A21" w:rsidRDefault="007F655A" w:rsidP="007F655A">
      <w:pPr>
        <w:pStyle w:val="20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В </w:t>
      </w:r>
      <w:r w:rsidR="00D73015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соответствии </w:t>
      </w:r>
      <w:r w:rsidR="00D73015">
        <w:rPr>
          <w:sz w:val="28"/>
          <w:szCs w:val="28"/>
        </w:rPr>
        <w:t xml:space="preserve">  </w:t>
      </w:r>
      <w:r w:rsidRPr="00F4583C">
        <w:rPr>
          <w:sz w:val="28"/>
          <w:szCs w:val="28"/>
        </w:rPr>
        <w:t>со</w:t>
      </w:r>
      <w:r w:rsidR="00D73015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 статьей</w:t>
      </w:r>
      <w:r w:rsidR="00D73015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 18 </w:t>
      </w:r>
      <w:r w:rsidR="00D73015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Федерального </w:t>
      </w:r>
      <w:r w:rsidR="00D73015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закона </w:t>
      </w:r>
      <w:r w:rsidR="00D73015">
        <w:rPr>
          <w:sz w:val="28"/>
          <w:szCs w:val="28"/>
        </w:rPr>
        <w:t xml:space="preserve">  </w:t>
      </w:r>
      <w:r w:rsidRPr="00F4583C">
        <w:rPr>
          <w:sz w:val="28"/>
          <w:szCs w:val="28"/>
        </w:rPr>
        <w:t xml:space="preserve">от </w:t>
      </w:r>
      <w:r w:rsidR="00D73015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>24.07.2007</w:t>
      </w:r>
      <w:r w:rsidR="00D73015">
        <w:rPr>
          <w:sz w:val="28"/>
          <w:szCs w:val="28"/>
        </w:rPr>
        <w:t xml:space="preserve">   </w:t>
      </w:r>
      <w:r w:rsidRPr="00F4583C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в соответствии с решением</w:t>
      </w:r>
      <w:r w:rsidR="00950A0B">
        <w:rPr>
          <w:sz w:val="28"/>
          <w:szCs w:val="28"/>
        </w:rPr>
        <w:t xml:space="preserve"> Совета </w:t>
      </w:r>
      <w:r w:rsidR="00EB6AFE">
        <w:rPr>
          <w:sz w:val="28"/>
          <w:szCs w:val="28"/>
        </w:rPr>
        <w:t xml:space="preserve">местного самоуправления сельского поселения Янтарное </w:t>
      </w:r>
      <w:proofErr w:type="spellStart"/>
      <w:r w:rsidR="00EB6AFE">
        <w:rPr>
          <w:sz w:val="28"/>
          <w:szCs w:val="28"/>
        </w:rPr>
        <w:t>Прохладненского</w:t>
      </w:r>
      <w:proofErr w:type="spellEnd"/>
      <w:r w:rsidR="00EB6AFE">
        <w:rPr>
          <w:sz w:val="28"/>
          <w:szCs w:val="28"/>
        </w:rPr>
        <w:t xml:space="preserve"> муниципального района </w:t>
      </w:r>
      <w:r w:rsidRPr="00F4583C">
        <w:rPr>
          <w:sz w:val="28"/>
          <w:szCs w:val="28"/>
        </w:rPr>
        <w:t xml:space="preserve"> от</w:t>
      </w:r>
      <w:r w:rsidR="007433D4">
        <w:rPr>
          <w:sz w:val="28"/>
          <w:szCs w:val="28"/>
        </w:rPr>
        <w:t xml:space="preserve"> 08.08.2016г</w:t>
      </w:r>
      <w:r w:rsidRPr="00F4583C">
        <w:rPr>
          <w:sz w:val="28"/>
          <w:szCs w:val="28"/>
        </w:rPr>
        <w:t>№</w:t>
      </w:r>
      <w:r w:rsidR="007433D4">
        <w:rPr>
          <w:sz w:val="28"/>
          <w:szCs w:val="28"/>
        </w:rPr>
        <w:t xml:space="preserve">87/2 </w:t>
      </w:r>
      <w:r w:rsidRPr="00F4583C">
        <w:rPr>
          <w:sz w:val="28"/>
          <w:szCs w:val="28"/>
        </w:rPr>
        <w:t>«Об утверждении Положения о</w:t>
      </w:r>
      <w:r w:rsidR="00D80E13">
        <w:rPr>
          <w:sz w:val="28"/>
          <w:szCs w:val="28"/>
        </w:rPr>
        <w:t>б</w:t>
      </w:r>
      <w:r w:rsidRPr="00F4583C">
        <w:rPr>
          <w:sz w:val="28"/>
          <w:szCs w:val="28"/>
        </w:rPr>
        <w:t xml:space="preserve"> управлени</w:t>
      </w:r>
      <w:r w:rsidR="00D80E13">
        <w:rPr>
          <w:sz w:val="28"/>
          <w:szCs w:val="28"/>
        </w:rPr>
        <w:t>и</w:t>
      </w:r>
      <w:r w:rsidRPr="00F4583C">
        <w:rPr>
          <w:sz w:val="28"/>
          <w:szCs w:val="28"/>
        </w:rPr>
        <w:t xml:space="preserve"> муниципальной собственностью </w:t>
      </w:r>
      <w:r w:rsidR="00276A21">
        <w:rPr>
          <w:sz w:val="28"/>
          <w:szCs w:val="28"/>
        </w:rPr>
        <w:t xml:space="preserve">сельского поселения Янтарное </w:t>
      </w:r>
      <w:proofErr w:type="spellStart"/>
      <w:r w:rsidR="00276A21">
        <w:rPr>
          <w:sz w:val="28"/>
          <w:szCs w:val="28"/>
        </w:rPr>
        <w:t>Прохладненского</w:t>
      </w:r>
      <w:proofErr w:type="spellEnd"/>
      <w:r w:rsidR="00276A21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 муниципального района</w:t>
      </w:r>
      <w:r w:rsidR="00D80E13">
        <w:rPr>
          <w:sz w:val="28"/>
          <w:szCs w:val="28"/>
        </w:rPr>
        <w:t xml:space="preserve"> КБР</w:t>
      </w:r>
      <w:r w:rsidRPr="00F4583C">
        <w:rPr>
          <w:sz w:val="28"/>
          <w:szCs w:val="28"/>
        </w:rPr>
        <w:t>», в рамках создания условий для развития малого и среднего</w:t>
      </w:r>
      <w:proofErr w:type="gramEnd"/>
      <w:r w:rsidRPr="00F4583C">
        <w:rPr>
          <w:sz w:val="28"/>
          <w:szCs w:val="28"/>
        </w:rPr>
        <w:t xml:space="preserve"> предпринимательства на территории </w:t>
      </w:r>
      <w:r w:rsidR="00276A21">
        <w:rPr>
          <w:sz w:val="28"/>
          <w:szCs w:val="28"/>
        </w:rPr>
        <w:t xml:space="preserve">сельского поселения Янтарное </w:t>
      </w:r>
      <w:proofErr w:type="spellStart"/>
      <w:r w:rsidR="00276A21">
        <w:rPr>
          <w:sz w:val="28"/>
          <w:szCs w:val="28"/>
        </w:rPr>
        <w:t>Прохладненского</w:t>
      </w:r>
      <w:proofErr w:type="spellEnd"/>
      <w:r w:rsidR="00276A21">
        <w:rPr>
          <w:sz w:val="28"/>
          <w:szCs w:val="28"/>
        </w:rPr>
        <w:t xml:space="preserve"> </w:t>
      </w:r>
      <w:r w:rsidR="00276A21" w:rsidRPr="00F4583C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>муниципального района</w:t>
      </w:r>
      <w:r w:rsidR="00276A21">
        <w:rPr>
          <w:sz w:val="28"/>
          <w:szCs w:val="28"/>
        </w:rPr>
        <w:t>, местная</w:t>
      </w:r>
      <w:r w:rsidRPr="00F4583C">
        <w:rPr>
          <w:sz w:val="28"/>
          <w:szCs w:val="28"/>
        </w:rPr>
        <w:t xml:space="preserve"> администрация </w:t>
      </w:r>
      <w:r w:rsidR="00276A21">
        <w:rPr>
          <w:sz w:val="28"/>
          <w:szCs w:val="28"/>
        </w:rPr>
        <w:t xml:space="preserve">сельского поселения Янтарное </w:t>
      </w:r>
      <w:proofErr w:type="spellStart"/>
      <w:r w:rsidR="00276A21">
        <w:rPr>
          <w:sz w:val="28"/>
          <w:szCs w:val="28"/>
        </w:rPr>
        <w:t>Прохладненского</w:t>
      </w:r>
      <w:proofErr w:type="spellEnd"/>
      <w:r w:rsidR="00276A21">
        <w:rPr>
          <w:sz w:val="28"/>
          <w:szCs w:val="28"/>
        </w:rPr>
        <w:t xml:space="preserve"> </w:t>
      </w:r>
      <w:r w:rsidR="00276A21" w:rsidRPr="00F4583C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муниципального района </w:t>
      </w:r>
      <w:r w:rsidRPr="00276A21">
        <w:rPr>
          <w:b/>
          <w:sz w:val="28"/>
          <w:szCs w:val="28"/>
        </w:rPr>
        <w:t>постановляет:</w:t>
      </w:r>
    </w:p>
    <w:p w:rsidR="000E5DDD" w:rsidRPr="00F4583C" w:rsidRDefault="007F655A" w:rsidP="007F655A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Утвердить:</w:t>
      </w:r>
    </w:p>
    <w:p w:rsidR="000E5DDD" w:rsidRPr="00F4583C" w:rsidRDefault="007F655A" w:rsidP="007F655A">
      <w:pPr>
        <w:pStyle w:val="20"/>
        <w:numPr>
          <w:ilvl w:val="1"/>
          <w:numId w:val="1"/>
        </w:numPr>
        <w:shd w:val="clear" w:color="auto" w:fill="auto"/>
        <w:tabs>
          <w:tab w:val="left" w:pos="1176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Порядок предоставления имущества, включенного в перечень муниципального имущества </w:t>
      </w:r>
      <w:r w:rsidR="00276A21">
        <w:rPr>
          <w:sz w:val="28"/>
          <w:szCs w:val="28"/>
        </w:rPr>
        <w:t>сельского поселения Янтарное</w:t>
      </w:r>
      <w:r w:rsidRPr="00F4583C">
        <w:rPr>
          <w:sz w:val="28"/>
          <w:szCs w:val="28"/>
        </w:rPr>
        <w:t xml:space="preserve"> </w:t>
      </w:r>
      <w:proofErr w:type="spellStart"/>
      <w:r w:rsidR="00276A21">
        <w:rPr>
          <w:sz w:val="28"/>
          <w:szCs w:val="28"/>
        </w:rPr>
        <w:t>Прохладненского</w:t>
      </w:r>
      <w:proofErr w:type="spellEnd"/>
      <w:r w:rsidR="00276A21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>муниципального района, предназначенного для предоставления во владение и (или) в пользование субъектам малого и среднего предпринимательства и</w:t>
      </w:r>
      <w:proofErr w:type="gramEnd"/>
      <w:r w:rsidRPr="00F4583C">
        <w:rPr>
          <w:sz w:val="28"/>
          <w:szCs w:val="28"/>
        </w:rPr>
        <w:t xml:space="preserve"> организациям, образующим инфраструктуру поддержки субъектов малого и </w:t>
      </w:r>
      <w:r w:rsidRPr="00F4583C">
        <w:rPr>
          <w:sz w:val="28"/>
          <w:szCs w:val="28"/>
        </w:rPr>
        <w:lastRenderedPageBreak/>
        <w:t xml:space="preserve">среднего </w:t>
      </w:r>
      <w:r w:rsidRPr="00F4583C">
        <w:rPr>
          <w:rStyle w:val="212pt"/>
          <w:sz w:val="28"/>
          <w:szCs w:val="28"/>
        </w:rPr>
        <w:t xml:space="preserve">предпринимательства, физическим </w:t>
      </w:r>
      <w:r w:rsidRPr="00F4583C">
        <w:rPr>
          <w:sz w:val="28"/>
          <w:szCs w:val="28"/>
        </w:rPr>
        <w:t>лицам, не являющимся индивидуальными предпринимателями и применяющим специальный налоговый ре</w:t>
      </w:r>
      <w:r w:rsidR="00A615B2" w:rsidRPr="00F4583C">
        <w:rPr>
          <w:sz w:val="28"/>
          <w:szCs w:val="28"/>
        </w:rPr>
        <w:t>жим «</w:t>
      </w:r>
      <w:r w:rsidRPr="00F4583C">
        <w:rPr>
          <w:sz w:val="28"/>
          <w:szCs w:val="28"/>
        </w:rPr>
        <w:t>Налог на профессиональный доход</w:t>
      </w:r>
      <w:r w:rsidR="00A615B2" w:rsidRPr="00F4583C">
        <w:rPr>
          <w:sz w:val="28"/>
          <w:szCs w:val="28"/>
        </w:rPr>
        <w:t>»</w:t>
      </w:r>
      <w:r w:rsidRPr="00F4583C">
        <w:rPr>
          <w:sz w:val="28"/>
          <w:szCs w:val="28"/>
        </w:rPr>
        <w:t>, согласно приложению 1 к настоящему постановлению.</w:t>
      </w:r>
    </w:p>
    <w:p w:rsidR="000E5DDD" w:rsidRPr="00F4583C" w:rsidRDefault="007F655A" w:rsidP="007F655A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Порядок предоставления в аренду имущества, включенного в перечень имущества, находящегося в муниципальной собственности </w:t>
      </w:r>
      <w:r w:rsidR="00276A21">
        <w:rPr>
          <w:sz w:val="28"/>
          <w:szCs w:val="28"/>
        </w:rPr>
        <w:t>сельского поселения Янтарное</w:t>
      </w:r>
      <w:r w:rsidR="00276A21" w:rsidRPr="00F4583C">
        <w:rPr>
          <w:sz w:val="28"/>
          <w:szCs w:val="28"/>
        </w:rPr>
        <w:t xml:space="preserve"> </w:t>
      </w:r>
      <w:proofErr w:type="spellStart"/>
      <w:r w:rsidR="00276A21">
        <w:rPr>
          <w:sz w:val="28"/>
          <w:szCs w:val="28"/>
        </w:rPr>
        <w:t>Прохладненского</w:t>
      </w:r>
      <w:proofErr w:type="spellEnd"/>
      <w:r w:rsidR="00276A21"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>муниципального района,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</w:t>
      </w:r>
      <w:proofErr w:type="gramEnd"/>
      <w:r w:rsidRPr="00F4583C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доход», техническое состояние которого требует проведения капитального ремонта, реконструкции либо проведения иных работ, согласно приложению 2 к настоящему постановлению.</w:t>
      </w:r>
    </w:p>
    <w:p w:rsidR="00A615B2" w:rsidRPr="00276A21" w:rsidRDefault="00276A21" w:rsidP="00276A2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15B2" w:rsidRPr="00276A2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276A21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276A21">
        <w:rPr>
          <w:rFonts w:ascii="Times New Roman" w:hAnsi="Times New Roman" w:cs="Times New Roman"/>
          <w:spacing w:val="1"/>
          <w:sz w:val="28"/>
          <w:szCs w:val="28"/>
        </w:rPr>
        <w:t>Прохладненского</w:t>
      </w:r>
      <w:proofErr w:type="spellEnd"/>
      <w:r w:rsidRPr="00276A21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района КБР</w:t>
      </w:r>
      <w:r w:rsidRPr="00276A21">
        <w:rPr>
          <w:rFonts w:ascii="Times New Roman" w:hAnsi="Times New Roman" w:cs="Times New Roman"/>
          <w:sz w:val="28"/>
          <w:szCs w:val="28"/>
        </w:rPr>
        <w:t>, МКУК «КДЦ с.п</w:t>
      </w:r>
      <w:proofErr w:type="gramStart"/>
      <w:r w:rsidRPr="00276A2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76A21">
        <w:rPr>
          <w:rFonts w:ascii="Times New Roman" w:hAnsi="Times New Roman" w:cs="Times New Roman"/>
          <w:sz w:val="28"/>
          <w:szCs w:val="28"/>
        </w:rPr>
        <w:t xml:space="preserve">нтарное», МКОУ «СОШ с.Янтарное», </w:t>
      </w:r>
      <w:r w:rsidRPr="00276A21">
        <w:rPr>
          <w:rFonts w:ascii="Times New Roman" w:hAnsi="Times New Roman" w:cs="Times New Roman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276A21">
        <w:rPr>
          <w:rFonts w:ascii="Times New Roman" w:hAnsi="Times New Roman" w:cs="Times New Roman"/>
          <w:spacing w:val="1"/>
          <w:sz w:val="28"/>
          <w:szCs w:val="28"/>
        </w:rPr>
        <w:t>Прохладненского</w:t>
      </w:r>
      <w:proofErr w:type="spellEnd"/>
      <w:r w:rsidRPr="00276A21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муниципального района Амбулатория </w:t>
      </w:r>
      <w:r w:rsidRPr="00276A21">
        <w:rPr>
          <w:rStyle w:val="10"/>
          <w:rFonts w:eastAsia="Arial Unicode MS"/>
          <w:szCs w:val="28"/>
        </w:rPr>
        <w:t>с.Янтарное,</w:t>
      </w:r>
      <w:r w:rsidRPr="00276A21">
        <w:rPr>
          <w:rFonts w:ascii="Times New Roman" w:hAnsi="Times New Roman" w:cs="Times New Roman"/>
          <w:sz w:val="28"/>
          <w:szCs w:val="28"/>
        </w:rPr>
        <w:t xml:space="preserve"> на официальном сайте с.п.Янтарное </w:t>
      </w:r>
      <w:proofErr w:type="spellStart"/>
      <w:r w:rsidRPr="00276A21">
        <w:rPr>
          <w:rFonts w:ascii="Times New Roman" w:hAnsi="Times New Roman" w:cs="Times New Roman"/>
          <w:sz w:val="28"/>
          <w:szCs w:val="28"/>
        </w:rPr>
        <w:t>Прохладеннского</w:t>
      </w:r>
      <w:proofErr w:type="spellEnd"/>
      <w:r w:rsidRPr="00276A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276A21">
        <w:rPr>
          <w:rFonts w:ascii="Times New Roman" w:hAnsi="Times New Roman" w:cs="Times New Roman"/>
          <w:sz w:val="28"/>
          <w:szCs w:val="28"/>
        </w:rPr>
        <w:t xml:space="preserve"> </w:t>
      </w:r>
      <w:r w:rsidRPr="00276A21">
        <w:rPr>
          <w:rFonts w:ascii="Times New Roman" w:eastAsia="Calibri" w:hAnsi="Times New Roman" w:cs="Times New Roman"/>
          <w:sz w:val="28"/>
          <w:szCs w:val="28"/>
        </w:rPr>
        <w:t>http://</w:t>
      </w:r>
      <w:r w:rsidRPr="00276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A2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76A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6A21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Pr="00276A21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76A21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276A21">
        <w:rPr>
          <w:rFonts w:ascii="Times New Roman" w:eastAsia="Calibri" w:hAnsi="Times New Roman" w:cs="Times New Roman"/>
          <w:sz w:val="28"/>
          <w:szCs w:val="28"/>
        </w:rPr>
        <w:t>/</w:t>
      </w:r>
      <w:r w:rsidRPr="00276A21">
        <w:rPr>
          <w:rStyle w:val="10"/>
          <w:rFonts w:eastAsia="Arial Unicode MS"/>
          <w:szCs w:val="28"/>
        </w:rPr>
        <w:t>.</w:t>
      </w:r>
      <w:r w:rsidRPr="00276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DD" w:rsidRPr="00F4583C" w:rsidRDefault="007433D4" w:rsidP="007433D4">
      <w:pPr>
        <w:pStyle w:val="20"/>
        <w:shd w:val="clear" w:color="auto" w:fill="auto"/>
        <w:tabs>
          <w:tab w:val="left" w:pos="962"/>
        </w:tabs>
        <w:spacing w:before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="007F655A" w:rsidRPr="00F4583C">
        <w:rPr>
          <w:sz w:val="28"/>
          <w:szCs w:val="28"/>
        </w:rPr>
        <w:t>Контроль за</w:t>
      </w:r>
      <w:proofErr w:type="gramEnd"/>
      <w:r w:rsidR="007F655A" w:rsidRPr="00F4583C">
        <w:rPr>
          <w:sz w:val="28"/>
          <w:szCs w:val="28"/>
        </w:rPr>
        <w:t xml:space="preserve"> исполнением постановления оставляю за собо</w:t>
      </w:r>
      <w:r w:rsidR="00276A21">
        <w:rPr>
          <w:sz w:val="28"/>
          <w:szCs w:val="28"/>
        </w:rPr>
        <w:t>й</w:t>
      </w:r>
      <w:r w:rsidR="007F655A" w:rsidRPr="00F4583C">
        <w:rPr>
          <w:i/>
          <w:sz w:val="28"/>
          <w:szCs w:val="28"/>
        </w:rPr>
        <w:t>.</w:t>
      </w:r>
    </w:p>
    <w:p w:rsidR="007F655A" w:rsidRPr="00F4583C" w:rsidRDefault="007F655A" w:rsidP="007F655A">
      <w:pPr>
        <w:pStyle w:val="20"/>
        <w:shd w:val="clear" w:color="auto" w:fill="auto"/>
        <w:spacing w:before="0" w:line="240" w:lineRule="auto"/>
        <w:ind w:left="3539" w:firstLine="709"/>
        <w:rPr>
          <w:sz w:val="28"/>
          <w:szCs w:val="28"/>
        </w:rPr>
      </w:pPr>
    </w:p>
    <w:p w:rsidR="00443F5A" w:rsidRPr="00F4583C" w:rsidRDefault="00443F5A" w:rsidP="007F655A">
      <w:pPr>
        <w:pStyle w:val="20"/>
        <w:shd w:val="clear" w:color="auto" w:fill="auto"/>
        <w:spacing w:before="0" w:line="240" w:lineRule="auto"/>
        <w:ind w:left="3539"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           </w:t>
      </w:r>
    </w:p>
    <w:p w:rsidR="00276A21" w:rsidRPr="00276A21" w:rsidRDefault="00276A21" w:rsidP="00276A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A21">
        <w:rPr>
          <w:rFonts w:ascii="Times New Roman" w:hAnsi="Times New Roman" w:cs="Times New Roman"/>
          <w:bCs/>
          <w:sz w:val="28"/>
          <w:szCs w:val="28"/>
        </w:rPr>
        <w:t>Глава</w:t>
      </w:r>
      <w:r w:rsidRPr="00276A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276A21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276A21" w:rsidRPr="00276A21" w:rsidRDefault="00276A21" w:rsidP="00276A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A2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276A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F655A" w:rsidRDefault="00276A21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276A21">
        <w:rPr>
          <w:sz w:val="28"/>
          <w:szCs w:val="28"/>
        </w:rPr>
        <w:t xml:space="preserve">Кабардино-Балкарской Республики                                                    </w:t>
      </w:r>
      <w:proofErr w:type="spellStart"/>
      <w:r w:rsidRPr="00276A21">
        <w:rPr>
          <w:sz w:val="28"/>
          <w:szCs w:val="28"/>
        </w:rPr>
        <w:t>А.П.Малаховский</w:t>
      </w:r>
      <w:proofErr w:type="spellEnd"/>
      <w:r w:rsidR="00724943">
        <w:rPr>
          <w:sz w:val="28"/>
          <w:szCs w:val="28"/>
        </w:rPr>
        <w:t xml:space="preserve">  </w:t>
      </w: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50A0B" w:rsidRDefault="00950A0B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950A0B" w:rsidRDefault="00950A0B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724943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D27DEE" w:rsidRDefault="00724943" w:rsidP="00D27DEE">
      <w:pPr>
        <w:pStyle w:val="20"/>
        <w:shd w:val="clear" w:color="auto" w:fill="auto"/>
        <w:spacing w:before="0" w:line="240" w:lineRule="auto"/>
        <w:ind w:left="4956"/>
        <w:jc w:val="right"/>
      </w:pPr>
      <w:r w:rsidRPr="00D27DEE">
        <w:t xml:space="preserve">Приложение № 1 к постановлению                                                           </w:t>
      </w:r>
      <w:r w:rsidR="00D27DEE" w:rsidRPr="00D27DEE">
        <w:t xml:space="preserve">местной </w:t>
      </w:r>
      <w:r w:rsidRPr="00D27DEE">
        <w:t xml:space="preserve">администрации </w:t>
      </w:r>
    </w:p>
    <w:p w:rsidR="00724943" w:rsidRPr="00D27DEE" w:rsidRDefault="00D27DEE" w:rsidP="00D27DEE">
      <w:pPr>
        <w:pStyle w:val="20"/>
        <w:shd w:val="clear" w:color="auto" w:fill="auto"/>
        <w:spacing w:before="0" w:line="240" w:lineRule="auto"/>
        <w:ind w:left="4956"/>
        <w:jc w:val="right"/>
        <w:rPr>
          <w:i/>
          <w:sz w:val="28"/>
          <w:szCs w:val="28"/>
        </w:rPr>
      </w:pPr>
      <w:r w:rsidRPr="00D27DEE">
        <w:rPr>
          <w:sz w:val="28"/>
          <w:szCs w:val="28"/>
        </w:rPr>
        <w:t>с.п</w:t>
      </w:r>
      <w:proofErr w:type="gramStart"/>
      <w:r w:rsidRPr="00D27DEE">
        <w:rPr>
          <w:sz w:val="28"/>
          <w:szCs w:val="28"/>
        </w:rPr>
        <w:t>.Я</w:t>
      </w:r>
      <w:proofErr w:type="gramEnd"/>
      <w:r w:rsidRPr="00D27DEE">
        <w:rPr>
          <w:sz w:val="28"/>
          <w:szCs w:val="28"/>
        </w:rPr>
        <w:t xml:space="preserve">нтарное </w:t>
      </w:r>
      <w:proofErr w:type="spellStart"/>
      <w:r w:rsidRPr="00D27DEE">
        <w:rPr>
          <w:sz w:val="28"/>
          <w:szCs w:val="28"/>
        </w:rPr>
        <w:t>Прохладненского</w:t>
      </w:r>
      <w:proofErr w:type="spellEnd"/>
      <w:r w:rsidRPr="00D27DE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КБР</w:t>
      </w:r>
    </w:p>
    <w:p w:rsidR="00724943" w:rsidRPr="00D27DEE" w:rsidRDefault="00724943" w:rsidP="00D27DEE">
      <w:pPr>
        <w:pStyle w:val="20"/>
        <w:shd w:val="clear" w:color="auto" w:fill="auto"/>
        <w:spacing w:before="0" w:line="240" w:lineRule="auto"/>
        <w:jc w:val="right"/>
        <w:rPr>
          <w:u w:val="single"/>
        </w:rPr>
      </w:pPr>
      <w:r w:rsidRPr="00D27DEE">
        <w:t xml:space="preserve">                                               от </w:t>
      </w:r>
      <w:r w:rsidR="00D27DEE" w:rsidRPr="00D27DEE">
        <w:rPr>
          <w:u w:val="single"/>
        </w:rPr>
        <w:t>14.03.2023г</w:t>
      </w:r>
      <w:r w:rsidRPr="00D27DEE">
        <w:t xml:space="preserve"> №</w:t>
      </w:r>
      <w:r w:rsidR="00D27DEE" w:rsidRPr="00D27DEE">
        <w:rPr>
          <w:u w:val="single"/>
        </w:rPr>
        <w:t>20</w:t>
      </w:r>
    </w:p>
    <w:p w:rsidR="00724943" w:rsidRPr="00F4583C" w:rsidRDefault="00724943" w:rsidP="00724943">
      <w:pPr>
        <w:pStyle w:val="20"/>
        <w:shd w:val="clear" w:color="auto" w:fill="auto"/>
        <w:spacing w:before="0" w:line="240" w:lineRule="auto"/>
        <w:ind w:left="4956"/>
        <w:jc w:val="center"/>
        <w:rPr>
          <w:sz w:val="28"/>
          <w:szCs w:val="28"/>
        </w:rPr>
      </w:pPr>
      <w:r w:rsidRPr="00F4583C">
        <w:rPr>
          <w:sz w:val="28"/>
          <w:szCs w:val="28"/>
        </w:rPr>
        <w:t xml:space="preserve">     </w:t>
      </w:r>
    </w:p>
    <w:p w:rsidR="00724943" w:rsidRPr="00F4583C" w:rsidRDefault="00724943" w:rsidP="00724943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ПОРЯДОК ПРЕДОСТАВЛЕНИЯ ИМУЩЕСТВА, ВКЛЮЧЕННОГО </w:t>
      </w:r>
      <w:proofErr w:type="gramStart"/>
      <w:r w:rsidRPr="00766918">
        <w:rPr>
          <w:sz w:val="20"/>
          <w:szCs w:val="20"/>
        </w:rPr>
        <w:t>В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ПЕРЕЧЕНЬ МУНИЦИПАЛЬНОГО ИМУЩЕСТВА</w:t>
      </w:r>
    </w:p>
    <w:p w:rsidR="00766918" w:rsidRPr="00766918" w:rsidRDefault="00D27DEE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СЕЛЬСКОГО ПОСЕЛЕНИЯ </w:t>
      </w:r>
      <w:proofErr w:type="gramStart"/>
      <w:r w:rsidRPr="00766918">
        <w:rPr>
          <w:sz w:val="20"/>
          <w:szCs w:val="20"/>
        </w:rPr>
        <w:t>ЯНТАРНОЕ</w:t>
      </w:r>
      <w:proofErr w:type="gramEnd"/>
      <w:r w:rsidRPr="00766918">
        <w:rPr>
          <w:sz w:val="20"/>
          <w:szCs w:val="20"/>
        </w:rPr>
        <w:t xml:space="preserve"> ПРОХЛАДНЕНСКОГО </w:t>
      </w:r>
      <w:r w:rsidR="00724943" w:rsidRPr="00766918">
        <w:rPr>
          <w:sz w:val="20"/>
          <w:szCs w:val="20"/>
        </w:rPr>
        <w:t xml:space="preserve"> 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МУНИЦИПАЛЬНОГО РАЙОНА,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66918">
        <w:rPr>
          <w:sz w:val="20"/>
          <w:szCs w:val="20"/>
        </w:rPr>
        <w:t>ПРЕДНАЗНАЧЕННОГО ДЛЯ ПРЕДОСТАВЛЕНИЯ ВО ВЛАДЕНИЕ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И (ИЛИ) В ПОЛЬЗОВАНИЕ СУБЪЕКТАМ МАЛОГО И СРЕДНЕГО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ПРЕДПРИНИМАТЕЛЬСТВА И ОРГАНИЗАЦИЯМ, ОБРАЗУЮЩИМ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ИНФРАСТРУКТУРУ ПОДДЕРЖКИ СУБЪЕКТОВ МАЛОГО И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СРЕДНЕГО ПРЕДПРИНИМАТЕЛЬСТВА, ФИЗИЧЕСКИМ ЛИЦАМ,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66918">
        <w:rPr>
          <w:sz w:val="20"/>
          <w:szCs w:val="20"/>
        </w:rPr>
        <w:t>НЕ ЯВЛЯЮЩИМСЯ ИНДИВИДУАЛЬНЫМИ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ПРЕДПРИНИМАТЕЛЯМИ И </w:t>
      </w:r>
      <w:proofErr w:type="gramStart"/>
      <w:r w:rsidRPr="00766918">
        <w:rPr>
          <w:sz w:val="20"/>
          <w:szCs w:val="20"/>
        </w:rPr>
        <w:t>ПРИМЕНЯЮЩИМ</w:t>
      </w:r>
      <w:proofErr w:type="gramEnd"/>
      <w:r w:rsidRPr="00766918">
        <w:rPr>
          <w:sz w:val="20"/>
          <w:szCs w:val="20"/>
        </w:rPr>
        <w:t xml:space="preserve"> СПЕЦИАЛЬНЫЙ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НАЛОГОВЫЙ РЕЖИМ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«НАЛОГ НА ПРОФЕССИОНАЛЬНЫЙ ДОХОД»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</w:p>
    <w:p w:rsidR="00724943" w:rsidRPr="00F4583C" w:rsidRDefault="00724943" w:rsidP="00724943">
      <w:pPr>
        <w:pStyle w:val="50"/>
        <w:shd w:val="clear" w:color="auto" w:fill="auto"/>
        <w:spacing w:before="0" w:after="0" w:line="240" w:lineRule="auto"/>
        <w:ind w:firstLine="0"/>
      </w:pPr>
    </w:p>
    <w:p w:rsidR="00724943" w:rsidRDefault="00724943" w:rsidP="00724943">
      <w:pPr>
        <w:pStyle w:val="50"/>
        <w:numPr>
          <w:ilvl w:val="0"/>
          <w:numId w:val="2"/>
        </w:numPr>
        <w:shd w:val="clear" w:color="auto" w:fill="auto"/>
        <w:tabs>
          <w:tab w:val="left" w:pos="3722"/>
        </w:tabs>
        <w:spacing w:before="0" w:after="0" w:line="240" w:lineRule="auto"/>
        <w:ind w:firstLine="709"/>
        <w:jc w:val="both"/>
      </w:pPr>
      <w:r w:rsidRPr="00F4583C">
        <w:t>Общие положения</w:t>
      </w:r>
    </w:p>
    <w:p w:rsidR="00724943" w:rsidRPr="00F4583C" w:rsidRDefault="00724943" w:rsidP="00724943">
      <w:pPr>
        <w:pStyle w:val="50"/>
        <w:shd w:val="clear" w:color="auto" w:fill="auto"/>
        <w:tabs>
          <w:tab w:val="left" w:pos="3722"/>
        </w:tabs>
        <w:spacing w:before="0" w:after="0" w:line="240" w:lineRule="auto"/>
        <w:ind w:left="709" w:firstLine="0"/>
        <w:jc w:val="both"/>
      </w:pPr>
    </w:p>
    <w:p w:rsidR="00724943" w:rsidRPr="00F4583C" w:rsidRDefault="00724943" w:rsidP="00724943">
      <w:pPr>
        <w:pStyle w:val="20"/>
        <w:numPr>
          <w:ilvl w:val="1"/>
          <w:numId w:val="2"/>
        </w:numPr>
        <w:shd w:val="clear" w:color="auto" w:fill="auto"/>
        <w:tabs>
          <w:tab w:val="left" w:pos="1320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Настоящий Порядок устанавливает порядок и условия предоставления в аренду имущества (в том числе земельных участков), включенного в перечень муниципального имущества </w:t>
      </w:r>
      <w:r w:rsidR="00D27DEE">
        <w:rPr>
          <w:sz w:val="28"/>
          <w:szCs w:val="28"/>
        </w:rPr>
        <w:t xml:space="preserve">сельского поселения Янтарное </w:t>
      </w:r>
      <w:proofErr w:type="spellStart"/>
      <w:r w:rsidR="00D27DEE">
        <w:rPr>
          <w:sz w:val="28"/>
          <w:szCs w:val="28"/>
        </w:rPr>
        <w:t>Прохладненского</w:t>
      </w:r>
      <w:proofErr w:type="spellEnd"/>
      <w:r w:rsidRPr="00F4583C">
        <w:rPr>
          <w:sz w:val="28"/>
          <w:szCs w:val="28"/>
        </w:rPr>
        <w:t xml:space="preserve">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</w:t>
      </w:r>
      <w:proofErr w:type="gramEnd"/>
      <w:r w:rsidRPr="00F4583C">
        <w:rPr>
          <w:sz w:val="28"/>
          <w:szCs w:val="28"/>
        </w:rPr>
        <w:t xml:space="preserve"> режим «Налог на профессиональный доход» (далее - Перечень), за исключением особенностей предоставления имущества в аренду, включенного в Перечень, техническое состояние которого требует проведения капитального ремонта, реконструкции либо проведения иных работ.</w:t>
      </w:r>
    </w:p>
    <w:p w:rsidR="00724943" w:rsidRPr="00F4583C" w:rsidRDefault="00724943" w:rsidP="00724943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Особенности предоставления имущества в аренду, включенного в Перечень, техническое состояние которого требует проведения капитального ремонта, реконструкции либо проведения иных работ, - в соответствии с приложением 2 к настоящему постановлению.</w:t>
      </w:r>
    </w:p>
    <w:p w:rsidR="00724943" w:rsidRPr="00F4583C" w:rsidRDefault="00724943" w:rsidP="00724943">
      <w:pPr>
        <w:pStyle w:val="20"/>
        <w:numPr>
          <w:ilvl w:val="1"/>
          <w:numId w:val="2"/>
        </w:numPr>
        <w:shd w:val="clear" w:color="auto" w:fill="auto"/>
        <w:tabs>
          <w:tab w:val="left" w:pos="106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Имущество (в том числе земельные участки), включенное в Перечень, предоставляется в аренду по результатам проведения торгов на право заключения договора аренды, за исключением случаев, установленных частями 1 и 9 статьи 17.1 Федерального закона от 26.07.2006 № 135-ФЗ «О защите конкуренции» (далее - Закон о защите конкуренции) и пунктом 2 статьи 39.6 Земельного кодекса Российской Федерации.</w:t>
      </w:r>
      <w:proofErr w:type="gramEnd"/>
    </w:p>
    <w:p w:rsidR="00724943" w:rsidRPr="00F4583C" w:rsidRDefault="00724943" w:rsidP="00724943">
      <w:pPr>
        <w:pStyle w:val="20"/>
        <w:numPr>
          <w:ilvl w:val="1"/>
          <w:numId w:val="2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Право заключить договор аренды имущества (в том числе </w:t>
      </w:r>
      <w:r w:rsidRPr="00F4583C">
        <w:rPr>
          <w:sz w:val="28"/>
          <w:szCs w:val="28"/>
        </w:rPr>
        <w:lastRenderedPageBreak/>
        <w:t>земельных участков),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предпринимательства, физическим лицам, не являющимся</w:t>
      </w:r>
      <w:proofErr w:type="gramEnd"/>
      <w:r w:rsidRPr="00F4583C">
        <w:rPr>
          <w:sz w:val="28"/>
          <w:szCs w:val="28"/>
        </w:rPr>
        <w:t xml:space="preserve"> </w:t>
      </w:r>
      <w:proofErr w:type="gramStart"/>
      <w:r w:rsidRPr="00F4583C">
        <w:rPr>
          <w:sz w:val="28"/>
          <w:szCs w:val="28"/>
        </w:rPr>
        <w:t>индивидуальными предпринимателями и применяющим специальный налоговый режим «Налог на профессиональный доход» (далее - Субъект), за исключением Субъектов, указанных в части 3 статьи 14 Федерального закона от 24.07.2007 № 209-ФЗ «О развитии малого и среднего предпринимательства в Российской Федерации».</w:t>
      </w:r>
      <w:proofErr w:type="gramEnd"/>
    </w:p>
    <w:p w:rsidR="00724943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Имущество, включенное в Перечень, предоставляется в аренду, если в отношении него не заключен действующий договор аренды, в том </w:t>
      </w:r>
      <w:proofErr w:type="gramStart"/>
      <w:r w:rsidRPr="00F4583C">
        <w:rPr>
          <w:sz w:val="28"/>
          <w:szCs w:val="28"/>
        </w:rPr>
        <w:t>числе</w:t>
      </w:r>
      <w:proofErr w:type="gramEnd"/>
      <w:r w:rsidRPr="00F4583C">
        <w:rPr>
          <w:sz w:val="28"/>
          <w:szCs w:val="28"/>
        </w:rPr>
        <w:t xml:space="preserve"> если срок действия такого договора истек и договор не был заключен на новый срок с прежним арендатором.</w:t>
      </w:r>
    </w:p>
    <w:p w:rsidR="00724943" w:rsidRPr="00F4583C" w:rsidRDefault="00724943" w:rsidP="00724943">
      <w:pPr>
        <w:pStyle w:val="20"/>
        <w:shd w:val="clear" w:color="auto" w:fill="auto"/>
        <w:tabs>
          <w:tab w:val="left" w:pos="1066"/>
        </w:tabs>
        <w:spacing w:before="0" w:line="240" w:lineRule="auto"/>
        <w:ind w:left="709"/>
        <w:rPr>
          <w:sz w:val="28"/>
          <w:szCs w:val="28"/>
        </w:rPr>
      </w:pPr>
    </w:p>
    <w:p w:rsidR="00724943" w:rsidRDefault="00724943" w:rsidP="00724943">
      <w:pPr>
        <w:pStyle w:val="5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240" w:lineRule="auto"/>
        <w:ind w:firstLine="709"/>
        <w:jc w:val="both"/>
      </w:pPr>
      <w:r w:rsidRPr="00F4583C">
        <w:t>Порядок предоставления имущества, включенного в Перечень (за исключением земельных участков)</w:t>
      </w:r>
    </w:p>
    <w:p w:rsidR="00724943" w:rsidRPr="00F4583C" w:rsidRDefault="00724943" w:rsidP="00724943">
      <w:pPr>
        <w:pStyle w:val="50"/>
        <w:shd w:val="clear" w:color="auto" w:fill="auto"/>
        <w:tabs>
          <w:tab w:val="left" w:pos="887"/>
        </w:tabs>
        <w:spacing w:before="0" w:after="0" w:line="240" w:lineRule="auto"/>
        <w:ind w:left="709" w:firstLine="0"/>
        <w:jc w:val="both"/>
      </w:pP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Имущество, включенное в Перечень (за исключением земельных участков), предоставляется в аренду правообладателем имущества, которым является:</w:t>
      </w:r>
    </w:p>
    <w:p w:rsidR="00724943" w:rsidRPr="00F4583C" w:rsidRDefault="00724943" w:rsidP="00724943">
      <w:pPr>
        <w:pStyle w:val="20"/>
        <w:shd w:val="clear" w:color="auto" w:fill="auto"/>
        <w:tabs>
          <w:tab w:val="left" w:pos="87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а)</w:t>
      </w:r>
      <w:r w:rsidRPr="00F4583C">
        <w:rPr>
          <w:sz w:val="28"/>
          <w:szCs w:val="28"/>
        </w:rPr>
        <w:tab/>
        <w:t xml:space="preserve">в отношении имущества казны </w:t>
      </w:r>
      <w:r w:rsidR="00D27DEE">
        <w:rPr>
          <w:sz w:val="28"/>
          <w:szCs w:val="28"/>
        </w:rPr>
        <w:t xml:space="preserve">сельского поселения Янтарное </w:t>
      </w:r>
      <w:proofErr w:type="spellStart"/>
      <w:r w:rsidR="00D27DEE">
        <w:rPr>
          <w:sz w:val="28"/>
          <w:szCs w:val="28"/>
        </w:rPr>
        <w:t>Прохладненского</w:t>
      </w:r>
      <w:proofErr w:type="spellEnd"/>
      <w:r w:rsidRPr="00F4583C">
        <w:rPr>
          <w:sz w:val="28"/>
          <w:szCs w:val="28"/>
        </w:rPr>
        <w:t xml:space="preserve"> муниципального района - Комитет имущественных отношений </w:t>
      </w:r>
      <w:r w:rsidR="00D27DEE">
        <w:rPr>
          <w:sz w:val="28"/>
          <w:szCs w:val="28"/>
        </w:rPr>
        <w:t xml:space="preserve">местной </w:t>
      </w:r>
      <w:r w:rsidRPr="00F4583C">
        <w:rPr>
          <w:sz w:val="28"/>
          <w:szCs w:val="28"/>
        </w:rPr>
        <w:t xml:space="preserve">администрации </w:t>
      </w:r>
      <w:r w:rsidR="00D27DEE">
        <w:rPr>
          <w:sz w:val="28"/>
          <w:szCs w:val="28"/>
        </w:rPr>
        <w:t xml:space="preserve">сельского поселения Янтарное </w:t>
      </w:r>
      <w:proofErr w:type="spellStart"/>
      <w:r w:rsidR="00D27DEE">
        <w:rPr>
          <w:sz w:val="28"/>
          <w:szCs w:val="28"/>
        </w:rPr>
        <w:t>Прохладненского</w:t>
      </w:r>
      <w:proofErr w:type="spellEnd"/>
      <w:r w:rsidRPr="00F4583C">
        <w:rPr>
          <w:sz w:val="28"/>
          <w:szCs w:val="28"/>
        </w:rPr>
        <w:t xml:space="preserve"> муниципального района (далее - уполномоченный орган);</w:t>
      </w:r>
    </w:p>
    <w:p w:rsidR="00724943" w:rsidRPr="00F4583C" w:rsidRDefault="00724943" w:rsidP="00724943">
      <w:pPr>
        <w:pStyle w:val="20"/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б)</w:t>
      </w:r>
      <w:r w:rsidRPr="00F4583C">
        <w:rPr>
          <w:sz w:val="28"/>
          <w:szCs w:val="28"/>
        </w:rPr>
        <w:tab/>
        <w:t>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- соответствующее предприятие или учреждение (далее - Балансодержатель) с согласия собственника имущества.</w:t>
      </w:r>
    </w:p>
    <w:p w:rsidR="00724943" w:rsidRPr="00F4583C" w:rsidRDefault="00724943" w:rsidP="00724943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Предоставление в аренду имущества, включенного в Перечень (далее - Имущество), осуществляется:</w:t>
      </w:r>
    </w:p>
    <w:p w:rsidR="00724943" w:rsidRPr="00F4583C" w:rsidRDefault="00724943" w:rsidP="00724943">
      <w:pPr>
        <w:pStyle w:val="20"/>
        <w:numPr>
          <w:ilvl w:val="2"/>
          <w:numId w:val="3"/>
        </w:numPr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По инициативе правообладателя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 67 «О порядке проведения конкурсов или аукционов на право заключения</w:t>
      </w:r>
      <w:proofErr w:type="gramEnd"/>
      <w:r w:rsidRPr="00F4583C">
        <w:rPr>
          <w:sz w:val="28"/>
          <w:szCs w:val="28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</w:t>
      </w:r>
      <w:r w:rsidRPr="00F4583C">
        <w:rPr>
          <w:sz w:val="28"/>
          <w:szCs w:val="28"/>
        </w:rPr>
        <w:lastRenderedPageBreak/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- Приказ ФАС России № 67).</w:t>
      </w:r>
    </w:p>
    <w:p w:rsidR="00724943" w:rsidRPr="00F4583C" w:rsidRDefault="00724943" w:rsidP="00724943">
      <w:pPr>
        <w:pStyle w:val="20"/>
        <w:numPr>
          <w:ilvl w:val="2"/>
          <w:numId w:val="3"/>
        </w:numPr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По заявлению Субъекта о предоставлении имущества казны без проведения торгов по основаниям, установленным частями 1 и 9 статьи 17.1 Закона о защите конкуренции, осуществляется в соответствии с Положением об аренде муниципального имущества, утвержденным решением 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В случае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аренды, в том числе размещает на</w:t>
      </w:r>
      <w:proofErr w:type="gramEnd"/>
      <w:r w:rsidRPr="00F4583C">
        <w:rPr>
          <w:sz w:val="28"/>
          <w:szCs w:val="28"/>
        </w:rPr>
        <w:t xml:space="preserve"> официальном </w:t>
      </w:r>
      <w:proofErr w:type="gramStart"/>
      <w:r w:rsidRPr="00F4583C">
        <w:rPr>
          <w:sz w:val="28"/>
          <w:szCs w:val="28"/>
        </w:rPr>
        <w:t>сайте</w:t>
      </w:r>
      <w:proofErr w:type="gramEnd"/>
      <w:r w:rsidRPr="00F4583C">
        <w:rPr>
          <w:sz w:val="28"/>
          <w:szCs w:val="28"/>
        </w:rPr>
        <w:t xml:space="preserve"> Российской Федерации для размещения информации о проведении торгов </w:t>
      </w:r>
      <w:r w:rsidRPr="00F4583C">
        <w:rPr>
          <w:sz w:val="28"/>
          <w:szCs w:val="28"/>
          <w:lang w:val="en-US" w:bidi="en-US"/>
        </w:rPr>
        <w:t>www</w:t>
      </w:r>
      <w:r w:rsidRPr="00F4583C">
        <w:rPr>
          <w:sz w:val="28"/>
          <w:szCs w:val="28"/>
          <w:lang w:bidi="en-US"/>
        </w:rPr>
        <w:t>.</w:t>
      </w:r>
      <w:proofErr w:type="spellStart"/>
      <w:r w:rsidRPr="00F4583C">
        <w:rPr>
          <w:sz w:val="28"/>
          <w:szCs w:val="28"/>
          <w:lang w:val="en-US" w:bidi="en-US"/>
        </w:rPr>
        <w:t>torgi</w:t>
      </w:r>
      <w:proofErr w:type="spellEnd"/>
      <w:r w:rsidRPr="00F4583C">
        <w:rPr>
          <w:sz w:val="28"/>
          <w:szCs w:val="28"/>
          <w:lang w:bidi="en-US"/>
        </w:rPr>
        <w:t>.</w:t>
      </w:r>
      <w:proofErr w:type="spellStart"/>
      <w:r w:rsidRPr="00F4583C">
        <w:rPr>
          <w:sz w:val="28"/>
          <w:szCs w:val="28"/>
          <w:lang w:val="en-US" w:bidi="en-US"/>
        </w:rPr>
        <w:t>gov</w:t>
      </w:r>
      <w:proofErr w:type="spellEnd"/>
      <w:r w:rsidRPr="00F4583C">
        <w:rPr>
          <w:sz w:val="28"/>
          <w:szCs w:val="28"/>
          <w:lang w:bidi="en-US"/>
        </w:rPr>
        <w:t>.</w:t>
      </w:r>
      <w:proofErr w:type="spellStart"/>
      <w:r w:rsidRPr="00F4583C">
        <w:rPr>
          <w:sz w:val="28"/>
          <w:szCs w:val="28"/>
          <w:lang w:val="en-US" w:bidi="en-US"/>
        </w:rPr>
        <w:t>ru</w:t>
      </w:r>
      <w:proofErr w:type="spellEnd"/>
      <w:r w:rsidRPr="00F4583C">
        <w:rPr>
          <w:rStyle w:val="212pt0"/>
          <w:sz w:val="28"/>
          <w:szCs w:val="28"/>
        </w:rPr>
        <w:t xml:space="preserve"> </w:t>
      </w:r>
      <w:r w:rsidRPr="00F4583C">
        <w:rPr>
          <w:sz w:val="28"/>
          <w:szCs w:val="28"/>
        </w:rPr>
        <w:t>извещение о проведении торгов на право заключения договора аренды в отношении испрашиваемого имущества.</w:t>
      </w:r>
    </w:p>
    <w:p w:rsidR="00724943" w:rsidRPr="002E5722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241"/>
        </w:tabs>
        <w:spacing w:before="0" w:line="240" w:lineRule="auto"/>
        <w:ind w:firstLine="709"/>
        <w:rPr>
          <w:sz w:val="28"/>
          <w:szCs w:val="28"/>
        </w:rPr>
      </w:pPr>
      <w:r w:rsidRPr="002E5722">
        <w:rPr>
          <w:sz w:val="28"/>
          <w:szCs w:val="28"/>
        </w:rPr>
        <w:t xml:space="preserve"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размещенного на официальном сайте </w:t>
      </w:r>
      <w:r w:rsidR="00D27DEE">
        <w:rPr>
          <w:sz w:val="28"/>
          <w:szCs w:val="28"/>
        </w:rPr>
        <w:t xml:space="preserve">сельского поселения Янтарное </w:t>
      </w:r>
      <w:proofErr w:type="spellStart"/>
      <w:r w:rsidR="00D27DEE">
        <w:rPr>
          <w:sz w:val="28"/>
          <w:szCs w:val="28"/>
        </w:rPr>
        <w:t>Прохладненского</w:t>
      </w:r>
      <w:proofErr w:type="spellEnd"/>
      <w:r w:rsidR="00D27DEE" w:rsidRPr="00F4583C"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>муниципального района в сети Интернет</w:t>
      </w:r>
      <w:r w:rsidR="00950A0B">
        <w:rPr>
          <w:sz w:val="28"/>
          <w:szCs w:val="28"/>
        </w:rPr>
        <w:t xml:space="preserve"> </w:t>
      </w:r>
      <w:r w:rsidR="00950A0B" w:rsidRPr="000A31B1">
        <w:rPr>
          <w:rFonts w:eastAsia="Calibri"/>
          <w:sz w:val="28"/>
          <w:szCs w:val="28"/>
        </w:rPr>
        <w:t>http:</w:t>
      </w:r>
      <w:r w:rsidR="00950A0B">
        <w:rPr>
          <w:rFonts w:eastAsia="Calibri"/>
          <w:sz w:val="28"/>
          <w:szCs w:val="28"/>
        </w:rPr>
        <w:t>/</w:t>
      </w:r>
      <w:r w:rsidR="00950A0B" w:rsidRPr="000A31B1">
        <w:rPr>
          <w:rFonts w:eastAsia="Calibri"/>
          <w:sz w:val="28"/>
          <w:szCs w:val="28"/>
        </w:rPr>
        <w:t>/</w:t>
      </w:r>
      <w:r w:rsidR="00950A0B" w:rsidRPr="008F1B4D">
        <w:rPr>
          <w:sz w:val="24"/>
          <w:szCs w:val="24"/>
        </w:rPr>
        <w:t xml:space="preserve"> </w:t>
      </w:r>
      <w:proofErr w:type="spellStart"/>
      <w:r w:rsidR="00950A0B" w:rsidRPr="008F1B4D">
        <w:rPr>
          <w:sz w:val="28"/>
          <w:szCs w:val="28"/>
          <w:lang w:val="en-US"/>
        </w:rPr>
        <w:t>adm</w:t>
      </w:r>
      <w:proofErr w:type="spellEnd"/>
      <w:r w:rsidR="00950A0B" w:rsidRPr="008F1B4D">
        <w:rPr>
          <w:sz w:val="28"/>
          <w:szCs w:val="28"/>
        </w:rPr>
        <w:t>-</w:t>
      </w:r>
      <w:proofErr w:type="spellStart"/>
      <w:r w:rsidR="00950A0B" w:rsidRPr="008F1B4D">
        <w:rPr>
          <w:sz w:val="28"/>
          <w:szCs w:val="28"/>
          <w:lang w:val="en-US"/>
        </w:rPr>
        <w:t>yantarnoe</w:t>
      </w:r>
      <w:proofErr w:type="spellEnd"/>
      <w:r w:rsidR="00950A0B" w:rsidRPr="008F1B4D">
        <w:rPr>
          <w:rFonts w:eastAsia="Calibri"/>
          <w:sz w:val="28"/>
          <w:szCs w:val="28"/>
        </w:rPr>
        <w:t>.</w:t>
      </w:r>
      <w:proofErr w:type="spellStart"/>
      <w:r w:rsidR="00950A0B" w:rsidRPr="000A31B1">
        <w:rPr>
          <w:rFonts w:eastAsia="Calibri"/>
          <w:sz w:val="28"/>
          <w:szCs w:val="28"/>
        </w:rPr>
        <w:t>ru</w:t>
      </w:r>
      <w:proofErr w:type="spellEnd"/>
      <w:r w:rsidR="00950A0B" w:rsidRPr="000A31B1">
        <w:rPr>
          <w:rFonts w:eastAsia="Calibri"/>
          <w:sz w:val="28"/>
          <w:szCs w:val="28"/>
        </w:rPr>
        <w:t>/</w:t>
      </w:r>
      <w:r w:rsidRPr="00F4583C">
        <w:rPr>
          <w:rStyle w:val="214pt"/>
        </w:rPr>
        <w:t xml:space="preserve">, </w:t>
      </w:r>
      <w:r w:rsidRPr="002E5722">
        <w:rPr>
          <w:sz w:val="28"/>
          <w:szCs w:val="28"/>
        </w:rPr>
        <w:t>в составе сведений об обременениях имущества правами третьих лиц делается пометка: «</w:t>
      </w:r>
      <w:r w:rsidRPr="002E5722">
        <w:rPr>
          <w:sz w:val="28"/>
          <w:szCs w:val="28"/>
          <w:u w:val="single"/>
        </w:rPr>
        <w:tab/>
        <w:t>__</w:t>
      </w:r>
      <w:r w:rsidR="00D27DEE">
        <w:rPr>
          <w:sz w:val="28"/>
          <w:szCs w:val="28"/>
          <w:u w:val="single"/>
        </w:rPr>
        <w:t>»</w:t>
      </w:r>
      <w:r w:rsidRPr="002E5722">
        <w:rPr>
          <w:sz w:val="28"/>
          <w:szCs w:val="28"/>
          <w:u w:val="single"/>
        </w:rPr>
        <w:tab/>
      </w:r>
      <w:r w:rsidRPr="002E5722">
        <w:rPr>
          <w:sz w:val="28"/>
          <w:szCs w:val="28"/>
        </w:rPr>
        <w:t>20</w:t>
      </w:r>
      <w:r w:rsidRPr="002E5722">
        <w:rPr>
          <w:sz w:val="28"/>
          <w:szCs w:val="28"/>
          <w:u w:val="single"/>
        </w:rPr>
        <w:t xml:space="preserve">__ </w:t>
      </w:r>
      <w:r w:rsidRPr="002E5722">
        <w:rPr>
          <w:sz w:val="28"/>
          <w:szCs w:val="28"/>
        </w:rPr>
        <w:t>года поступило заявление о предоставлении имущества без проведения торгов».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В случае если заявление о предоставлении имущества без проведения торгов поступило Правообладателю после объявления торгов на заключение договора аренды имущества, оно рассматривается в случае, если окончание установленного срока рассмотрения такого заявления приходится на дату не позднее</w:t>
      </w:r>
      <w:r w:rsidR="00D27DEE">
        <w:rPr>
          <w:sz w:val="28"/>
          <w:szCs w:val="28"/>
        </w:rPr>
        <w:t>,</w:t>
      </w:r>
      <w:r w:rsidRPr="00F4583C">
        <w:rPr>
          <w:sz w:val="28"/>
          <w:szCs w:val="28"/>
        </w:rPr>
        <w:t xml:space="preserve"> чем за четыре дня до наступления даты проведения аукциона или не позднее</w:t>
      </w:r>
      <w:r w:rsidR="00D27DEE">
        <w:rPr>
          <w:sz w:val="28"/>
          <w:szCs w:val="28"/>
        </w:rPr>
        <w:t>,</w:t>
      </w:r>
      <w:r w:rsidRPr="00F4583C">
        <w:rPr>
          <w:sz w:val="28"/>
          <w:szCs w:val="28"/>
        </w:rPr>
        <w:t xml:space="preserve"> чем за тридцать один день до проведения конкурса.</w:t>
      </w:r>
      <w:proofErr w:type="gramEnd"/>
      <w:r w:rsidRPr="00F4583C">
        <w:rPr>
          <w:sz w:val="28"/>
          <w:szCs w:val="28"/>
        </w:rPr>
        <w:t xml:space="preserve"> В случае принятия положительного решения о заключении договора аренды с заявителем Правообладатель отменяет торги на право заключения договора аренды имущества в срок, установленный частью 4 статьи 448 Гражданского кодекса Российской Федерации.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проект договора аренды недвижимого имущества (за исключением земельного участка) включаются следующие условия:</w:t>
      </w:r>
    </w:p>
    <w:p w:rsidR="00724943" w:rsidRPr="00F4583C" w:rsidRDefault="00724943" w:rsidP="00724943">
      <w:pPr>
        <w:pStyle w:val="20"/>
        <w:numPr>
          <w:ilvl w:val="2"/>
          <w:numId w:val="3"/>
        </w:numPr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имущество.</w:t>
      </w:r>
    </w:p>
    <w:p w:rsidR="00724943" w:rsidRPr="00F4583C" w:rsidRDefault="00724943" w:rsidP="00724943">
      <w:pPr>
        <w:pStyle w:val="20"/>
        <w:numPr>
          <w:ilvl w:val="2"/>
          <w:numId w:val="3"/>
        </w:numPr>
        <w:shd w:val="clear" w:color="auto" w:fill="auto"/>
        <w:tabs>
          <w:tab w:val="left" w:pos="1282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</w:t>
      </w:r>
      <w:r w:rsidRPr="00F4583C">
        <w:rPr>
          <w:sz w:val="28"/>
          <w:szCs w:val="28"/>
        </w:rPr>
        <w:lastRenderedPageBreak/>
        <w:t>заявлению Субъекта, поступившему до заключения договора аренды. В случае если правообладателем является бизнес-инкубатор, срок договора аренды не может превышать 3 лет.</w:t>
      </w:r>
    </w:p>
    <w:p w:rsidR="00724943" w:rsidRPr="00F4583C" w:rsidRDefault="00724943" w:rsidP="00724943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Федерации.</w:t>
      </w:r>
    </w:p>
    <w:p w:rsidR="00724943" w:rsidRPr="00F4583C" w:rsidRDefault="00724943" w:rsidP="00724943">
      <w:pPr>
        <w:pStyle w:val="20"/>
        <w:numPr>
          <w:ilvl w:val="2"/>
          <w:numId w:val="3"/>
        </w:numPr>
        <w:shd w:val="clear" w:color="auto" w:fill="auto"/>
        <w:tabs>
          <w:tab w:val="left" w:pos="1296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Условия, определяющие распоряжение арендатором правами на имущество:</w:t>
      </w:r>
    </w:p>
    <w:p w:rsidR="00724943" w:rsidRPr="00F4583C" w:rsidRDefault="00724943" w:rsidP="00724943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а)</w:t>
      </w:r>
      <w:r w:rsidRPr="00F4583C">
        <w:rPr>
          <w:sz w:val="28"/>
          <w:szCs w:val="28"/>
        </w:rPr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</w:t>
      </w:r>
      <w:proofErr w:type="gramEnd"/>
      <w:r w:rsidRPr="00F4583C">
        <w:rPr>
          <w:sz w:val="28"/>
          <w:szCs w:val="28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724943" w:rsidRPr="00F4583C" w:rsidRDefault="00724943" w:rsidP="00724943">
      <w:pPr>
        <w:pStyle w:val="20"/>
        <w:shd w:val="clear" w:color="auto" w:fill="auto"/>
        <w:tabs>
          <w:tab w:val="left" w:pos="94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б)</w:t>
      </w:r>
      <w:r w:rsidRPr="00F4583C">
        <w:rPr>
          <w:sz w:val="28"/>
          <w:szCs w:val="28"/>
        </w:rPr>
        <w:tab/>
        <w:t>право арендатора на предоставление в субаренду части или частей помещения, здания, строения или сооружения, являющегося предметом договора аренды,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а также порядок согласования заключения договора субаренды.</w:t>
      </w:r>
      <w:proofErr w:type="gramEnd"/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123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извещение о проведен</w:t>
      </w:r>
      <w:proofErr w:type="gramStart"/>
      <w:r w:rsidRPr="00F4583C">
        <w:rPr>
          <w:sz w:val="28"/>
          <w:szCs w:val="28"/>
        </w:rPr>
        <w:t>ии ау</w:t>
      </w:r>
      <w:proofErr w:type="gramEnd"/>
      <w:r w:rsidRPr="00F4583C">
        <w:rPr>
          <w:sz w:val="28"/>
          <w:szCs w:val="28"/>
        </w:rPr>
        <w:t>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724943" w:rsidRPr="00F4583C" w:rsidRDefault="00724943" w:rsidP="00724943">
      <w:pPr>
        <w:pStyle w:val="20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участниками торгов являются только Субъекты,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724943" w:rsidRPr="00F4583C" w:rsidRDefault="00724943" w:rsidP="00724943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при выявлении уполномоченным органом в отношении лица, подавшего заявку на участие в аукционе или конкурсе, обстоятельств, предусмотренных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статьи 14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 24.07.2007 </w:t>
      </w:r>
      <w:r>
        <w:rPr>
          <w:sz w:val="28"/>
          <w:szCs w:val="28"/>
        </w:rPr>
        <w:t xml:space="preserve">  </w:t>
      </w:r>
      <w:r w:rsidRPr="00F4583C">
        <w:rPr>
          <w:sz w:val="28"/>
          <w:szCs w:val="28"/>
        </w:rPr>
        <w:t>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В случае выявления факта использовании имущества не по целевому назначению и (или) с нарушением запретов, установленных частью 4.2 статьи 18 Федерального закона от 24.07.2007 № 209-ФЗ «О развитии малого и среднего предпринимательства в Российской Федерации», а также в случаях, </w:t>
      </w:r>
      <w:r w:rsidRPr="00F4583C">
        <w:rPr>
          <w:sz w:val="28"/>
          <w:szCs w:val="28"/>
        </w:rPr>
        <w:lastRenderedPageBreak/>
        <w:t>предусмотренных статьей 619 Гражданского кодекса Российской Федерации, Правообладатель направляет арендатору письменное предупреждение о необходимости исполнения им обязательства в разумный срок, который должен</w:t>
      </w:r>
      <w:proofErr w:type="gramEnd"/>
      <w:r w:rsidRPr="00F4583C">
        <w:rPr>
          <w:sz w:val="28"/>
          <w:szCs w:val="28"/>
        </w:rPr>
        <w:t xml:space="preserve"> быть </w:t>
      </w:r>
      <w:proofErr w:type="gramStart"/>
      <w:r w:rsidRPr="00F4583C">
        <w:rPr>
          <w:sz w:val="28"/>
          <w:szCs w:val="28"/>
        </w:rPr>
        <w:t>указан</w:t>
      </w:r>
      <w:proofErr w:type="gramEnd"/>
      <w:r w:rsidRPr="00F4583C">
        <w:rPr>
          <w:sz w:val="28"/>
          <w:szCs w:val="28"/>
        </w:rPr>
        <w:t xml:space="preserve"> в этом предупреждении.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210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случае неисполнения арендатором своих обязатель</w:t>
      </w:r>
      <w:proofErr w:type="gramStart"/>
      <w:r w:rsidRPr="00F4583C">
        <w:rPr>
          <w:sz w:val="28"/>
          <w:szCs w:val="28"/>
        </w:rPr>
        <w:t>ств в ср</w:t>
      </w:r>
      <w:proofErr w:type="gramEnd"/>
      <w:r w:rsidRPr="00F4583C">
        <w:rPr>
          <w:sz w:val="28"/>
          <w:szCs w:val="28"/>
        </w:rPr>
        <w:t>ок, указанный в предупреждении, направленном арендатору, Правообладатель:</w:t>
      </w:r>
    </w:p>
    <w:p w:rsidR="00724943" w:rsidRPr="00F4583C" w:rsidRDefault="00724943" w:rsidP="00724943">
      <w:pPr>
        <w:pStyle w:val="20"/>
        <w:shd w:val="clear" w:color="auto" w:fill="auto"/>
        <w:tabs>
          <w:tab w:val="left" w:pos="946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а)</w:t>
      </w:r>
      <w:r w:rsidRPr="00F4583C">
        <w:rPr>
          <w:sz w:val="28"/>
          <w:szCs w:val="28"/>
        </w:rPr>
        <w:tab/>
        <w:t>обращается в суд с требованием о прекращении права аренды муниципального имущества;</w:t>
      </w:r>
    </w:p>
    <w:p w:rsidR="00724943" w:rsidRDefault="00724943" w:rsidP="00724943">
      <w:pPr>
        <w:pStyle w:val="20"/>
        <w:shd w:val="clear" w:color="auto" w:fill="auto"/>
        <w:tabs>
          <w:tab w:val="left" w:pos="946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б)</w:t>
      </w:r>
      <w:r w:rsidRPr="00F4583C">
        <w:rPr>
          <w:sz w:val="28"/>
          <w:szCs w:val="28"/>
        </w:rPr>
        <w:tab/>
        <w:t>в течение тридцати дней обеспечивает внесение в реестр субъектов малого и среднего предпринимательства - получателей поддержки информации о нарушениях арендатором условий предоставления поддержки.</w:t>
      </w:r>
    </w:p>
    <w:p w:rsidR="00724943" w:rsidRPr="00F4583C" w:rsidRDefault="00724943" w:rsidP="00724943">
      <w:pPr>
        <w:pStyle w:val="20"/>
        <w:shd w:val="clear" w:color="auto" w:fill="auto"/>
        <w:tabs>
          <w:tab w:val="left" w:pos="946"/>
        </w:tabs>
        <w:spacing w:before="0" w:line="240" w:lineRule="auto"/>
        <w:ind w:firstLine="709"/>
        <w:rPr>
          <w:sz w:val="28"/>
          <w:szCs w:val="28"/>
        </w:rPr>
      </w:pPr>
    </w:p>
    <w:p w:rsidR="00724943" w:rsidRDefault="00724943" w:rsidP="00724943">
      <w:pPr>
        <w:pStyle w:val="5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240" w:lineRule="auto"/>
        <w:ind w:left="20" w:firstLine="709"/>
        <w:jc w:val="both"/>
      </w:pPr>
      <w:r w:rsidRPr="00F4583C">
        <w:t>Порядок предоставления земельных участков, включенных в Перечень</w:t>
      </w:r>
    </w:p>
    <w:p w:rsidR="00724943" w:rsidRPr="00F4583C" w:rsidRDefault="00724943" w:rsidP="00724943">
      <w:pPr>
        <w:pStyle w:val="50"/>
        <w:shd w:val="clear" w:color="auto" w:fill="auto"/>
        <w:tabs>
          <w:tab w:val="left" w:pos="1052"/>
        </w:tabs>
        <w:spacing w:before="0" w:after="0" w:line="240" w:lineRule="auto"/>
        <w:ind w:left="729" w:firstLine="0"/>
        <w:jc w:val="both"/>
      </w:pP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185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Земельные участки, включенные в Перечень, предоставляются в аренду уполномоченным органом.</w:t>
      </w:r>
    </w:p>
    <w:p w:rsidR="00724943" w:rsidRPr="00F4583C" w:rsidRDefault="00724943" w:rsidP="00724943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185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Предоставление в аренду земельных участков, включенных в Перечень, осуществляется в соответствии с положениями главы VI Земельного кодекса Российской Федерации:</w:t>
      </w:r>
    </w:p>
    <w:p w:rsidR="00724943" w:rsidRPr="00F4583C" w:rsidRDefault="00724943" w:rsidP="00724943">
      <w:pPr>
        <w:pStyle w:val="20"/>
        <w:numPr>
          <w:ilvl w:val="2"/>
          <w:numId w:val="3"/>
        </w:numPr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по инициативе уполномоченного органа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</w:t>
      </w:r>
      <w:proofErr w:type="gramEnd"/>
      <w:r w:rsidRPr="00F4583C">
        <w:rPr>
          <w:sz w:val="28"/>
          <w:szCs w:val="28"/>
        </w:rPr>
        <w:t xml:space="preserve"> лицом, принявшим участие в аукционе;</w:t>
      </w:r>
    </w:p>
    <w:p w:rsidR="00724943" w:rsidRPr="00F4583C" w:rsidRDefault="00724943" w:rsidP="00724943">
      <w:pPr>
        <w:pStyle w:val="20"/>
        <w:numPr>
          <w:ilvl w:val="2"/>
          <w:numId w:val="3"/>
        </w:numPr>
        <w:shd w:val="clear" w:color="auto" w:fill="auto"/>
        <w:tabs>
          <w:tab w:val="left" w:pos="1273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по заявлению Субъекта о предоставлении земельного участка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 по заявлению индивидуального предпринимателя или крестьянского (фермерского) хозяйства о предоставлении земельного участка сельскохозяйственного назначения в аренду для осуществления крестьянским (фермерским) хозяйством его деятельности.</w:t>
      </w:r>
      <w:proofErr w:type="gramEnd"/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185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В случае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r w:rsidRPr="00F4583C">
        <w:rPr>
          <w:sz w:val="28"/>
          <w:szCs w:val="28"/>
          <w:lang w:val="en-US" w:bidi="en-US"/>
        </w:rPr>
        <w:t>www</w:t>
      </w:r>
      <w:r w:rsidRPr="00F4583C">
        <w:rPr>
          <w:sz w:val="28"/>
          <w:szCs w:val="28"/>
          <w:lang w:bidi="en-US"/>
        </w:rPr>
        <w:t>.</w:t>
      </w:r>
      <w:proofErr w:type="spellStart"/>
      <w:r w:rsidRPr="00F4583C">
        <w:rPr>
          <w:sz w:val="28"/>
          <w:szCs w:val="28"/>
          <w:lang w:val="en-US" w:bidi="en-US"/>
        </w:rPr>
        <w:t>torgi</w:t>
      </w:r>
      <w:proofErr w:type="spellEnd"/>
      <w:proofErr w:type="gramEnd"/>
      <w:r w:rsidRPr="00F4583C">
        <w:rPr>
          <w:sz w:val="28"/>
          <w:szCs w:val="28"/>
          <w:lang w:bidi="en-US"/>
        </w:rPr>
        <w:t>.</w:t>
      </w:r>
      <w:proofErr w:type="spellStart"/>
      <w:proofErr w:type="gramStart"/>
      <w:r w:rsidRPr="00F4583C">
        <w:rPr>
          <w:sz w:val="28"/>
          <w:szCs w:val="28"/>
          <w:lang w:val="en-US" w:bidi="en-US"/>
        </w:rPr>
        <w:t>gov</w:t>
      </w:r>
      <w:proofErr w:type="spellEnd"/>
      <w:r w:rsidRPr="00F4583C">
        <w:rPr>
          <w:sz w:val="28"/>
          <w:szCs w:val="28"/>
          <w:lang w:bidi="en-US"/>
        </w:rPr>
        <w:t>.</w:t>
      </w:r>
      <w:proofErr w:type="spellStart"/>
      <w:r w:rsidRPr="00F4583C">
        <w:rPr>
          <w:sz w:val="28"/>
          <w:szCs w:val="28"/>
          <w:lang w:val="en-US" w:bidi="en-US"/>
        </w:rPr>
        <w:t>ru</w:t>
      </w:r>
      <w:proofErr w:type="spellEnd"/>
      <w:proofErr w:type="gramEnd"/>
      <w:r w:rsidRPr="00F4583C">
        <w:rPr>
          <w:sz w:val="28"/>
          <w:szCs w:val="28"/>
        </w:rPr>
        <w:t xml:space="preserve"> извещение о проведении торгов на право заключения договора аренды в отношении испрашиваемого земельного </w:t>
      </w:r>
      <w:r w:rsidRPr="00F4583C">
        <w:rPr>
          <w:sz w:val="28"/>
          <w:szCs w:val="28"/>
        </w:rPr>
        <w:lastRenderedPageBreak/>
        <w:t>участка.</w:t>
      </w:r>
    </w:p>
    <w:p w:rsidR="00724943" w:rsidRPr="002E5722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before="0" w:line="240" w:lineRule="auto"/>
        <w:ind w:firstLine="709"/>
        <w:rPr>
          <w:sz w:val="28"/>
          <w:szCs w:val="28"/>
        </w:rPr>
      </w:pPr>
      <w:r w:rsidRPr="002E5722">
        <w:rPr>
          <w:sz w:val="28"/>
          <w:szCs w:val="28"/>
        </w:rPr>
        <w:t xml:space="preserve">Поступившее правообладателю заявление о предоставлении земельного участка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</w:t>
      </w:r>
      <w:r>
        <w:rPr>
          <w:sz w:val="28"/>
          <w:szCs w:val="28"/>
        </w:rPr>
        <w:t xml:space="preserve">  </w:t>
      </w:r>
      <w:r w:rsidRPr="002E572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сети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Интернет, в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составе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обременениях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 </w:t>
      </w:r>
      <w:r w:rsidRPr="002E5722">
        <w:rPr>
          <w:sz w:val="28"/>
          <w:szCs w:val="28"/>
        </w:rPr>
        <w:t xml:space="preserve">правами третьих лиц делается пометка: </w:t>
      </w:r>
      <w:r>
        <w:rPr>
          <w:sz w:val="28"/>
          <w:szCs w:val="28"/>
        </w:rPr>
        <w:t xml:space="preserve">  </w:t>
      </w:r>
      <w:r w:rsidRPr="002E5722">
        <w:rPr>
          <w:sz w:val="28"/>
          <w:szCs w:val="28"/>
        </w:rPr>
        <w:t>«</w:t>
      </w:r>
      <w:r w:rsidR="00D27DEE">
        <w:rPr>
          <w:sz w:val="28"/>
          <w:szCs w:val="28"/>
        </w:rPr>
        <w:t xml:space="preserve"> __» ______20__</w:t>
      </w:r>
      <w:r w:rsidRPr="002E5722">
        <w:rPr>
          <w:sz w:val="28"/>
          <w:szCs w:val="28"/>
        </w:rPr>
        <w:t>года поступило заявление о предоставлении земельного участка без проведения торгов».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>В договор аренды включается запрет осуществлять действия, влекущие какое-либо ограничение (обременение) предоставленных арендатору имущественных прав, в том числе на сдачу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а также передачу в субаренду.</w:t>
      </w:r>
      <w:proofErr w:type="gramEnd"/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извещение о проведен</w:t>
      </w:r>
      <w:proofErr w:type="gramStart"/>
      <w:r w:rsidRPr="00F4583C">
        <w:rPr>
          <w:sz w:val="28"/>
          <w:szCs w:val="28"/>
        </w:rPr>
        <w:t>ии ау</w:t>
      </w:r>
      <w:proofErr w:type="gramEnd"/>
      <w:r w:rsidRPr="00F4583C">
        <w:rPr>
          <w:sz w:val="28"/>
          <w:szCs w:val="28"/>
        </w:rPr>
        <w:t>кциона или конкурса, а также в аукционную и конкурсную документацию включается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724943" w:rsidRPr="00F4583C" w:rsidRDefault="00724943" w:rsidP="00724943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участниками торгов являются только Субъекты,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724943" w:rsidRDefault="00724943" w:rsidP="00724943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при выявлении уполномоченным органом в отношении лица, подавшего заявку на участие в аукционе или конкурсе, обстоятельств, предусмотренных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5 статьи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>24.07.2007</w:t>
      </w:r>
      <w:r>
        <w:rPr>
          <w:sz w:val="28"/>
          <w:szCs w:val="28"/>
        </w:rPr>
        <w:t xml:space="preserve">  </w:t>
      </w:r>
      <w:r w:rsidRPr="00F4583C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при наличии которых в оказании поддержки должно быть отказано, указанный заявитель не допускается к участию в торгах.</w:t>
      </w:r>
      <w:proofErr w:type="gramEnd"/>
    </w:p>
    <w:p w:rsidR="00724943" w:rsidRPr="00F4583C" w:rsidRDefault="00724943" w:rsidP="00724943">
      <w:pPr>
        <w:pStyle w:val="20"/>
        <w:shd w:val="clear" w:color="auto" w:fill="auto"/>
        <w:tabs>
          <w:tab w:val="left" w:pos="750"/>
        </w:tabs>
        <w:spacing w:before="0" w:line="240" w:lineRule="auto"/>
        <w:ind w:left="709"/>
        <w:rPr>
          <w:sz w:val="28"/>
          <w:szCs w:val="28"/>
        </w:rPr>
      </w:pPr>
    </w:p>
    <w:p w:rsidR="00724943" w:rsidRDefault="00724943" w:rsidP="00724943">
      <w:pPr>
        <w:pStyle w:val="50"/>
        <w:numPr>
          <w:ilvl w:val="0"/>
          <w:numId w:val="3"/>
        </w:numPr>
        <w:shd w:val="clear" w:color="auto" w:fill="auto"/>
        <w:tabs>
          <w:tab w:val="left" w:pos="902"/>
        </w:tabs>
        <w:spacing w:before="0" w:after="0" w:line="240" w:lineRule="auto"/>
        <w:ind w:firstLine="709"/>
        <w:jc w:val="both"/>
      </w:pPr>
      <w:r w:rsidRPr="00F4583C">
        <w:t>Установление льгот за пользование имуществом (в том числе земельными участками), включенным в Перечень</w:t>
      </w:r>
    </w:p>
    <w:p w:rsidR="00724943" w:rsidRPr="00F4583C" w:rsidRDefault="00724943" w:rsidP="00724943">
      <w:pPr>
        <w:pStyle w:val="50"/>
        <w:shd w:val="clear" w:color="auto" w:fill="auto"/>
        <w:tabs>
          <w:tab w:val="left" w:pos="902"/>
        </w:tabs>
        <w:spacing w:before="0" w:after="0" w:line="240" w:lineRule="auto"/>
        <w:ind w:left="709" w:firstLine="0"/>
        <w:jc w:val="both"/>
      </w:pP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Субъектам, которые имеют право на предоставление им имущества в аренду в соответствии с настоящим Порядком, арендная плата за имущество (в том числе земельные участки), включенное в Перечень, составляет:</w:t>
      </w:r>
    </w:p>
    <w:p w:rsidR="00724943" w:rsidRPr="00F4583C" w:rsidRDefault="00724943" w:rsidP="00724943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в первый год - 40 </w:t>
      </w:r>
      <w:r w:rsidRPr="00F4583C">
        <w:rPr>
          <w:rStyle w:val="21"/>
          <w:sz w:val="28"/>
          <w:szCs w:val="28"/>
        </w:rPr>
        <w:t>(или иной размер)</w:t>
      </w:r>
      <w:r w:rsidRPr="00F4583C">
        <w:rPr>
          <w:sz w:val="28"/>
          <w:szCs w:val="28"/>
        </w:rPr>
        <w:t xml:space="preserve"> процентов от стоимости арендной платы, установленной при заключении договора аренды;</w:t>
      </w:r>
    </w:p>
    <w:p w:rsidR="00724943" w:rsidRPr="00F4583C" w:rsidRDefault="00724943" w:rsidP="00724943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во второй год - 60 </w:t>
      </w:r>
      <w:r w:rsidRPr="00F4583C">
        <w:rPr>
          <w:rStyle w:val="21"/>
          <w:sz w:val="28"/>
          <w:szCs w:val="28"/>
        </w:rPr>
        <w:t>(или иной размер)</w:t>
      </w:r>
      <w:r w:rsidRPr="00F4583C">
        <w:rPr>
          <w:sz w:val="28"/>
          <w:szCs w:val="28"/>
        </w:rPr>
        <w:t xml:space="preserve"> процентов от стоимости арендной платы, установленной при заключении договора аренды;</w:t>
      </w:r>
    </w:p>
    <w:p w:rsidR="00724943" w:rsidRPr="00F4583C" w:rsidRDefault="00724943" w:rsidP="00724943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в третий год - 80 </w:t>
      </w:r>
      <w:r w:rsidRPr="00F4583C">
        <w:rPr>
          <w:rStyle w:val="21"/>
          <w:sz w:val="28"/>
          <w:szCs w:val="28"/>
        </w:rPr>
        <w:t>(или иной размер)</w:t>
      </w:r>
      <w:r w:rsidRPr="00F4583C">
        <w:rPr>
          <w:sz w:val="28"/>
          <w:szCs w:val="28"/>
        </w:rPr>
        <w:t xml:space="preserve"> процентов от стоимости арендной платы, установленной при заключении договора аренды;</w:t>
      </w:r>
    </w:p>
    <w:p w:rsidR="00724943" w:rsidRPr="00F4583C" w:rsidRDefault="00724943" w:rsidP="00724943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в четвертый и последующие годы - 100 </w:t>
      </w:r>
      <w:r w:rsidRPr="00F4583C">
        <w:rPr>
          <w:rStyle w:val="21"/>
          <w:sz w:val="28"/>
          <w:szCs w:val="28"/>
        </w:rPr>
        <w:t>(или иной размер)</w:t>
      </w:r>
      <w:r w:rsidRPr="00F4583C">
        <w:rPr>
          <w:sz w:val="28"/>
          <w:szCs w:val="28"/>
        </w:rPr>
        <w:t xml:space="preserve"> процентов от стоимости арендной платы, установленной при заключении договора </w:t>
      </w:r>
      <w:r w:rsidRPr="00F4583C">
        <w:rPr>
          <w:sz w:val="28"/>
          <w:szCs w:val="28"/>
        </w:rPr>
        <w:lastRenderedPageBreak/>
        <w:t>аренды.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целях предоставления субъектам в аренду имущества и земельных участков размер годовой арендной платы определяется на основании отчета об определении размера арендной платы, выполненного независимым оценщиком в соответствии с Федеральным законом от 29.07.1998 № 135-ФЗ «Об оценочной деятельности в Российской Федерации».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Льготы по арендной плате применяются к размеру арендной платы, указанному в договоре аренды, в том числе заключенному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66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Установленные настоящим разделом льготы по арендной плате подлежат отмене в случаях порчи имущества, несвоевременного внесения арендной платы, использования имущества или земельного участка не по целевому назначению, передачи прав на арендуемое имущество или земельный участок третьим лицам.</w:t>
      </w:r>
    </w:p>
    <w:p w:rsidR="00724943" w:rsidRDefault="00724943" w:rsidP="00724943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724943" w:rsidRPr="00F4583C" w:rsidRDefault="00724943" w:rsidP="00724943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24943" w:rsidRDefault="00724943" w:rsidP="00724943">
      <w:pPr>
        <w:pStyle w:val="50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0" w:line="240" w:lineRule="auto"/>
        <w:ind w:firstLine="709"/>
        <w:jc w:val="both"/>
      </w:pPr>
      <w:r w:rsidRPr="00F4583C">
        <w:t>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724943" w:rsidRPr="00F4583C" w:rsidRDefault="00724943" w:rsidP="00724943">
      <w:pPr>
        <w:pStyle w:val="50"/>
        <w:shd w:val="clear" w:color="auto" w:fill="auto"/>
        <w:tabs>
          <w:tab w:val="left" w:pos="742"/>
        </w:tabs>
        <w:spacing w:before="0" w:after="0" w:line="240" w:lineRule="auto"/>
        <w:ind w:left="709" w:firstLine="0"/>
        <w:jc w:val="both"/>
      </w:pPr>
    </w:p>
    <w:p w:rsidR="00724943" w:rsidRPr="00F4583C" w:rsidRDefault="00724943" w:rsidP="00724943">
      <w:pPr>
        <w:pStyle w:val="20"/>
        <w:numPr>
          <w:ilvl w:val="1"/>
          <w:numId w:val="3"/>
        </w:numPr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случае если право владения и (или) пользования имуществом или земельными участками, включенными в Перечень, предоставляется на торгах, в комиссию по проведению торгов включается (с правом голоса) представитель координационного или совещательного органа в области развития малого и среднего предпринимательства (при создании такого органа).</w:t>
      </w:r>
    </w:p>
    <w:p w:rsidR="00724943" w:rsidRPr="00F4583C" w:rsidRDefault="00724943" w:rsidP="007249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83C">
        <w:rPr>
          <w:sz w:val="28"/>
          <w:szCs w:val="28"/>
        </w:rPr>
        <w:br w:type="page"/>
      </w:r>
    </w:p>
    <w:p w:rsidR="00766918" w:rsidRDefault="00766918" w:rsidP="00766918">
      <w:pPr>
        <w:pStyle w:val="20"/>
        <w:shd w:val="clear" w:color="auto" w:fill="auto"/>
        <w:spacing w:before="0" w:line="240" w:lineRule="auto"/>
        <w:ind w:left="4956"/>
        <w:jc w:val="right"/>
      </w:pPr>
      <w:r>
        <w:rPr>
          <w:sz w:val="28"/>
          <w:szCs w:val="28"/>
        </w:rPr>
        <w:lastRenderedPageBreak/>
        <w:t>Приложение № 2</w:t>
      </w:r>
      <w:r w:rsidR="00724943" w:rsidRPr="00F4583C">
        <w:rPr>
          <w:sz w:val="28"/>
          <w:szCs w:val="28"/>
        </w:rPr>
        <w:t xml:space="preserve"> </w:t>
      </w:r>
      <w:r w:rsidRPr="00D27DEE">
        <w:t xml:space="preserve">к постановлению                                                           местной администрации </w:t>
      </w:r>
    </w:p>
    <w:p w:rsidR="00766918" w:rsidRPr="00D27DEE" w:rsidRDefault="00766918" w:rsidP="00766918">
      <w:pPr>
        <w:pStyle w:val="20"/>
        <w:shd w:val="clear" w:color="auto" w:fill="auto"/>
        <w:spacing w:before="0" w:line="240" w:lineRule="auto"/>
        <w:ind w:left="4956"/>
        <w:jc w:val="right"/>
        <w:rPr>
          <w:i/>
          <w:sz w:val="28"/>
          <w:szCs w:val="28"/>
        </w:rPr>
      </w:pPr>
      <w:r w:rsidRPr="00D27DEE">
        <w:rPr>
          <w:sz w:val="28"/>
          <w:szCs w:val="28"/>
        </w:rPr>
        <w:t>с.п</w:t>
      </w:r>
      <w:proofErr w:type="gramStart"/>
      <w:r w:rsidRPr="00D27DEE">
        <w:rPr>
          <w:sz w:val="28"/>
          <w:szCs w:val="28"/>
        </w:rPr>
        <w:t>.Я</w:t>
      </w:r>
      <w:proofErr w:type="gramEnd"/>
      <w:r w:rsidRPr="00D27DEE">
        <w:rPr>
          <w:sz w:val="28"/>
          <w:szCs w:val="28"/>
        </w:rPr>
        <w:t xml:space="preserve">нтарное </w:t>
      </w:r>
      <w:proofErr w:type="spellStart"/>
      <w:r w:rsidRPr="00D27DEE">
        <w:rPr>
          <w:sz w:val="28"/>
          <w:szCs w:val="28"/>
        </w:rPr>
        <w:t>Прохладненского</w:t>
      </w:r>
      <w:proofErr w:type="spellEnd"/>
      <w:r w:rsidRPr="00D27DE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КБР</w:t>
      </w:r>
    </w:p>
    <w:p w:rsidR="00766918" w:rsidRPr="00D27DEE" w:rsidRDefault="00766918" w:rsidP="00766918">
      <w:pPr>
        <w:pStyle w:val="20"/>
        <w:shd w:val="clear" w:color="auto" w:fill="auto"/>
        <w:spacing w:before="0" w:line="240" w:lineRule="auto"/>
        <w:jc w:val="right"/>
        <w:rPr>
          <w:u w:val="single"/>
        </w:rPr>
      </w:pPr>
      <w:r w:rsidRPr="00D27DEE">
        <w:t xml:space="preserve">                                               от </w:t>
      </w:r>
      <w:r w:rsidRPr="00D27DEE">
        <w:rPr>
          <w:u w:val="single"/>
        </w:rPr>
        <w:t>14.03.2023г</w:t>
      </w:r>
      <w:r w:rsidRPr="00D27DEE">
        <w:t xml:space="preserve"> №</w:t>
      </w:r>
      <w:r w:rsidRPr="00D27DEE">
        <w:rPr>
          <w:u w:val="single"/>
        </w:rPr>
        <w:t>20</w:t>
      </w:r>
    </w:p>
    <w:p w:rsidR="00724943" w:rsidRPr="00F4583C" w:rsidRDefault="00724943" w:rsidP="00766918">
      <w:pPr>
        <w:pStyle w:val="20"/>
        <w:shd w:val="clear" w:color="auto" w:fill="auto"/>
        <w:spacing w:before="0" w:line="240" w:lineRule="auto"/>
        <w:ind w:left="4956"/>
        <w:jc w:val="center"/>
      </w:pP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ПОРЯДОК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ПРЕДОСТАВЛЕНИЯ В АРЕНДУ ИМУЩЕСТВА, ВКЛЮЧЕННОГО </w:t>
      </w:r>
      <w:proofErr w:type="gramStart"/>
      <w:r w:rsidRPr="00766918">
        <w:rPr>
          <w:sz w:val="20"/>
          <w:szCs w:val="20"/>
        </w:rPr>
        <w:t>В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ПЕРЕЧЕНЬ ИМУЩЕСТВА, НАХОДЯЩЕГОСЯ </w:t>
      </w:r>
      <w:proofErr w:type="gramStart"/>
      <w:r w:rsidRPr="00766918">
        <w:rPr>
          <w:sz w:val="20"/>
          <w:szCs w:val="20"/>
        </w:rPr>
        <w:t>В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МУНИЦИПАЛЬНОЙ СОБСТВЕННОСТИ</w:t>
      </w:r>
    </w:p>
    <w:p w:rsidR="00766918" w:rsidRPr="00766918" w:rsidRDefault="00766918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СЕЛЬСКОГО ПОСЕЛЕНИЯ </w:t>
      </w:r>
      <w:proofErr w:type="gramStart"/>
      <w:r w:rsidRPr="00766918">
        <w:rPr>
          <w:sz w:val="20"/>
          <w:szCs w:val="20"/>
        </w:rPr>
        <w:t>ЯНТАРНОЕ</w:t>
      </w:r>
      <w:proofErr w:type="gramEnd"/>
      <w:r w:rsidR="00724943" w:rsidRPr="00766918">
        <w:rPr>
          <w:sz w:val="20"/>
          <w:szCs w:val="20"/>
        </w:rPr>
        <w:t xml:space="preserve"> МУНИЦИПАЛЬНОГО РАЙОНА, 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И </w:t>
      </w:r>
      <w:proofErr w:type="gramStart"/>
      <w:r w:rsidRPr="00766918">
        <w:rPr>
          <w:sz w:val="20"/>
          <w:szCs w:val="20"/>
        </w:rPr>
        <w:t>СВОБОДНОГО</w:t>
      </w:r>
      <w:proofErr w:type="gramEnd"/>
      <w:r w:rsidRPr="00766918">
        <w:rPr>
          <w:sz w:val="20"/>
          <w:szCs w:val="20"/>
        </w:rPr>
        <w:t xml:space="preserve"> ОТ ПРАВ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66918">
        <w:rPr>
          <w:sz w:val="20"/>
          <w:szCs w:val="20"/>
        </w:rPr>
        <w:t>ТРЕТЬИХ ЛИЦ (ЗА ИСКЛЮЧЕНИЕМ ПРАВА ХОЗЯЙСТВЕННОГО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ВЕДЕНИЯ, ПРАВА ОПЕРАТИВНОГО УПРАВЛЕНИЯ, А ТАКЖЕ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ИМУЩЕСТВЕННЫХ ПРАВ СУБЪЕКТОВ МАЛОГО И СРЕДНЕГО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66918">
        <w:rPr>
          <w:sz w:val="20"/>
          <w:szCs w:val="20"/>
        </w:rPr>
        <w:t>ПРЕДПРИНИМАТЕЛЬСТВА), ФИЗИЧЕСКИМ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ЛИЦАМ, НЕ ЯВЛЯЮЩИМСЯ ИНДИВИДУАЛЬНЫМИ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ПРЕДПРИНИМАТЕЛЯМИ И </w:t>
      </w:r>
      <w:proofErr w:type="gramStart"/>
      <w:r w:rsidRPr="00766918">
        <w:rPr>
          <w:sz w:val="20"/>
          <w:szCs w:val="20"/>
        </w:rPr>
        <w:t>ПРИМЕНЯЮЩИМ</w:t>
      </w:r>
      <w:proofErr w:type="gramEnd"/>
      <w:r w:rsidRPr="00766918">
        <w:rPr>
          <w:sz w:val="20"/>
          <w:szCs w:val="20"/>
        </w:rPr>
        <w:t xml:space="preserve"> СПЕЦИАЛЬНЫЙ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НАЛОГОВЫЙ РЕЖИМ «НАЛОГ </w:t>
      </w:r>
      <w:proofErr w:type="gramStart"/>
      <w:r w:rsidRPr="00766918">
        <w:rPr>
          <w:sz w:val="20"/>
          <w:szCs w:val="20"/>
        </w:rPr>
        <w:t>НА</w:t>
      </w:r>
      <w:proofErr w:type="gramEnd"/>
      <w:r w:rsidRPr="00766918">
        <w:rPr>
          <w:sz w:val="20"/>
          <w:szCs w:val="20"/>
        </w:rPr>
        <w:t xml:space="preserve"> ПРОФЕССИОНАЛЬНЫЙ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ДОХОД», ПРЕДНАЗНАЧЕННОГО ДЛЯ ПРЕДОСТАВЛЕНИЯ </w:t>
      </w:r>
      <w:proofErr w:type="gramStart"/>
      <w:r w:rsidRPr="00766918">
        <w:rPr>
          <w:sz w:val="20"/>
          <w:szCs w:val="20"/>
        </w:rPr>
        <w:t>ВО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ВЛАДЕНИЕ И (ИЛИ) В ПОЛЬЗОВАНИЕ НА </w:t>
      </w:r>
      <w:proofErr w:type="gramStart"/>
      <w:r w:rsidRPr="00766918">
        <w:rPr>
          <w:sz w:val="20"/>
          <w:szCs w:val="20"/>
        </w:rPr>
        <w:t>ДОЛГОСРОЧНОЙ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66918">
        <w:rPr>
          <w:sz w:val="20"/>
          <w:szCs w:val="20"/>
        </w:rPr>
        <w:t>ОСНОВЕ (В ТОМ ЧИСЛЕ ПО ЛЬГОТНЫМ СТАВКАМ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66918">
        <w:rPr>
          <w:sz w:val="20"/>
          <w:szCs w:val="20"/>
        </w:rPr>
        <w:t>АРЕНДНОЙ ПЛАТЫ) СУБЪЕКТАМ МАЛОГО И СРЕДНЕГО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ПРЕДПРИНИМАТЕЛЬСТВА И ОРГАНИЗАЦИЯМ, ОБРАЗУЮЩИМ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ИНФРАСТРУКТУРУ ПОДДЕРЖКИ СУБЪЕКТОВ МАЛОГО И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>СРЕДНЕГО ПРЕДПРИНИМАТЕЛЬСТВА, ФИЗИЧЕСКИМ ЛИЦАМ,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proofErr w:type="gramStart"/>
      <w:r w:rsidRPr="00766918">
        <w:rPr>
          <w:sz w:val="20"/>
          <w:szCs w:val="20"/>
        </w:rPr>
        <w:t>НЕ ЯВЛЯЮЩИМСЯ ИНДИВИДУАЛЬНЫМИ</w:t>
      </w:r>
      <w:proofErr w:type="gramEnd"/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0"/>
          <w:szCs w:val="20"/>
        </w:rPr>
      </w:pPr>
      <w:r w:rsidRPr="00766918">
        <w:rPr>
          <w:sz w:val="20"/>
          <w:szCs w:val="20"/>
        </w:rPr>
        <w:t xml:space="preserve">ПРЕДПРИНИМАТЕЛЯМИ И </w:t>
      </w:r>
      <w:proofErr w:type="gramStart"/>
      <w:r w:rsidRPr="00766918">
        <w:rPr>
          <w:sz w:val="20"/>
          <w:szCs w:val="20"/>
        </w:rPr>
        <w:t>ПРИМЕНЯЮЩИМ</w:t>
      </w:r>
      <w:proofErr w:type="gramEnd"/>
      <w:r w:rsidRPr="00766918">
        <w:rPr>
          <w:sz w:val="20"/>
          <w:szCs w:val="20"/>
        </w:rPr>
        <w:t xml:space="preserve"> СПЕЦИАЛЬНЫЙ</w:t>
      </w:r>
    </w:p>
    <w:p w:rsidR="00724943" w:rsidRPr="00766918" w:rsidRDefault="00724943" w:rsidP="00724943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766918">
        <w:rPr>
          <w:sz w:val="20"/>
          <w:szCs w:val="20"/>
        </w:rPr>
        <w:t>НАЛОГОВЫЙ РЕЖИМ «НАЛОГ НА ПРОФЕССИОНАЛЬНЫЙ ДОХОД», ТЕХНИЧЕСКОЕ СОСТОЯНИЕ КОТОРОГО ТРЕБУЕТ ПРОВЕДЕНИЯ КАПИТАЛЬНОГО РЕМОНТА, РЕКОНСТРУКЦИИ ЛИБО ПРОВЕДЕНИЯ ИНЫХ РАБОТ</w:t>
      </w:r>
    </w:p>
    <w:p w:rsidR="00724943" w:rsidRPr="00F4583C" w:rsidRDefault="00724943" w:rsidP="00724943">
      <w:pPr>
        <w:pStyle w:val="50"/>
        <w:shd w:val="clear" w:color="auto" w:fill="auto"/>
        <w:spacing w:before="0" w:after="0" w:line="240" w:lineRule="auto"/>
        <w:ind w:firstLine="709"/>
        <w:jc w:val="both"/>
      </w:pP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976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Настоящий Порядок устанавливает особенности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- Субъекты), имущества, находящегося в муниципальной собственности </w:t>
      </w:r>
      <w:r w:rsidR="00766918">
        <w:rPr>
          <w:sz w:val="28"/>
          <w:szCs w:val="28"/>
        </w:rPr>
        <w:t xml:space="preserve">сельского поселения Янтарное </w:t>
      </w:r>
      <w:proofErr w:type="spellStart"/>
      <w:r w:rsidR="00766918">
        <w:rPr>
          <w:sz w:val="28"/>
          <w:szCs w:val="28"/>
        </w:rPr>
        <w:t>Прохладненского</w:t>
      </w:r>
      <w:proofErr w:type="spellEnd"/>
      <w:r w:rsidRPr="00F4583C">
        <w:rPr>
          <w:sz w:val="28"/>
          <w:szCs w:val="28"/>
        </w:rPr>
        <w:t xml:space="preserve"> муниципального района, включенного в перечень имущества в соответствии со статьей 18</w:t>
      </w:r>
      <w:proofErr w:type="gramEnd"/>
      <w:r w:rsidRPr="00F4583C">
        <w:rPr>
          <w:sz w:val="28"/>
          <w:szCs w:val="28"/>
        </w:rPr>
        <w:t xml:space="preserve"> Федерального закона от 24</w:t>
      </w:r>
      <w:r>
        <w:rPr>
          <w:sz w:val="28"/>
          <w:szCs w:val="28"/>
        </w:rPr>
        <w:t>.07.</w:t>
      </w:r>
      <w:r w:rsidRPr="00F4583C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>№ 209-ФЗ «О развитии малого и среднего предпринимательства в Российской Федерации», а именно:</w:t>
      </w:r>
    </w:p>
    <w:p w:rsidR="00724943" w:rsidRPr="00F4583C" w:rsidRDefault="00724943" w:rsidP="00724943">
      <w:pPr>
        <w:pStyle w:val="20"/>
        <w:numPr>
          <w:ilvl w:val="1"/>
          <w:numId w:val="5"/>
        </w:numPr>
        <w:shd w:val="clear" w:color="auto" w:fill="auto"/>
        <w:tabs>
          <w:tab w:val="left" w:pos="1080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недвижимого имущества, требующего проведения реконструкции;</w:t>
      </w:r>
    </w:p>
    <w:p w:rsidR="00724943" w:rsidRPr="00F4583C" w:rsidRDefault="00724943" w:rsidP="00724943">
      <w:pPr>
        <w:pStyle w:val="20"/>
        <w:numPr>
          <w:ilvl w:val="1"/>
          <w:numId w:val="5"/>
        </w:numPr>
        <w:shd w:val="clear" w:color="auto" w:fill="auto"/>
        <w:tabs>
          <w:tab w:val="left" w:pos="1112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недвижимого и движимого имущества, требующего проведения капитального ремонта;</w:t>
      </w:r>
    </w:p>
    <w:p w:rsidR="00724943" w:rsidRPr="00F4583C" w:rsidRDefault="00724943" w:rsidP="00724943">
      <w:pPr>
        <w:pStyle w:val="20"/>
        <w:numPr>
          <w:ilvl w:val="1"/>
          <w:numId w:val="5"/>
        </w:numPr>
        <w:shd w:val="clear" w:color="auto" w:fill="auto"/>
        <w:tabs>
          <w:tab w:val="left" w:pos="1112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недвижимого и движимого имущества, требующего проведения текущего ремонта;</w:t>
      </w:r>
    </w:p>
    <w:p w:rsidR="00724943" w:rsidRPr="00F4583C" w:rsidRDefault="00724943" w:rsidP="00724943">
      <w:pPr>
        <w:pStyle w:val="20"/>
        <w:numPr>
          <w:ilvl w:val="1"/>
          <w:numId w:val="5"/>
        </w:numPr>
        <w:shd w:val="clear" w:color="auto" w:fill="auto"/>
        <w:tabs>
          <w:tab w:val="left" w:pos="1112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недвижимого и движимого имущества, которое не используется в течение двух и более лет в связи с невозможностью использования по назначению (отсутствие лицензионно-разрешительной документации, необходимость переоборудования, дооснащения, сертификации и др.).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855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Имущество, указанное в пункте 1 настоящего Порядка, предоставляется Субъектам, имеющим право на имущественную поддержку и </w:t>
      </w:r>
      <w:r w:rsidRPr="00F4583C">
        <w:rPr>
          <w:sz w:val="28"/>
          <w:szCs w:val="28"/>
        </w:rPr>
        <w:lastRenderedPageBreak/>
        <w:t xml:space="preserve">соответствующим требованиям </w:t>
      </w:r>
      <w:r>
        <w:rPr>
          <w:sz w:val="28"/>
          <w:szCs w:val="28"/>
        </w:rPr>
        <w:t>Федерального</w:t>
      </w:r>
      <w:r w:rsidRPr="00F4583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F4583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F4583C">
        <w:rPr>
          <w:sz w:val="28"/>
          <w:szCs w:val="28"/>
        </w:rPr>
        <w:t xml:space="preserve"> 24</w:t>
      </w:r>
      <w:r>
        <w:rPr>
          <w:sz w:val="28"/>
          <w:szCs w:val="28"/>
        </w:rPr>
        <w:t>.07.</w:t>
      </w:r>
      <w:r w:rsidRPr="00F4583C">
        <w:rPr>
          <w:sz w:val="28"/>
          <w:szCs w:val="28"/>
        </w:rPr>
        <w:t>2007 № 209-ФЗ «О развитии малого и среднего предпринимательства в Российской Федерации».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965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Предоставление в аренду имущества, включенного в перечень имущества, находящегося в муниципальной собственности </w:t>
      </w:r>
      <w:r w:rsidR="00766918">
        <w:rPr>
          <w:sz w:val="28"/>
          <w:szCs w:val="28"/>
        </w:rPr>
        <w:t xml:space="preserve">сельского поселения Янтарное </w:t>
      </w:r>
      <w:proofErr w:type="spellStart"/>
      <w:r w:rsidR="00766918">
        <w:rPr>
          <w:sz w:val="28"/>
          <w:szCs w:val="28"/>
        </w:rPr>
        <w:t>Прохладненского</w:t>
      </w:r>
      <w:proofErr w:type="spellEnd"/>
      <w:r w:rsidRPr="00F4583C">
        <w:rPr>
          <w:sz w:val="28"/>
          <w:szCs w:val="28"/>
        </w:rPr>
        <w:t xml:space="preserve"> муниципального района,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</w:t>
      </w:r>
      <w:proofErr w:type="gramEnd"/>
      <w:r w:rsidRPr="00F4583C">
        <w:rPr>
          <w:sz w:val="28"/>
          <w:szCs w:val="28"/>
        </w:rPr>
        <w:t xml:space="preserve"> </w:t>
      </w:r>
      <w:proofErr w:type="gramStart"/>
      <w:r w:rsidRPr="00F4583C">
        <w:rPr>
          <w:sz w:val="28"/>
          <w:szCs w:val="28"/>
        </w:rPr>
        <w:t xml:space="preserve">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F4583C">
        <w:rPr>
          <w:sz w:val="28"/>
          <w:szCs w:val="28"/>
        </w:rPr>
        <w:t>самозанятым</w:t>
      </w:r>
      <w:proofErr w:type="spellEnd"/>
      <w:r w:rsidRPr="00F4583C">
        <w:rPr>
          <w:sz w:val="28"/>
          <w:szCs w:val="28"/>
        </w:rPr>
        <w:t xml:space="preserve"> гражданам, техническое состояние которого требует проведения капитального ремонта, реконструкции либо проведения иных работ, осуществляется в соответствии с требованиями Гражданского кодекса Российской Федерации, Земельного кодекса Российской Федерации, Федерального закона от 26</w:t>
      </w:r>
      <w:r>
        <w:rPr>
          <w:sz w:val="28"/>
          <w:szCs w:val="28"/>
        </w:rPr>
        <w:t>.07.</w:t>
      </w:r>
      <w:r w:rsidRPr="00F4583C">
        <w:rPr>
          <w:sz w:val="28"/>
          <w:szCs w:val="28"/>
        </w:rPr>
        <w:t>2006 № 135-ФЗ «О защите конкуренции», приказа ФАС России от 10</w:t>
      </w:r>
      <w:r>
        <w:rPr>
          <w:sz w:val="28"/>
          <w:szCs w:val="28"/>
        </w:rPr>
        <w:t>.02.</w:t>
      </w:r>
      <w:r w:rsidRPr="00F4583C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F4583C">
        <w:rPr>
          <w:sz w:val="28"/>
          <w:szCs w:val="28"/>
        </w:rPr>
        <w:t>67 «О</w:t>
      </w:r>
      <w:proofErr w:type="gramEnd"/>
      <w:r w:rsidRPr="00F4583C">
        <w:rPr>
          <w:sz w:val="28"/>
          <w:szCs w:val="28"/>
        </w:rPr>
        <w:t xml:space="preserve"> </w:t>
      </w:r>
      <w:proofErr w:type="gramStart"/>
      <w:r w:rsidRPr="00F4583C">
        <w:rPr>
          <w:sz w:val="28"/>
          <w:szCs w:val="28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иных нормативных правовых актов.</w:t>
      </w:r>
      <w:proofErr w:type="gramEnd"/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F4583C">
        <w:rPr>
          <w:sz w:val="28"/>
          <w:szCs w:val="28"/>
        </w:rPr>
        <w:t xml:space="preserve">Имущество, указанное в пункте 1 настоящего Порядка, предоставляется в пользование по договорам аренды, в соответствии с Порядком распоряжения имуществом, включенным в перечень муниципального имущества </w:t>
      </w:r>
      <w:r w:rsidR="00766918">
        <w:rPr>
          <w:sz w:val="28"/>
          <w:szCs w:val="28"/>
        </w:rPr>
        <w:t xml:space="preserve">сельского поселения Янтарное </w:t>
      </w:r>
      <w:proofErr w:type="spellStart"/>
      <w:r w:rsidR="00766918">
        <w:rPr>
          <w:sz w:val="28"/>
          <w:szCs w:val="28"/>
        </w:rPr>
        <w:t>Прохладненского</w:t>
      </w:r>
      <w:proofErr w:type="spellEnd"/>
      <w:r w:rsidRPr="00F4583C">
        <w:rPr>
          <w:sz w:val="28"/>
          <w:szCs w:val="28"/>
        </w:rPr>
        <w:t xml:space="preserve">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r w:rsidRPr="00F4583C">
        <w:rPr>
          <w:rStyle w:val="212pt"/>
          <w:sz w:val="28"/>
          <w:szCs w:val="28"/>
        </w:rPr>
        <w:t xml:space="preserve">субъектов </w:t>
      </w:r>
      <w:r w:rsidRPr="00F4583C">
        <w:rPr>
          <w:sz w:val="28"/>
          <w:szCs w:val="28"/>
        </w:rPr>
        <w:t>малого и среднего предпринимательства, физическим лицам, не являющимся индивидуальными предпринимателями</w:t>
      </w:r>
      <w:proofErr w:type="gramEnd"/>
      <w:r w:rsidRPr="00F4583C">
        <w:rPr>
          <w:sz w:val="28"/>
          <w:szCs w:val="28"/>
        </w:rPr>
        <w:t xml:space="preserve"> и </w:t>
      </w:r>
      <w:proofErr w:type="gramStart"/>
      <w:r w:rsidRPr="00F4583C">
        <w:rPr>
          <w:sz w:val="28"/>
          <w:szCs w:val="28"/>
        </w:rPr>
        <w:t>применяющим</w:t>
      </w:r>
      <w:proofErr w:type="gramEnd"/>
      <w:r w:rsidRPr="00F4583C">
        <w:rPr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938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Минимальный срок, на который заключается договор аренды, должен составлять не менее чем 10 лет. Договор пролонгируется в случае </w:t>
      </w:r>
      <w:proofErr w:type="gramStart"/>
      <w:r w:rsidRPr="00F4583C">
        <w:rPr>
          <w:sz w:val="28"/>
          <w:szCs w:val="28"/>
        </w:rPr>
        <w:t>недостаточности срока действия договора аренды</w:t>
      </w:r>
      <w:proofErr w:type="gramEnd"/>
      <w:r w:rsidRPr="00F4583C">
        <w:rPr>
          <w:sz w:val="28"/>
          <w:szCs w:val="28"/>
        </w:rPr>
        <w:t xml:space="preserve"> для зачета понесенных арендатором расходов в счет арендной платы, на соответствующий период. Срок может быть уменьшен только на основании заявления арендатора.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938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Условиями договора аренды должно быть установлено обязательство арендатора по проведению восстановительных работ для приведения имущества в пригодное для эксплуатации состояние.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938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Срок проведения восстановительных работ устанавливается для арендатора в соответствии с настоящим Порядком, а именно:</w:t>
      </w:r>
    </w:p>
    <w:p w:rsidR="00724943" w:rsidRPr="00F4583C" w:rsidRDefault="00724943" w:rsidP="00724943">
      <w:pPr>
        <w:pStyle w:val="20"/>
        <w:numPr>
          <w:ilvl w:val="1"/>
          <w:numId w:val="5"/>
        </w:numPr>
        <w:shd w:val="clear" w:color="auto" w:fill="auto"/>
        <w:tabs>
          <w:tab w:val="left" w:pos="1099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 для проведения текущего ремонта, оформления </w:t>
      </w:r>
      <w:proofErr w:type="spellStart"/>
      <w:r w:rsidRPr="00F4583C">
        <w:rPr>
          <w:sz w:val="28"/>
          <w:szCs w:val="28"/>
        </w:rPr>
        <w:lastRenderedPageBreak/>
        <w:t>лицензионноразрешительной</w:t>
      </w:r>
      <w:proofErr w:type="spellEnd"/>
      <w:r w:rsidRPr="00F4583C">
        <w:rPr>
          <w:sz w:val="28"/>
          <w:szCs w:val="28"/>
        </w:rPr>
        <w:t xml:space="preserve"> документации, переоборудования, дооснащения, сертификации - не более одного года;</w:t>
      </w:r>
    </w:p>
    <w:p w:rsidR="00724943" w:rsidRPr="00F4583C" w:rsidRDefault="00724943" w:rsidP="00724943">
      <w:pPr>
        <w:pStyle w:val="20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для проведения капитального ремонта - не более двух лет;</w:t>
      </w:r>
    </w:p>
    <w:p w:rsidR="00724943" w:rsidRPr="00F4583C" w:rsidRDefault="00724943" w:rsidP="00724943">
      <w:pPr>
        <w:pStyle w:val="20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для проведения реконструкции - не более трех лет.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Срок проведения восстановительных работ может быть изменен в случаях и в порядке, предусмотренных действующим законодательством Российской Федерации.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 период проведения восстановительных работ эксплуатация имущества не допускается.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999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1009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 xml:space="preserve">В течение трех месяцев после завершения восстановительных работ в </w:t>
      </w:r>
      <w:proofErr w:type="gramStart"/>
      <w:r w:rsidRPr="00F4583C">
        <w:rPr>
          <w:sz w:val="28"/>
          <w:szCs w:val="28"/>
        </w:rPr>
        <w:t>отношении</w:t>
      </w:r>
      <w:proofErr w:type="gramEnd"/>
      <w:r w:rsidRPr="00F4583C">
        <w:rPr>
          <w:sz w:val="28"/>
          <w:szCs w:val="28"/>
        </w:rPr>
        <w:t xml:space="preserve"> предоставленного в аренду имущества арендодателем осуществляется установление размера арендной платы путем проведения оценки рыночной стоимости арендной платы в соответствии с Федеральным законом от 29</w:t>
      </w:r>
      <w:r>
        <w:rPr>
          <w:sz w:val="28"/>
          <w:szCs w:val="28"/>
        </w:rPr>
        <w:t>.07.</w:t>
      </w:r>
      <w:r w:rsidRPr="00F4583C">
        <w:rPr>
          <w:sz w:val="28"/>
          <w:szCs w:val="28"/>
        </w:rPr>
        <w:t>1998 № 135-ФЗ «Об оценочной деятельности в Российской Федерации».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1099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Возмещение затрат Арендатора на проведение восстановительных работ, при наличии подтверждающих документов, в том числе актов выполненных работ, осуществляется путем зачета сумм затрат Арендатора в счет предстоящих платежей по договору аренды.</w:t>
      </w:r>
    </w:p>
    <w:p w:rsidR="00724943" w:rsidRPr="00F4583C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994"/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 w:rsidRPr="00F4583C">
        <w:rPr>
          <w:sz w:val="28"/>
          <w:szCs w:val="28"/>
        </w:rPr>
        <w:t>Право собственности на неотделимые улучшения имущества, а также право собственности на улучшения и изменения, которые производятся в отношении имущества и могут быть отделены (демонтированы) без вреда для имущества, принадлежит собственнику имущества.</w:t>
      </w:r>
    </w:p>
    <w:p w:rsidR="00724943" w:rsidRDefault="00724943" w:rsidP="00724943">
      <w:pPr>
        <w:pStyle w:val="20"/>
        <w:numPr>
          <w:ilvl w:val="0"/>
          <w:numId w:val="5"/>
        </w:numPr>
        <w:shd w:val="clear" w:color="auto" w:fill="auto"/>
        <w:tabs>
          <w:tab w:val="left" w:pos="999"/>
        </w:tabs>
        <w:spacing w:before="0" w:line="240" w:lineRule="auto"/>
        <w:ind w:firstLine="709"/>
      </w:pPr>
      <w:r w:rsidRPr="00F4583C">
        <w:rPr>
          <w:sz w:val="28"/>
          <w:szCs w:val="28"/>
        </w:rPr>
        <w:t>Заключение договора аренды в соответствии с настоящим Порядком одновременно является согласием арендодателя и собственника на проведение арендатором восстановительных работ, в том числе проведение текущего или капитального ремонтов, а также реконструкции</w:t>
      </w:r>
      <w:r>
        <w:t>.</w:t>
      </w:r>
    </w:p>
    <w:p w:rsidR="00724943" w:rsidRDefault="00724943" w:rsidP="00724943"/>
    <w:p w:rsidR="00724943" w:rsidRPr="00276A21" w:rsidRDefault="00724943" w:rsidP="00276A21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sectPr w:rsidR="00724943" w:rsidRPr="00276A21" w:rsidSect="00724943">
      <w:pgSz w:w="11900" w:h="16840" w:code="9"/>
      <w:pgMar w:top="426" w:right="70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FC" w:rsidRDefault="003D40FC" w:rsidP="000E5DDD">
      <w:r>
        <w:separator/>
      </w:r>
    </w:p>
  </w:endnote>
  <w:endnote w:type="continuationSeparator" w:id="0">
    <w:p w:rsidR="003D40FC" w:rsidRDefault="003D40FC" w:rsidP="000E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FC" w:rsidRDefault="003D40FC"/>
  </w:footnote>
  <w:footnote w:type="continuationSeparator" w:id="0">
    <w:p w:rsidR="003D40FC" w:rsidRDefault="003D40F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DB"/>
    <w:multiLevelType w:val="multilevel"/>
    <w:tmpl w:val="C9F41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54DB4"/>
    <w:multiLevelType w:val="multilevel"/>
    <w:tmpl w:val="821E3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23EBA"/>
    <w:multiLevelType w:val="multilevel"/>
    <w:tmpl w:val="60F62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754EAA"/>
    <w:multiLevelType w:val="multilevel"/>
    <w:tmpl w:val="0568E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6446E"/>
    <w:multiLevelType w:val="multilevel"/>
    <w:tmpl w:val="F3500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5DDD"/>
    <w:rsid w:val="000C0019"/>
    <w:rsid w:val="000E5DDD"/>
    <w:rsid w:val="001411B0"/>
    <w:rsid w:val="00184030"/>
    <w:rsid w:val="001A77BB"/>
    <w:rsid w:val="00234F1A"/>
    <w:rsid w:val="00276A21"/>
    <w:rsid w:val="0029053B"/>
    <w:rsid w:val="002C7818"/>
    <w:rsid w:val="002E5722"/>
    <w:rsid w:val="003B7872"/>
    <w:rsid w:val="003D40FC"/>
    <w:rsid w:val="00410133"/>
    <w:rsid w:val="00421614"/>
    <w:rsid w:val="004345F1"/>
    <w:rsid w:val="00443F5A"/>
    <w:rsid w:val="00500C65"/>
    <w:rsid w:val="0053601E"/>
    <w:rsid w:val="005571E0"/>
    <w:rsid w:val="0070678C"/>
    <w:rsid w:val="00724943"/>
    <w:rsid w:val="007433D4"/>
    <w:rsid w:val="00746CFA"/>
    <w:rsid w:val="00766918"/>
    <w:rsid w:val="007F655A"/>
    <w:rsid w:val="008C53AF"/>
    <w:rsid w:val="00950A0B"/>
    <w:rsid w:val="00991724"/>
    <w:rsid w:val="009F196D"/>
    <w:rsid w:val="00A615B2"/>
    <w:rsid w:val="00B468F1"/>
    <w:rsid w:val="00B509B7"/>
    <w:rsid w:val="00B951CA"/>
    <w:rsid w:val="00C74C22"/>
    <w:rsid w:val="00D27DEE"/>
    <w:rsid w:val="00D73015"/>
    <w:rsid w:val="00D800BD"/>
    <w:rsid w:val="00D80E13"/>
    <w:rsid w:val="00D91592"/>
    <w:rsid w:val="00EB6AFE"/>
    <w:rsid w:val="00EC1555"/>
    <w:rsid w:val="00ED5010"/>
    <w:rsid w:val="00EE6B67"/>
    <w:rsid w:val="00F4583C"/>
    <w:rsid w:val="00F5664A"/>
    <w:rsid w:val="00FA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DDD"/>
    <w:rPr>
      <w:color w:val="000000"/>
    </w:rPr>
  </w:style>
  <w:style w:type="paragraph" w:styleId="1">
    <w:name w:val="heading 1"/>
    <w:aliases w:val="1 ур. Заголовок,новая страница"/>
    <w:basedOn w:val="a"/>
    <w:next w:val="a"/>
    <w:link w:val="10"/>
    <w:uiPriority w:val="9"/>
    <w:qFormat/>
    <w:rsid w:val="00276A21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DD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0E5DD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E5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E5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0E5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E5D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"/>
    <w:rsid w:val="000E5D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0E5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E5DDD"/>
    <w:pPr>
      <w:shd w:val="clear" w:color="auto" w:fill="FFFFFF"/>
      <w:spacing w:before="180" w:after="360" w:line="557" w:lineRule="exact"/>
      <w:jc w:val="center"/>
    </w:pPr>
    <w:rPr>
      <w:rFonts w:ascii="Arial" w:eastAsia="Arial" w:hAnsi="Arial" w:cs="Arial"/>
      <w:b/>
      <w:bCs/>
    </w:rPr>
  </w:style>
  <w:style w:type="paragraph" w:customStyle="1" w:styleId="50">
    <w:name w:val="Основной текст (5)"/>
    <w:basedOn w:val="a"/>
    <w:link w:val="5"/>
    <w:rsid w:val="000E5DDD"/>
    <w:pPr>
      <w:shd w:val="clear" w:color="auto" w:fill="FFFFFF"/>
      <w:spacing w:before="360" w:after="360" w:line="0" w:lineRule="atLeast"/>
      <w:ind w:hanging="17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E5DDD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E6B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B67"/>
    <w:rPr>
      <w:rFonts w:ascii="Segoe UI" w:hAnsi="Segoe UI" w:cs="Segoe U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rsid w:val="00276A2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Нижний колонтитул Знак"/>
    <w:basedOn w:val="a0"/>
    <w:link w:val="a6"/>
    <w:uiPriority w:val="99"/>
    <w:rsid w:val="00276A21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8">
    <w:name w:val="Table Grid"/>
    <w:basedOn w:val="a1"/>
    <w:uiPriority w:val="59"/>
    <w:rsid w:val="00276A2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1 ур. Заголовок Знак,новая страница Знак"/>
    <w:basedOn w:val="a0"/>
    <w:link w:val="1"/>
    <w:uiPriority w:val="9"/>
    <w:rsid w:val="00276A21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4F1E7-3111-4843-8833-33EAEE17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User</cp:lastModifiedBy>
  <cp:revision>13</cp:revision>
  <cp:lastPrinted>2023-03-15T06:53:00Z</cp:lastPrinted>
  <dcterms:created xsi:type="dcterms:W3CDTF">2022-12-15T12:11:00Z</dcterms:created>
  <dcterms:modified xsi:type="dcterms:W3CDTF">2023-03-15T07:02:00Z</dcterms:modified>
</cp:coreProperties>
</file>