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2D" w:rsidRDefault="00AA072D" w:rsidP="00AA072D">
      <w:pPr>
        <w:rPr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 w:rsidRPr="00AA072D">
        <w:rPr>
          <w:rFonts w:ascii="Times New Roman" w:hAnsi="Times New Roman" w:cs="Times New Roman"/>
          <w:b/>
          <w:bCs/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</w:rPr>
        <w:t>КАБАРДИНО - БАЛКАРСКОЙ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 РЕСПУБЛИКИ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>ЯНТАРНЭ   КЪУАЖЭМ И ЩЫП</w:t>
      </w: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>Э АДМИНИСТРАЦЭ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AA072D">
        <w:rPr>
          <w:rFonts w:ascii="Times New Roman" w:hAnsi="Times New Roman" w:cs="Times New Roman"/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AA072D">
        <w:rPr>
          <w:rFonts w:ascii="Times New Roman" w:hAnsi="Times New Roman" w:cs="Times New Roman"/>
          <w:b/>
          <w:bCs/>
          <w:sz w:val="16"/>
          <w:szCs w:val="16"/>
        </w:rPr>
        <w:t>ЯНТАРНОЕ</w:t>
      </w:r>
      <w:proofErr w:type="gramEnd"/>
      <w:r w:rsidRPr="00AA072D">
        <w:rPr>
          <w:rFonts w:ascii="Times New Roman" w:hAnsi="Times New Roman" w:cs="Times New Roman"/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AA072D" w:rsidRPr="00AA072D" w:rsidRDefault="00AA072D" w:rsidP="00AA07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A072D">
        <w:rPr>
          <w:rFonts w:ascii="Times New Roman" w:hAnsi="Times New Roman" w:cs="Times New Roman"/>
          <w:color w:val="000000"/>
        </w:rPr>
        <w:t xml:space="preserve">361020 ,  КБР,  </w:t>
      </w:r>
      <w:proofErr w:type="spellStart"/>
      <w:r w:rsidRPr="00AA072D">
        <w:rPr>
          <w:rFonts w:ascii="Times New Roman" w:hAnsi="Times New Roman" w:cs="Times New Roman"/>
          <w:color w:val="000000"/>
        </w:rPr>
        <w:t>Прохладненский</w:t>
      </w:r>
      <w:proofErr w:type="spellEnd"/>
      <w:r w:rsidRPr="00AA072D">
        <w:rPr>
          <w:rFonts w:ascii="Times New Roman" w:hAnsi="Times New Roman" w:cs="Times New Roman"/>
          <w:color w:val="000000"/>
        </w:rPr>
        <w:t xml:space="preserve"> район,  с</w:t>
      </w:r>
      <w:proofErr w:type="gramStart"/>
      <w:r w:rsidRPr="00AA072D">
        <w:rPr>
          <w:rFonts w:ascii="Times New Roman" w:hAnsi="Times New Roman" w:cs="Times New Roman"/>
          <w:color w:val="000000"/>
        </w:rPr>
        <w:t>.Я</w:t>
      </w:r>
      <w:proofErr w:type="gramEnd"/>
      <w:r w:rsidRPr="00AA072D">
        <w:rPr>
          <w:rFonts w:ascii="Times New Roman" w:hAnsi="Times New Roman" w:cs="Times New Roman"/>
          <w:color w:val="000000"/>
        </w:rPr>
        <w:t>нтарное,  ул. Ленина 21,</w:t>
      </w:r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072D">
        <w:rPr>
          <w:rFonts w:ascii="Times New Roman" w:hAnsi="Times New Roman" w:cs="Times New Roman"/>
          <w:color w:val="000000"/>
        </w:rPr>
        <w:sym w:font="Wingdings 2" w:char="0027"/>
      </w:r>
      <w:r w:rsidRPr="00AA072D">
        <w:rPr>
          <w:rFonts w:ascii="Times New Roman" w:hAnsi="Times New Roman" w:cs="Times New Roman"/>
          <w:color w:val="000000"/>
        </w:rPr>
        <w:t xml:space="preserve"> /факс: (886631) 52-3-66; </w:t>
      </w:r>
      <w:r w:rsidRPr="00AA072D">
        <w:rPr>
          <w:rFonts w:ascii="Times New Roman" w:hAnsi="Times New Roman" w:cs="Times New Roman"/>
          <w:color w:val="000000"/>
          <w:lang w:val="en-US"/>
        </w:rPr>
        <w:t>e</w:t>
      </w:r>
      <w:r w:rsidRPr="00AA072D">
        <w:rPr>
          <w:rFonts w:ascii="Times New Roman" w:hAnsi="Times New Roman" w:cs="Times New Roman"/>
          <w:color w:val="000000"/>
        </w:rPr>
        <w:t>-</w:t>
      </w:r>
      <w:r w:rsidRPr="00AA072D">
        <w:rPr>
          <w:rFonts w:ascii="Times New Roman" w:hAnsi="Times New Roman" w:cs="Times New Roman"/>
          <w:color w:val="000000"/>
          <w:lang w:val="en-US"/>
        </w:rPr>
        <w:t>mail</w:t>
      </w:r>
      <w:r w:rsidRPr="00AA072D">
        <w:rPr>
          <w:rFonts w:ascii="Times New Roman" w:hAnsi="Times New Roman" w:cs="Times New Roman"/>
          <w:color w:val="000000"/>
        </w:rPr>
        <w:t>:</w:t>
      </w:r>
      <w:r w:rsidRPr="00AA072D">
        <w:rPr>
          <w:rFonts w:ascii="Times New Roman" w:hAnsi="Times New Roman" w:cs="Times New Roman"/>
          <w:b/>
          <w:color w:val="000000"/>
        </w:rPr>
        <w:t xml:space="preserve"> </w:t>
      </w:r>
      <w:hyperlink r:id="rId6" w:history="1"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adm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</w:rPr>
          <w:t>.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jantarnoe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</w:rPr>
          <w:t>@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yandex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</w:rPr>
          <w:t>.</w:t>
        </w:r>
        <w:r w:rsidRPr="00AA072D">
          <w:rPr>
            <w:rStyle w:val="a4"/>
            <w:rFonts w:ascii="Times New Roman" w:hAnsi="Times New Roman" w:cs="Times New Roman"/>
            <w:b/>
            <w:shd w:val="clear" w:color="auto" w:fill="FFFFFF"/>
            <w:lang w:val="en-US"/>
          </w:rPr>
          <w:t>ru</w:t>
        </w:r>
      </w:hyperlink>
    </w:p>
    <w:p w:rsidR="00AA072D" w:rsidRPr="00AA072D" w:rsidRDefault="00AA072D" w:rsidP="00AA072D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AA072D">
        <w:rPr>
          <w:rFonts w:ascii="Times New Roman" w:hAnsi="Times New Roman" w:cs="Times New Roman"/>
        </w:rPr>
        <w:t>_____________________________________________________________________________________</w:t>
      </w:r>
      <w:r w:rsidRPr="00AA072D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C91822">
        <w:rPr>
          <w:rFonts w:ascii="Times New Roman" w:hAnsi="Times New Roman" w:cs="Times New Roman"/>
          <w:b/>
          <w:color w:val="000000"/>
          <w:sz w:val="24"/>
          <w:szCs w:val="24"/>
        </w:rPr>
        <w:t>07</w:t>
      </w:r>
      <w:r w:rsidRPr="00AA072D">
        <w:rPr>
          <w:rFonts w:ascii="Times New Roman" w:hAnsi="Times New Roman" w:cs="Times New Roman"/>
          <w:b/>
          <w:sz w:val="24"/>
          <w:szCs w:val="24"/>
        </w:rPr>
        <w:t>.1</w:t>
      </w:r>
      <w:r w:rsidR="00C91822">
        <w:rPr>
          <w:rFonts w:ascii="Times New Roman" w:hAnsi="Times New Roman" w:cs="Times New Roman"/>
          <w:b/>
          <w:sz w:val="24"/>
          <w:szCs w:val="24"/>
        </w:rPr>
        <w:t>2</w:t>
      </w:r>
      <w:r w:rsidRPr="00AA072D">
        <w:rPr>
          <w:rFonts w:ascii="Times New Roman" w:hAnsi="Times New Roman" w:cs="Times New Roman"/>
          <w:b/>
          <w:sz w:val="26"/>
          <w:szCs w:val="26"/>
        </w:rPr>
        <w:t>.</w:t>
      </w:r>
      <w:r w:rsidRPr="00AA072D">
        <w:rPr>
          <w:rFonts w:ascii="Times New Roman" w:hAnsi="Times New Roman" w:cs="Times New Roman"/>
          <w:b/>
          <w:spacing w:val="-7"/>
          <w:sz w:val="26"/>
          <w:szCs w:val="26"/>
        </w:rPr>
        <w:t xml:space="preserve">2022г.  </w:t>
      </w:r>
      <w:r w:rsidRPr="00AA072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                                                                                   </w:t>
      </w:r>
      <w:r w:rsidRPr="00AA072D">
        <w:rPr>
          <w:rFonts w:ascii="Times New Roman" w:hAnsi="Times New Roman" w:cs="Times New Roman"/>
          <w:b/>
        </w:rPr>
        <w:t xml:space="preserve">ПОСТАНОВЛЕНИЕ № </w:t>
      </w:r>
      <w:r w:rsidRPr="00AA072D">
        <w:rPr>
          <w:rFonts w:ascii="Times New Roman" w:hAnsi="Times New Roman" w:cs="Times New Roman"/>
          <w:b/>
          <w:sz w:val="24"/>
          <w:szCs w:val="24"/>
        </w:rPr>
        <w:t>1</w:t>
      </w:r>
      <w:r w:rsidR="00C91822">
        <w:rPr>
          <w:rFonts w:ascii="Times New Roman" w:hAnsi="Times New Roman" w:cs="Times New Roman"/>
          <w:b/>
          <w:sz w:val="24"/>
          <w:szCs w:val="24"/>
        </w:rPr>
        <w:t>30</w:t>
      </w:r>
    </w:p>
    <w:p w:rsidR="00AA072D" w:rsidRPr="00AA072D" w:rsidRDefault="00AA072D" w:rsidP="00AA072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A072D">
        <w:rPr>
          <w:rFonts w:ascii="Times New Roman" w:hAnsi="Times New Roman" w:cs="Times New Roman"/>
          <w:b/>
        </w:rPr>
        <w:t xml:space="preserve">           ПОСТАНОВЛЕНЭ № </w:t>
      </w:r>
      <w:r w:rsidRPr="00AA072D">
        <w:rPr>
          <w:rFonts w:ascii="Times New Roman" w:hAnsi="Times New Roman" w:cs="Times New Roman"/>
          <w:b/>
          <w:sz w:val="24"/>
          <w:szCs w:val="24"/>
        </w:rPr>
        <w:t>1</w:t>
      </w:r>
      <w:r w:rsidR="00C91822">
        <w:rPr>
          <w:rFonts w:ascii="Times New Roman" w:hAnsi="Times New Roman" w:cs="Times New Roman"/>
          <w:b/>
          <w:sz w:val="24"/>
          <w:szCs w:val="24"/>
        </w:rPr>
        <w:t>30</w:t>
      </w:r>
    </w:p>
    <w:p w:rsidR="00AA072D" w:rsidRPr="00AA072D" w:rsidRDefault="00AA072D" w:rsidP="00AA072D">
      <w:pPr>
        <w:pStyle w:val="60"/>
        <w:shd w:val="clear" w:color="auto" w:fill="auto"/>
        <w:spacing w:before="0" w:line="240" w:lineRule="auto"/>
        <w:ind w:left="20" w:firstLine="520"/>
        <w:rPr>
          <w:color w:val="000000"/>
          <w:sz w:val="24"/>
          <w:szCs w:val="24"/>
          <w:lang w:eastAsia="ru-RU" w:bidi="ru-RU"/>
        </w:rPr>
      </w:pPr>
      <w:r w:rsidRPr="00AA072D">
        <w:t xml:space="preserve">                                                                                                    </w:t>
      </w:r>
      <w:r>
        <w:t xml:space="preserve">                   </w:t>
      </w:r>
      <w:r w:rsidRPr="00AA072D">
        <w:t xml:space="preserve">БЕГИМ  № </w:t>
      </w:r>
      <w:r w:rsidRPr="00AA072D">
        <w:rPr>
          <w:sz w:val="24"/>
          <w:szCs w:val="24"/>
        </w:rPr>
        <w:t>1</w:t>
      </w:r>
      <w:r w:rsidR="00C91822">
        <w:rPr>
          <w:sz w:val="24"/>
          <w:szCs w:val="24"/>
        </w:rPr>
        <w:t>30</w:t>
      </w:r>
    </w:p>
    <w:p w:rsidR="00AA072D" w:rsidRDefault="00AA072D" w:rsidP="00C91822">
      <w:pPr>
        <w:pStyle w:val="60"/>
        <w:shd w:val="clear" w:color="auto" w:fill="auto"/>
        <w:spacing w:before="0" w:line="324" w:lineRule="exact"/>
        <w:rPr>
          <w:color w:val="000000"/>
          <w:sz w:val="24"/>
          <w:szCs w:val="24"/>
          <w:lang w:eastAsia="ru-RU" w:bidi="ru-RU"/>
        </w:rPr>
      </w:pPr>
    </w:p>
    <w:p w:rsidR="00D866B5" w:rsidRDefault="00D866B5" w:rsidP="00C91822">
      <w:pPr>
        <w:pStyle w:val="60"/>
        <w:shd w:val="clear" w:color="auto" w:fill="auto"/>
        <w:spacing w:before="0" w:line="324" w:lineRule="exact"/>
        <w:rPr>
          <w:color w:val="000000"/>
          <w:sz w:val="24"/>
          <w:szCs w:val="24"/>
          <w:lang w:eastAsia="ru-RU" w:bidi="ru-RU"/>
        </w:rPr>
      </w:pPr>
    </w:p>
    <w:p w:rsidR="00AA072D" w:rsidRDefault="00AA072D" w:rsidP="00AA072D">
      <w:pPr>
        <w:pStyle w:val="60"/>
        <w:shd w:val="clear" w:color="auto" w:fill="auto"/>
        <w:spacing w:before="0" w:line="324" w:lineRule="exact"/>
        <w:ind w:left="20" w:firstLine="52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ОБ УТВЕРЖДЕНИИ ПОРЯДКА ПРИНЯТИЯ УВЕДОМЛЕНИЙ,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СВЯЗАННЫХ</w:t>
      </w:r>
      <w:r>
        <w:t xml:space="preserve"> </w:t>
      </w:r>
      <w:r>
        <w:rPr>
          <w:color w:val="000000"/>
          <w:sz w:val="24"/>
          <w:szCs w:val="24"/>
          <w:lang w:eastAsia="ru-RU" w:bidi="ru-RU"/>
        </w:rPr>
        <w:t>СО СНОСОМ ОБЪЕКТА КАПИТАЛЬНОГО СТРОИТЕЛЬСТВА</w:t>
      </w:r>
    </w:p>
    <w:p w:rsidR="00AA072D" w:rsidRDefault="00AA072D" w:rsidP="00C91822">
      <w:pPr>
        <w:pStyle w:val="60"/>
        <w:shd w:val="clear" w:color="auto" w:fill="auto"/>
        <w:spacing w:before="0" w:line="240" w:lineRule="auto"/>
        <w:ind w:left="20" w:firstLine="520"/>
      </w:pPr>
    </w:p>
    <w:p w:rsidR="00AA072D" w:rsidRPr="005A00EF" w:rsidRDefault="00AA072D" w:rsidP="00D866B5">
      <w:pPr>
        <w:pStyle w:val="11"/>
        <w:shd w:val="clear" w:color="auto" w:fill="auto"/>
        <w:spacing w:line="240" w:lineRule="auto"/>
        <w:ind w:left="20" w:right="40" w:firstLine="520"/>
        <w:rPr>
          <w:b/>
          <w:sz w:val="28"/>
          <w:szCs w:val="28"/>
        </w:rPr>
      </w:pPr>
      <w:r w:rsidRPr="005A00EF">
        <w:rPr>
          <w:color w:val="000000"/>
          <w:sz w:val="28"/>
          <w:szCs w:val="28"/>
          <w:lang w:eastAsia="ru-RU" w:bidi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</w:t>
      </w:r>
      <w:r w:rsidR="00265BA0" w:rsidRPr="005A00EF">
        <w:rPr>
          <w:color w:val="000000"/>
          <w:sz w:val="28"/>
          <w:szCs w:val="28"/>
          <w:lang w:eastAsia="ru-RU" w:bidi="ru-RU"/>
        </w:rPr>
        <w:t>м</w:t>
      </w:r>
      <w:r w:rsidRPr="005A00EF">
        <w:rPr>
          <w:color w:val="000000"/>
          <w:sz w:val="28"/>
          <w:szCs w:val="28"/>
          <w:lang w:eastAsia="ru-RU" w:bidi="ru-RU"/>
        </w:rPr>
        <w:t xml:space="preserve"> </w:t>
      </w:r>
      <w:r w:rsidR="00265BA0" w:rsidRPr="005A00EF">
        <w:rPr>
          <w:color w:val="000000"/>
          <w:sz w:val="28"/>
          <w:szCs w:val="28"/>
          <w:lang w:eastAsia="ru-RU" w:bidi="ru-RU"/>
        </w:rPr>
        <w:t xml:space="preserve">сельского поселения Янтарное </w:t>
      </w:r>
      <w:proofErr w:type="spellStart"/>
      <w:r w:rsidR="00265BA0" w:rsidRPr="005A00EF">
        <w:rPr>
          <w:color w:val="000000"/>
          <w:sz w:val="28"/>
          <w:szCs w:val="28"/>
          <w:lang w:eastAsia="ru-RU" w:bidi="ru-RU"/>
        </w:rPr>
        <w:t>Прохладненского</w:t>
      </w:r>
      <w:proofErr w:type="spellEnd"/>
      <w:r w:rsidR="00265BA0" w:rsidRPr="005A00EF">
        <w:rPr>
          <w:color w:val="000000"/>
          <w:sz w:val="28"/>
          <w:szCs w:val="28"/>
          <w:lang w:eastAsia="ru-RU" w:bidi="ru-RU"/>
        </w:rPr>
        <w:t xml:space="preserve"> муниципального района,</w:t>
      </w:r>
      <w:r w:rsidRPr="005A00EF">
        <w:rPr>
          <w:color w:val="000000"/>
          <w:sz w:val="28"/>
          <w:szCs w:val="28"/>
          <w:lang w:eastAsia="ru-RU" w:bidi="ru-RU"/>
        </w:rPr>
        <w:t xml:space="preserve"> </w:t>
      </w:r>
      <w:r w:rsidR="00265BA0" w:rsidRPr="005A00EF">
        <w:rPr>
          <w:color w:val="000000"/>
          <w:sz w:val="28"/>
          <w:szCs w:val="28"/>
          <w:lang w:eastAsia="ru-RU" w:bidi="ru-RU"/>
        </w:rPr>
        <w:t xml:space="preserve">местная администрация сельского поселения Янтарное </w:t>
      </w:r>
      <w:proofErr w:type="spellStart"/>
      <w:r w:rsidR="00265BA0" w:rsidRPr="005A00EF">
        <w:rPr>
          <w:color w:val="000000"/>
          <w:sz w:val="28"/>
          <w:szCs w:val="28"/>
          <w:lang w:eastAsia="ru-RU" w:bidi="ru-RU"/>
        </w:rPr>
        <w:t>Прохладненского</w:t>
      </w:r>
      <w:proofErr w:type="spellEnd"/>
      <w:r w:rsidR="00265BA0" w:rsidRPr="005A00EF">
        <w:rPr>
          <w:color w:val="000000"/>
          <w:sz w:val="28"/>
          <w:szCs w:val="28"/>
          <w:lang w:eastAsia="ru-RU" w:bidi="ru-RU"/>
        </w:rPr>
        <w:t xml:space="preserve"> муниципального района КБР </w:t>
      </w:r>
      <w:r w:rsidR="00265BA0" w:rsidRPr="005A00EF">
        <w:rPr>
          <w:b/>
          <w:color w:val="000000"/>
          <w:sz w:val="28"/>
          <w:szCs w:val="28"/>
          <w:lang w:eastAsia="ru-RU" w:bidi="ru-RU"/>
        </w:rPr>
        <w:t>постановляет:</w:t>
      </w:r>
    </w:p>
    <w:p w:rsidR="00AA072D" w:rsidRPr="005A00EF" w:rsidRDefault="00AA072D" w:rsidP="00D866B5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40" w:firstLine="520"/>
        <w:rPr>
          <w:sz w:val="28"/>
          <w:szCs w:val="28"/>
        </w:rPr>
      </w:pPr>
      <w:r w:rsidRPr="005A00EF">
        <w:rPr>
          <w:color w:val="000000"/>
          <w:sz w:val="28"/>
          <w:szCs w:val="28"/>
          <w:lang w:eastAsia="ru-RU" w:bidi="ru-RU"/>
        </w:rPr>
        <w:t>Утвердить порядок принятия уведомлений, связанных со сносом объектов капитального строительства (далее - Порядок), согласно приложению к настоящему постановлению.</w:t>
      </w:r>
    </w:p>
    <w:p w:rsidR="00AA072D" w:rsidRPr="005A00EF" w:rsidRDefault="00AA072D" w:rsidP="00D866B5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40" w:firstLine="520"/>
        <w:rPr>
          <w:sz w:val="28"/>
          <w:szCs w:val="28"/>
        </w:rPr>
      </w:pPr>
      <w:r w:rsidRPr="005A00EF">
        <w:rPr>
          <w:color w:val="000000"/>
          <w:sz w:val="28"/>
          <w:szCs w:val="28"/>
          <w:lang w:eastAsia="ru-RU" w:bidi="ru-RU"/>
        </w:rPr>
        <w:t xml:space="preserve"> Установить, что положения Порядка об идентификац</w:t>
      </w:r>
      <w:proofErr w:type="gramStart"/>
      <w:r w:rsidRPr="005A00EF">
        <w:rPr>
          <w:color w:val="000000"/>
          <w:sz w:val="28"/>
          <w:szCs w:val="28"/>
          <w:lang w:eastAsia="ru-RU" w:bidi="ru-RU"/>
        </w:rPr>
        <w:t>ии и ау</w:t>
      </w:r>
      <w:proofErr w:type="gramEnd"/>
      <w:r w:rsidRPr="005A00EF">
        <w:rPr>
          <w:color w:val="000000"/>
          <w:sz w:val="28"/>
          <w:szCs w:val="28"/>
          <w:lang w:eastAsia="ru-RU" w:bidi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AA072D" w:rsidRPr="005A00EF" w:rsidRDefault="00AA072D" w:rsidP="00D866B5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40" w:firstLine="520"/>
        <w:rPr>
          <w:sz w:val="28"/>
          <w:szCs w:val="28"/>
        </w:rPr>
      </w:pPr>
      <w:r w:rsidRPr="005A00EF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5A00EF">
        <w:rPr>
          <w:color w:val="000000"/>
          <w:sz w:val="28"/>
          <w:szCs w:val="28"/>
          <w:lang w:eastAsia="ru-RU" w:bidi="ru-RU"/>
        </w:rPr>
        <w:t>Установить, что 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градостроительной деятельности (далее 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</w:t>
      </w:r>
      <w:proofErr w:type="gramEnd"/>
    </w:p>
    <w:p w:rsidR="00AA072D" w:rsidRPr="005A00EF" w:rsidRDefault="00AA072D" w:rsidP="00D866B5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40" w:firstLine="520"/>
        <w:rPr>
          <w:sz w:val="28"/>
          <w:szCs w:val="28"/>
        </w:rPr>
      </w:pPr>
      <w:r w:rsidRPr="005A00EF">
        <w:rPr>
          <w:color w:val="000000"/>
          <w:sz w:val="28"/>
          <w:szCs w:val="28"/>
          <w:lang w:eastAsia="ru-RU" w:bidi="ru-RU"/>
        </w:rPr>
        <w:lastRenderedPageBreak/>
        <w:t xml:space="preserve"> Опубликовать настоящее постановление </w:t>
      </w:r>
      <w:r w:rsidR="005A00EF" w:rsidRPr="005A00EF"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proofErr w:type="spellStart"/>
      <w:r w:rsidR="005A00EF" w:rsidRPr="005A00EF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5A00EF" w:rsidRPr="005A00EF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="005A00EF" w:rsidRPr="005A00EF">
        <w:rPr>
          <w:sz w:val="28"/>
          <w:szCs w:val="28"/>
        </w:rPr>
        <w:t>, МКУК «КДЦ с.п</w:t>
      </w:r>
      <w:proofErr w:type="gramStart"/>
      <w:r w:rsidR="005A00EF" w:rsidRPr="005A00EF">
        <w:rPr>
          <w:sz w:val="28"/>
          <w:szCs w:val="28"/>
        </w:rPr>
        <w:t>.Я</w:t>
      </w:r>
      <w:proofErr w:type="gramEnd"/>
      <w:r w:rsidR="005A00EF" w:rsidRPr="005A00EF">
        <w:rPr>
          <w:sz w:val="28"/>
          <w:szCs w:val="28"/>
        </w:rPr>
        <w:t xml:space="preserve">нтарное», МКОУ «СОШ с.Янтарное», </w:t>
      </w:r>
      <w:r w:rsidR="005A00EF" w:rsidRPr="005A00EF"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 w:rsidR="005A00EF" w:rsidRPr="005A00EF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="005A00EF" w:rsidRPr="005A00EF"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 w:rsidR="005A00EF" w:rsidRPr="005A00EF">
        <w:rPr>
          <w:rStyle w:val="10"/>
          <w:szCs w:val="28"/>
        </w:rPr>
        <w:t>с.Янтарное,</w:t>
      </w:r>
      <w:r w:rsidR="005A00EF" w:rsidRPr="005A00EF">
        <w:rPr>
          <w:sz w:val="28"/>
          <w:szCs w:val="28"/>
        </w:rPr>
        <w:t xml:space="preserve"> </w:t>
      </w:r>
      <w:r w:rsidR="005A00EF" w:rsidRPr="005A00EF">
        <w:rPr>
          <w:color w:val="000000"/>
          <w:sz w:val="28"/>
          <w:szCs w:val="28"/>
          <w:lang w:eastAsia="ru-RU" w:bidi="ru-RU"/>
        </w:rPr>
        <w:t xml:space="preserve">в сети «Интернет» на официальном сайте </w:t>
      </w:r>
      <w:r w:rsidR="005A00EF" w:rsidRPr="005A00EF">
        <w:rPr>
          <w:sz w:val="28"/>
          <w:szCs w:val="28"/>
        </w:rPr>
        <w:t xml:space="preserve">с.п.Янтарное </w:t>
      </w:r>
      <w:proofErr w:type="spellStart"/>
      <w:r w:rsidR="005A00EF" w:rsidRPr="005A00EF">
        <w:rPr>
          <w:sz w:val="28"/>
          <w:szCs w:val="28"/>
        </w:rPr>
        <w:t>Прохладеннского</w:t>
      </w:r>
      <w:proofErr w:type="spellEnd"/>
      <w:r w:rsidR="005A00EF" w:rsidRPr="005A00EF">
        <w:rPr>
          <w:sz w:val="28"/>
          <w:szCs w:val="28"/>
        </w:rPr>
        <w:t xml:space="preserve"> муниципального района </w:t>
      </w:r>
      <w:r w:rsidR="005A00EF" w:rsidRPr="005A00EF">
        <w:rPr>
          <w:rFonts w:eastAsia="Calibri"/>
          <w:sz w:val="28"/>
          <w:szCs w:val="28"/>
        </w:rPr>
        <w:t>http://</w:t>
      </w:r>
      <w:r w:rsidR="005A00EF" w:rsidRPr="005A00EF">
        <w:rPr>
          <w:sz w:val="28"/>
          <w:szCs w:val="28"/>
        </w:rPr>
        <w:t xml:space="preserve"> </w:t>
      </w:r>
      <w:proofErr w:type="spellStart"/>
      <w:r w:rsidR="005A00EF" w:rsidRPr="005A00EF">
        <w:rPr>
          <w:sz w:val="28"/>
          <w:szCs w:val="28"/>
          <w:lang w:val="en-US"/>
        </w:rPr>
        <w:t>adm</w:t>
      </w:r>
      <w:proofErr w:type="spellEnd"/>
      <w:r w:rsidR="005A00EF" w:rsidRPr="005A00EF">
        <w:rPr>
          <w:sz w:val="28"/>
          <w:szCs w:val="28"/>
        </w:rPr>
        <w:t>-</w:t>
      </w:r>
      <w:proofErr w:type="spellStart"/>
      <w:r w:rsidR="005A00EF" w:rsidRPr="005A00EF">
        <w:rPr>
          <w:sz w:val="28"/>
          <w:szCs w:val="28"/>
          <w:lang w:val="en-US"/>
        </w:rPr>
        <w:t>yantarnoe</w:t>
      </w:r>
      <w:proofErr w:type="spellEnd"/>
      <w:r w:rsidR="005A00EF" w:rsidRPr="005A00EF">
        <w:rPr>
          <w:rFonts w:eastAsia="Calibri"/>
          <w:sz w:val="28"/>
          <w:szCs w:val="28"/>
        </w:rPr>
        <w:t>.</w:t>
      </w:r>
      <w:proofErr w:type="spellStart"/>
      <w:r w:rsidR="005A00EF" w:rsidRPr="005A00EF">
        <w:rPr>
          <w:rFonts w:eastAsia="Calibri"/>
          <w:sz w:val="28"/>
          <w:szCs w:val="28"/>
        </w:rPr>
        <w:t>ru</w:t>
      </w:r>
      <w:proofErr w:type="spellEnd"/>
      <w:r w:rsidR="005A00EF" w:rsidRPr="005A00EF">
        <w:rPr>
          <w:rFonts w:eastAsia="Calibri"/>
          <w:sz w:val="28"/>
          <w:szCs w:val="28"/>
        </w:rPr>
        <w:t>/</w:t>
      </w:r>
      <w:r w:rsidRPr="005A00EF">
        <w:rPr>
          <w:color w:val="000000"/>
          <w:sz w:val="28"/>
          <w:szCs w:val="28"/>
          <w:lang w:eastAsia="ru-RU" w:bidi="ru-RU"/>
        </w:rPr>
        <w:t>.</w:t>
      </w:r>
    </w:p>
    <w:p w:rsidR="00AA072D" w:rsidRDefault="00AA072D" w:rsidP="00D866B5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20" w:right="40" w:firstLine="520"/>
        <w:rPr>
          <w:color w:val="000000"/>
          <w:sz w:val="28"/>
          <w:szCs w:val="28"/>
          <w:lang w:eastAsia="ru-RU" w:bidi="ru-RU"/>
        </w:rPr>
      </w:pPr>
      <w:proofErr w:type="gramStart"/>
      <w:r w:rsidRPr="005A00EF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5A00EF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оставляю за собой</w:t>
      </w:r>
      <w:r w:rsidR="005A00EF">
        <w:rPr>
          <w:color w:val="000000"/>
          <w:sz w:val="28"/>
          <w:szCs w:val="28"/>
          <w:lang w:eastAsia="ru-RU" w:bidi="ru-RU"/>
        </w:rPr>
        <w:t>.</w:t>
      </w:r>
    </w:p>
    <w:p w:rsidR="00D866B5" w:rsidRPr="005A00EF" w:rsidRDefault="00D866B5" w:rsidP="00D866B5">
      <w:pPr>
        <w:pStyle w:val="11"/>
        <w:shd w:val="clear" w:color="auto" w:fill="auto"/>
        <w:spacing w:line="240" w:lineRule="auto"/>
        <w:ind w:right="40"/>
        <w:rPr>
          <w:rStyle w:val="0pt"/>
          <w:sz w:val="28"/>
          <w:szCs w:val="28"/>
        </w:rPr>
      </w:pPr>
    </w:p>
    <w:p w:rsidR="00C91822" w:rsidRPr="005A00EF" w:rsidRDefault="00C91822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EF">
        <w:rPr>
          <w:rFonts w:ascii="Times New Roman" w:hAnsi="Times New Roman" w:cs="Times New Roman"/>
          <w:sz w:val="28"/>
          <w:szCs w:val="28"/>
        </w:rPr>
        <w:t xml:space="preserve">Глава местной администрации </w:t>
      </w:r>
    </w:p>
    <w:p w:rsidR="00C91822" w:rsidRPr="005A00EF" w:rsidRDefault="00C91822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E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5A00EF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</w:p>
    <w:p w:rsidR="00C91822" w:rsidRPr="005A00EF" w:rsidRDefault="00C91822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0EF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5A00E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C91822" w:rsidRPr="005A00EF" w:rsidRDefault="00C91822" w:rsidP="00D86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0EF">
        <w:rPr>
          <w:rFonts w:ascii="Times New Roman" w:hAnsi="Times New Roman" w:cs="Times New Roman"/>
          <w:sz w:val="28"/>
          <w:szCs w:val="28"/>
        </w:rPr>
        <w:t xml:space="preserve">района КБР                                                                      </w:t>
      </w:r>
      <w:proofErr w:type="spellStart"/>
      <w:r w:rsidRPr="005A00EF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5A00EF" w:rsidRDefault="005A00EF" w:rsidP="00D866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D866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D866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D866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D866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D866B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A00EF" w:rsidRDefault="005A00EF" w:rsidP="00D866B5">
      <w:pPr>
        <w:spacing w:after="0" w:line="240" w:lineRule="auto"/>
        <w:rPr>
          <w:rFonts w:ascii="Times New Roman" w:hAnsi="Times New Roman" w:cs="Times New Roman"/>
        </w:rPr>
      </w:pPr>
    </w:p>
    <w:p w:rsidR="005A00EF" w:rsidRDefault="005A00EF" w:rsidP="00C918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1822" w:rsidRPr="00C91822" w:rsidRDefault="00C91822" w:rsidP="00C9182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1822">
        <w:rPr>
          <w:rFonts w:ascii="Times New Roman" w:hAnsi="Times New Roman" w:cs="Times New Roman"/>
        </w:rPr>
        <w:t>Приложение №1 к постановлению местной администрации с.п</w:t>
      </w:r>
      <w:proofErr w:type="gramStart"/>
      <w:r w:rsidRPr="00C91822">
        <w:rPr>
          <w:rFonts w:ascii="Times New Roman" w:hAnsi="Times New Roman" w:cs="Times New Roman"/>
        </w:rPr>
        <w:t>.Я</w:t>
      </w:r>
      <w:proofErr w:type="gramEnd"/>
      <w:r w:rsidRPr="00C91822">
        <w:rPr>
          <w:rFonts w:ascii="Times New Roman" w:hAnsi="Times New Roman" w:cs="Times New Roman"/>
        </w:rPr>
        <w:t>нтарное</w:t>
      </w:r>
    </w:p>
    <w:p w:rsidR="00C91822" w:rsidRPr="00C91822" w:rsidRDefault="00C91822" w:rsidP="00C91822">
      <w:pPr>
        <w:pStyle w:val="11"/>
        <w:shd w:val="clear" w:color="auto" w:fill="auto"/>
        <w:spacing w:line="240" w:lineRule="auto"/>
        <w:ind w:left="20" w:right="40" w:firstLine="520"/>
        <w:jc w:val="right"/>
        <w:rPr>
          <w:sz w:val="24"/>
          <w:szCs w:val="24"/>
        </w:rPr>
      </w:pPr>
      <w:r w:rsidRPr="00C91822">
        <w:t xml:space="preserve"> </w:t>
      </w:r>
      <w:proofErr w:type="spellStart"/>
      <w:r w:rsidRPr="00C91822">
        <w:t>Прохладненского</w:t>
      </w:r>
      <w:proofErr w:type="spellEnd"/>
      <w:r w:rsidRPr="00C91822">
        <w:t xml:space="preserve"> муниципального района КБР от </w:t>
      </w:r>
      <w:r>
        <w:t>07.12</w:t>
      </w:r>
      <w:r w:rsidRPr="00C91822">
        <w:t>.2022г. №</w:t>
      </w:r>
      <w:r>
        <w:t>130</w:t>
      </w:r>
    </w:p>
    <w:p w:rsidR="00AA072D" w:rsidRDefault="00AA072D"/>
    <w:p w:rsidR="00AA072D" w:rsidRDefault="00AA072D" w:rsidP="00AA072D">
      <w:pPr>
        <w:pStyle w:val="60"/>
        <w:shd w:val="clear" w:color="auto" w:fill="auto"/>
        <w:spacing w:before="0" w:line="240" w:lineRule="exact"/>
        <w:ind w:left="20"/>
        <w:jc w:val="center"/>
      </w:pPr>
      <w:r>
        <w:rPr>
          <w:color w:val="000000"/>
          <w:sz w:val="24"/>
          <w:szCs w:val="24"/>
          <w:lang w:eastAsia="ru-RU" w:bidi="ru-RU"/>
        </w:rPr>
        <w:t>ПОРЯДОК</w:t>
      </w:r>
    </w:p>
    <w:p w:rsidR="00AA072D" w:rsidRDefault="00AA072D" w:rsidP="00AA072D">
      <w:pPr>
        <w:pStyle w:val="60"/>
        <w:shd w:val="clear" w:color="auto" w:fill="auto"/>
        <w:spacing w:before="0" w:line="400" w:lineRule="exact"/>
        <w:ind w:left="20"/>
        <w:jc w:val="center"/>
      </w:pPr>
      <w:r>
        <w:rPr>
          <w:color w:val="000000"/>
          <w:sz w:val="24"/>
          <w:szCs w:val="24"/>
          <w:lang w:eastAsia="ru-RU" w:bidi="ru-RU"/>
        </w:rPr>
        <w:t xml:space="preserve">ПРИНЯТИЯ УВЕДОМЛЕНИЙ, СВЯЗАННЫХ </w:t>
      </w:r>
      <w:r>
        <w:rPr>
          <w:rStyle w:val="620pt0pt"/>
        </w:rPr>
        <w:t>со сносом</w:t>
      </w:r>
    </w:p>
    <w:p w:rsidR="00AA072D" w:rsidRDefault="00AA072D" w:rsidP="00AA072D">
      <w:pPr>
        <w:pStyle w:val="60"/>
        <w:shd w:val="clear" w:color="auto" w:fill="auto"/>
        <w:spacing w:before="0" w:after="304" w:line="320" w:lineRule="exact"/>
        <w:ind w:left="20"/>
        <w:jc w:val="center"/>
      </w:pPr>
      <w:r>
        <w:rPr>
          <w:color w:val="000000"/>
          <w:sz w:val="24"/>
          <w:szCs w:val="24"/>
          <w:lang w:eastAsia="ru-RU" w:bidi="ru-RU"/>
        </w:rPr>
        <w:t>ОБЪЕКТОВ КАПИТАЛЬНОГО СТРОИТЕЛЬСТВА</w:t>
      </w:r>
    </w:p>
    <w:p w:rsidR="00AA072D" w:rsidRDefault="00AA072D" w:rsidP="00AA072D">
      <w:pPr>
        <w:pStyle w:val="60"/>
        <w:shd w:val="clear" w:color="auto" w:fill="auto"/>
        <w:spacing w:before="0" w:after="265" w:line="240" w:lineRule="exact"/>
        <w:ind w:left="20"/>
        <w:jc w:val="center"/>
      </w:pPr>
      <w:r>
        <w:rPr>
          <w:color w:val="000000"/>
          <w:sz w:val="24"/>
          <w:szCs w:val="24"/>
          <w:lang w:eastAsia="ru-RU" w:bidi="ru-RU"/>
        </w:rPr>
        <w:t>I. Общие положения</w:t>
      </w:r>
    </w:p>
    <w:p w:rsidR="00AA072D" w:rsidRDefault="00AA072D" w:rsidP="00C91822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20" w:right="40" w:firstLine="540"/>
      </w:pPr>
      <w:r>
        <w:rPr>
          <w:color w:val="000000"/>
          <w:sz w:val="24"/>
          <w:szCs w:val="24"/>
          <w:lang w:eastAsia="ru-RU" w:bidi="ru-RU"/>
        </w:rPr>
        <w:t xml:space="preserve"> Настоящий порядок принятия уведомлений, связанных со сносом объектов капитального строительства (далее -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</w:t>
      </w:r>
    </w:p>
    <w:p w:rsidR="00AA072D" w:rsidRDefault="00AA072D" w:rsidP="00C91822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20" w:right="40" w:firstLine="540"/>
      </w:pPr>
      <w:r>
        <w:rPr>
          <w:color w:val="000000"/>
          <w:sz w:val="24"/>
          <w:szCs w:val="24"/>
          <w:lang w:eastAsia="ru-RU" w:bidi="ru-RU"/>
        </w:rPr>
        <w:t xml:space="preserve"> Заявителем является застройщик или технический заказчик (далее - Заявитель).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40"/>
      </w:pPr>
      <w:r>
        <w:rPr>
          <w:color w:val="000000"/>
          <w:sz w:val="24"/>
          <w:szCs w:val="24"/>
          <w:lang w:eastAsia="ru-RU" w:bidi="ru-RU"/>
        </w:rPr>
        <w:t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</w:t>
      </w:r>
    </w:p>
    <w:p w:rsidR="00AA072D" w:rsidRDefault="00AA072D" w:rsidP="00C91822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20" w:right="40" w:firstLine="540"/>
      </w:pPr>
      <w:r>
        <w:rPr>
          <w:color w:val="000000"/>
          <w:sz w:val="24"/>
          <w:szCs w:val="24"/>
          <w:lang w:eastAsia="ru-RU" w:bidi="ru-RU"/>
        </w:rPr>
        <w:t xml:space="preserve"> Уведомление подается по форме, утвержденной приказом Минстроя России от 24.01.2019 № 34/</w:t>
      </w:r>
      <w:proofErr w:type="spellStart"/>
      <w:proofErr w:type="gramStart"/>
      <w:r>
        <w:rPr>
          <w:color w:val="000000"/>
          <w:sz w:val="24"/>
          <w:szCs w:val="24"/>
          <w:lang w:eastAsia="ru-RU" w:bidi="ru-RU"/>
        </w:rPr>
        <w:t>пр</w:t>
      </w:r>
      <w:proofErr w:type="spellEnd"/>
      <w:proofErr w:type="gramEnd"/>
      <w:r>
        <w:rPr>
          <w:color w:val="000000"/>
          <w:sz w:val="24"/>
          <w:szCs w:val="24"/>
          <w:lang w:eastAsia="ru-RU" w:bidi="ru-RU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C91822" w:rsidRPr="00C91822" w:rsidRDefault="00AA072D" w:rsidP="00C91822">
      <w:pPr>
        <w:pStyle w:val="11"/>
        <w:numPr>
          <w:ilvl w:val="0"/>
          <w:numId w:val="2"/>
        </w:numPr>
        <w:shd w:val="clear" w:color="auto" w:fill="auto"/>
        <w:tabs>
          <w:tab w:val="left" w:pos="2252"/>
          <w:tab w:val="left" w:pos="4516"/>
          <w:tab w:val="right" w:pos="9492"/>
        </w:tabs>
        <w:spacing w:line="240" w:lineRule="auto"/>
        <w:ind w:left="20" w:right="40" w:firstLine="540"/>
      </w:pPr>
      <w:r>
        <w:rPr>
          <w:color w:val="000000"/>
          <w:sz w:val="24"/>
          <w:szCs w:val="24"/>
          <w:lang w:eastAsia="ru-RU" w:bidi="ru-RU"/>
        </w:rPr>
        <w:t xml:space="preserve"> Уведомление может быть подано на бумажном носителе посредством личного обращения в Администрацию, в электронной форме посредством Единого портала государственных и муниципальных услуг (функций) </w:t>
      </w:r>
      <w:r w:rsidRPr="00440052">
        <w:rPr>
          <w:color w:val="000000"/>
          <w:sz w:val="24"/>
          <w:szCs w:val="24"/>
          <w:lang w:bidi="en-US"/>
        </w:rPr>
        <w:t>(</w:t>
      </w:r>
      <w:hyperlink r:id="rId7" w:history="1">
        <w:r>
          <w:rPr>
            <w:rStyle w:val="a4"/>
            <w:sz w:val="24"/>
            <w:szCs w:val="24"/>
            <w:lang w:val="en-US" w:bidi="en-US"/>
          </w:rPr>
          <w:t>www</w:t>
        </w:r>
        <w:r w:rsidRPr="00440052">
          <w:rPr>
            <w:rStyle w:val="a4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gosuslugi</w:t>
        </w:r>
        <w:proofErr w:type="spellEnd"/>
        <w:r w:rsidRPr="00440052">
          <w:rPr>
            <w:rStyle w:val="a4"/>
            <w:sz w:val="24"/>
            <w:szCs w:val="24"/>
            <w:lang w:bidi="en-US"/>
          </w:rPr>
          <w:t>.</w:t>
        </w:r>
        <w:proofErr w:type="spellStart"/>
        <w:r>
          <w:rPr>
            <w:rStyle w:val="a4"/>
            <w:sz w:val="24"/>
            <w:szCs w:val="24"/>
            <w:lang w:val="en-US" w:bidi="en-US"/>
          </w:rPr>
          <w:t>ru</w:t>
        </w:r>
        <w:proofErr w:type="spellEnd"/>
      </w:hyperlink>
      <w:r w:rsidRPr="00440052">
        <w:rPr>
          <w:color w:val="000000"/>
          <w:sz w:val="24"/>
          <w:szCs w:val="24"/>
          <w:lang w:bidi="en-US"/>
        </w:rPr>
        <w:t xml:space="preserve">) </w:t>
      </w:r>
      <w:r>
        <w:rPr>
          <w:color w:val="000000"/>
          <w:sz w:val="24"/>
          <w:szCs w:val="24"/>
          <w:lang w:eastAsia="ru-RU" w:bidi="ru-RU"/>
        </w:rPr>
        <w:t xml:space="preserve">(далее - Единый портал) или интернет-сайта «Портал услуг Кабардино-Балкарской Республики» (далее - Региональный портал) или почтового отправления, путем личного обращения Заявителя </w:t>
      </w:r>
      <w:proofErr w:type="gramStart"/>
      <w:r>
        <w:rPr>
          <w:color w:val="000000"/>
          <w:sz w:val="24"/>
          <w:szCs w:val="24"/>
          <w:lang w:eastAsia="ru-RU" w:bidi="ru-RU"/>
        </w:rPr>
        <w:t>в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государственное автономное</w:t>
      </w:r>
      <w:r>
        <w:rPr>
          <w:color w:val="000000"/>
          <w:sz w:val="24"/>
          <w:szCs w:val="24"/>
          <w:lang w:eastAsia="ru-RU" w:bidi="ru-RU"/>
        </w:rPr>
        <w:tab/>
        <w:t xml:space="preserve"> </w:t>
      </w:r>
    </w:p>
    <w:p w:rsidR="00AA072D" w:rsidRDefault="00C91822" w:rsidP="00C91822">
      <w:pPr>
        <w:pStyle w:val="11"/>
        <w:shd w:val="clear" w:color="auto" w:fill="auto"/>
        <w:tabs>
          <w:tab w:val="left" w:pos="2252"/>
          <w:tab w:val="left" w:pos="4516"/>
          <w:tab w:val="right" w:pos="9492"/>
        </w:tabs>
        <w:spacing w:line="240" w:lineRule="auto"/>
        <w:ind w:left="20" w:right="40"/>
      </w:pPr>
      <w:r>
        <w:rPr>
          <w:color w:val="000000"/>
          <w:sz w:val="24"/>
          <w:szCs w:val="24"/>
          <w:lang w:eastAsia="ru-RU" w:bidi="ru-RU"/>
        </w:rPr>
        <w:t xml:space="preserve">Учреждение Кабардино-Балкарской </w:t>
      </w:r>
      <w:r w:rsidR="00AA072D">
        <w:rPr>
          <w:color w:val="000000"/>
          <w:sz w:val="24"/>
          <w:szCs w:val="24"/>
          <w:lang w:eastAsia="ru-RU" w:bidi="ru-RU"/>
        </w:rPr>
        <w:t>Республики</w:t>
      </w:r>
      <w:r>
        <w:t xml:space="preserve"> </w:t>
      </w:r>
      <w:r w:rsidR="00AA072D">
        <w:rPr>
          <w:color w:val="000000"/>
          <w:sz w:val="24"/>
          <w:szCs w:val="24"/>
          <w:lang w:eastAsia="ru-RU" w:bidi="ru-RU"/>
        </w:rPr>
        <w:t xml:space="preserve">«Многофункциональный центр предоставления государственных и муниципальных услуг в Кабардино-Балкарской Республике» (далее - МФЦ) в рамках заключенного между Администрацией и МФЦ соглашения, а также с использованием государственных информационных систем обеспечения </w:t>
      </w:r>
      <w:r w:rsidR="00AA072D">
        <w:rPr>
          <w:rStyle w:val="0pt0"/>
        </w:rPr>
        <w:t xml:space="preserve">градостроительной деятельности с функциями автоматизированной </w:t>
      </w:r>
      <w:r w:rsidR="00AA072D">
        <w:rPr>
          <w:color w:val="000000"/>
          <w:sz w:val="24"/>
          <w:szCs w:val="24"/>
          <w:lang w:eastAsia="ru-RU" w:bidi="ru-RU"/>
        </w:rPr>
        <w:t>информационно-аналитической поддержки осуществления полномочий в области градостроительной деятельности.</w:t>
      </w:r>
    </w:p>
    <w:p w:rsidR="00AA072D" w:rsidRDefault="00AA072D" w:rsidP="00C91822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t>Уведомление о планируемом сносе должно содержать следующие сведения, установленные частью 9 статьи 55.31 Градостроительного кодекса Российской Федерации:</w:t>
      </w:r>
    </w:p>
    <w:p w:rsidR="00AA072D" w:rsidRDefault="00AA072D" w:rsidP="00C91822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фамилия, имя, отчество (при наличии), место жительства Заявителя, реквизиты документа, удостоверяющего личность (для физического лица);</w:t>
      </w:r>
      <w:proofErr w:type="gramEnd"/>
    </w:p>
    <w:p w:rsidR="00AA072D" w:rsidRDefault="00AA072D" w:rsidP="00C91822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AA072D" w:rsidRDefault="00AA072D" w:rsidP="00C91822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кадастровый номер земельного участка (при наличии), адрес или описание местоположения земельного участка;</w:t>
      </w:r>
    </w:p>
    <w:p w:rsidR="00AA072D" w:rsidRDefault="00AA072D" w:rsidP="00C91822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AA072D" w:rsidRDefault="00AA072D" w:rsidP="00C91822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:rsidR="00AA072D" w:rsidRDefault="00AA072D" w:rsidP="00C91822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</w:t>
      </w:r>
      <w:proofErr w:type="gramStart"/>
      <w:r>
        <w:rPr>
          <w:color w:val="000000"/>
          <w:sz w:val="24"/>
          <w:szCs w:val="24"/>
          <w:lang w:eastAsia="ru-RU" w:bidi="ru-RU"/>
        </w:rPr>
        <w:t>таких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решения либо обязательства);</w:t>
      </w:r>
    </w:p>
    <w:p w:rsidR="00AA072D" w:rsidRDefault="00AA072D" w:rsidP="00C91822">
      <w:pPr>
        <w:pStyle w:val="11"/>
        <w:numPr>
          <w:ilvl w:val="0"/>
          <w:numId w:val="3"/>
        </w:numPr>
        <w:shd w:val="clear" w:color="auto" w:fill="auto"/>
        <w:spacing w:line="240" w:lineRule="auto"/>
        <w:ind w:left="40" w:firstLine="520"/>
      </w:pPr>
      <w:r>
        <w:rPr>
          <w:color w:val="000000"/>
          <w:sz w:val="24"/>
          <w:szCs w:val="24"/>
          <w:lang w:eastAsia="ru-RU" w:bidi="ru-RU"/>
        </w:rPr>
        <w:t xml:space="preserve"> почтовый адрес и (или) адрес электронной почты для связи с Заявителем.</w:t>
      </w:r>
    </w:p>
    <w:p w:rsidR="00AA072D" w:rsidRDefault="00AA072D" w:rsidP="00C91822">
      <w:pPr>
        <w:pStyle w:val="11"/>
        <w:numPr>
          <w:ilvl w:val="0"/>
          <w:numId w:val="2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Перечень документов, предоставляемых Заявителем (далее - Документы):</w:t>
      </w:r>
    </w:p>
    <w:p w:rsidR="00AA072D" w:rsidRDefault="00AA072D" w:rsidP="00C91822">
      <w:pPr>
        <w:pStyle w:val="11"/>
        <w:numPr>
          <w:ilvl w:val="0"/>
          <w:numId w:val="4"/>
        </w:numPr>
        <w:shd w:val="clear" w:color="auto" w:fill="auto"/>
        <w:tabs>
          <w:tab w:val="left" w:pos="1272"/>
        </w:tabs>
        <w:spacing w:line="240" w:lineRule="auto"/>
        <w:ind w:left="40" w:firstLine="520"/>
      </w:pPr>
      <w:r>
        <w:rPr>
          <w:color w:val="000000"/>
          <w:sz w:val="24"/>
          <w:szCs w:val="24"/>
          <w:lang w:eastAsia="ru-RU" w:bidi="ru-RU"/>
        </w:rPr>
        <w:t>К уведомлению о планируемом сносе прилагаются:</w:t>
      </w:r>
    </w:p>
    <w:p w:rsidR="00AA072D" w:rsidRDefault="00AA072D" w:rsidP="00C9182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</w:t>
      </w:r>
    </w:p>
    <w:p w:rsidR="00AA072D" w:rsidRDefault="00AA072D" w:rsidP="00C9182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</w:t>
      </w:r>
    </w:p>
    <w:p w:rsidR="00AA072D" w:rsidRDefault="00AA072D" w:rsidP="00C91822">
      <w:pPr>
        <w:pStyle w:val="11"/>
        <w:numPr>
          <w:ilvl w:val="0"/>
          <w:numId w:val="5"/>
        </w:numPr>
        <w:shd w:val="clear" w:color="auto" w:fill="auto"/>
        <w:spacing w:line="240" w:lineRule="auto"/>
        <w:ind w:left="40" w:right="40" w:firstLine="520"/>
      </w:pPr>
      <w:r>
        <w:rPr>
          <w:rStyle w:val="0pt0"/>
        </w:rPr>
        <w:t xml:space="preserve"> правоустанавливающие документы </w:t>
      </w:r>
      <w:r>
        <w:rPr>
          <w:color w:val="000000"/>
          <w:sz w:val="24"/>
          <w:szCs w:val="24"/>
          <w:lang w:eastAsia="ru-RU" w:bidi="ru-RU"/>
        </w:rPr>
        <w:t xml:space="preserve">на </w:t>
      </w:r>
      <w:r>
        <w:rPr>
          <w:rStyle w:val="0pt0"/>
        </w:rPr>
        <w:t xml:space="preserve">земельный участок, объект </w:t>
      </w:r>
      <w:r>
        <w:rPr>
          <w:color w:val="000000"/>
          <w:sz w:val="24"/>
          <w:szCs w:val="24"/>
          <w:lang w:eastAsia="ru-RU" w:bidi="ru-RU"/>
        </w:rPr>
        <w:t>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firstLine="520"/>
      </w:pPr>
      <w:r>
        <w:rPr>
          <w:color w:val="000000"/>
          <w:sz w:val="24"/>
          <w:szCs w:val="24"/>
          <w:lang w:eastAsia="ru-RU" w:bidi="ru-RU"/>
        </w:rPr>
        <w:t>1.6.2. К уведомлению о завершении сноса прилагаются:</w:t>
      </w:r>
    </w:p>
    <w:p w:rsidR="00AA072D" w:rsidRDefault="00AA072D" w:rsidP="00C91822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AA072D" w:rsidRDefault="00AA072D" w:rsidP="00C91822">
      <w:pPr>
        <w:pStyle w:val="11"/>
        <w:numPr>
          <w:ilvl w:val="0"/>
          <w:numId w:val="6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</w:t>
      </w:r>
      <w:r>
        <w:rPr>
          <w:color w:val="000000"/>
          <w:sz w:val="24"/>
          <w:szCs w:val="24"/>
          <w:lang w:eastAsia="ru-RU" w:bidi="ru-RU"/>
        </w:rPr>
        <w:lastRenderedPageBreak/>
        <w:t>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</w:t>
      </w:r>
      <w:proofErr w:type="gramStart"/>
      <w:r>
        <w:rPr>
          <w:color w:val="000000"/>
          <w:sz w:val="24"/>
          <w:szCs w:val="24"/>
          <w:lang w:eastAsia="ru-RU" w:bidi="ru-RU"/>
        </w:rPr>
        <w:t>).</w:t>
      </w:r>
      <w:proofErr w:type="gramEnd"/>
    </w:p>
    <w:p w:rsidR="00D866B5" w:rsidRPr="00D866B5" w:rsidRDefault="00D866B5" w:rsidP="00D866B5">
      <w:pPr>
        <w:pStyle w:val="60"/>
        <w:shd w:val="clear" w:color="auto" w:fill="auto"/>
        <w:spacing w:before="0" w:line="240" w:lineRule="auto"/>
        <w:ind w:left="2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val="en-US" w:eastAsia="ru-RU" w:bidi="ru-RU"/>
        </w:rPr>
        <w:t>II</w:t>
      </w:r>
      <w:r w:rsidR="00AA072D">
        <w:rPr>
          <w:color w:val="000000"/>
          <w:sz w:val="24"/>
          <w:szCs w:val="24"/>
          <w:lang w:eastAsia="ru-RU" w:bidi="ru-RU"/>
        </w:rPr>
        <w:t>. Общие требования к направлению Уведомления и Документам, предоставляемым Заявителем в электронном виде</w:t>
      </w:r>
    </w:p>
    <w:p w:rsidR="00AA072D" w:rsidRDefault="00AA072D" w:rsidP="00C91822">
      <w:pPr>
        <w:pStyle w:val="11"/>
        <w:numPr>
          <w:ilvl w:val="1"/>
          <w:numId w:val="6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25.06.2012 </w:t>
      </w:r>
      <w:r>
        <w:rPr>
          <w:color w:val="000000"/>
          <w:sz w:val="24"/>
          <w:szCs w:val="24"/>
          <w:lang w:val="en-US" w:bidi="en-US"/>
        </w:rPr>
        <w:t>N</w:t>
      </w:r>
      <w:r w:rsidRPr="0044005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634 "О </w:t>
      </w:r>
      <w:r>
        <w:rPr>
          <w:rStyle w:val="0pt0"/>
        </w:rPr>
        <w:t xml:space="preserve">видах электронной подписи, использование которых допускается при </w:t>
      </w:r>
      <w:r>
        <w:rPr>
          <w:color w:val="000000"/>
          <w:sz w:val="24"/>
          <w:szCs w:val="24"/>
          <w:lang w:eastAsia="ru-RU" w:bidi="ru-RU"/>
        </w:rPr>
        <w:t>обращении за получением государственных и муниципальных услуг".</w:t>
      </w:r>
    </w:p>
    <w:p w:rsidR="00AA072D" w:rsidRDefault="00AA072D" w:rsidP="00C91822">
      <w:pPr>
        <w:pStyle w:val="11"/>
        <w:numPr>
          <w:ilvl w:val="1"/>
          <w:numId w:val="6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В целях осуществления функции в электронной форме Заявителю или его представителю обеспечивается в МФЦ доступ к Единому порталу,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/>
      </w:pPr>
      <w:r>
        <w:rPr>
          <w:color w:val="000000"/>
          <w:sz w:val="24"/>
          <w:szCs w:val="24"/>
          <w:lang w:eastAsia="ru-RU" w:bidi="ru-RU"/>
        </w:rPr>
        <w:t xml:space="preserve">Региональному порталу в соответствии с постановлением Правительства Российской Федерации от 22.12.2012 № 1376 «Об утверждении </w:t>
      </w:r>
      <w:proofErr w:type="gramStart"/>
      <w:r>
        <w:rPr>
          <w:color w:val="000000"/>
          <w:sz w:val="24"/>
          <w:szCs w:val="24"/>
          <w:lang w:eastAsia="ru-RU" w:bidi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 муниципальных услуг».</w:t>
      </w:r>
    </w:p>
    <w:p w:rsidR="00AA072D" w:rsidRDefault="00AA072D" w:rsidP="00C91822">
      <w:pPr>
        <w:pStyle w:val="11"/>
        <w:numPr>
          <w:ilvl w:val="1"/>
          <w:numId w:val="6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Документы, прилагаемые к Уведомлению, представляемые в электронной форме, направляются в следующих форматах: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 w:rsidRPr="00440052">
        <w:rPr>
          <w:color w:val="000000"/>
          <w:sz w:val="24"/>
          <w:szCs w:val="24"/>
          <w:lang w:bidi="en-US"/>
        </w:rPr>
        <w:t xml:space="preserve">а) </w:t>
      </w:r>
      <w:r>
        <w:rPr>
          <w:color w:val="000000"/>
          <w:sz w:val="24"/>
          <w:szCs w:val="24"/>
          <w:lang w:val="en-US" w:bidi="en-US"/>
        </w:rPr>
        <w:t>xml</w:t>
      </w:r>
      <w:r w:rsidRPr="0044005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color w:val="000000"/>
          <w:sz w:val="24"/>
          <w:szCs w:val="24"/>
          <w:lang w:val="en-US" w:bidi="en-US"/>
        </w:rPr>
        <w:t>xml</w:t>
      </w:r>
      <w:r w:rsidRPr="00440052">
        <w:rPr>
          <w:color w:val="000000"/>
          <w:sz w:val="24"/>
          <w:szCs w:val="24"/>
          <w:lang w:bidi="en-US"/>
        </w:rPr>
        <w:t>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б) </w:t>
      </w:r>
      <w:r>
        <w:rPr>
          <w:color w:val="000000"/>
          <w:sz w:val="24"/>
          <w:szCs w:val="24"/>
          <w:lang w:val="en-US" w:bidi="en-US"/>
        </w:rPr>
        <w:t>doc</w:t>
      </w:r>
      <w:r w:rsidRPr="00440052">
        <w:rPr>
          <w:color w:val="000000"/>
          <w:sz w:val="24"/>
          <w:szCs w:val="24"/>
          <w:lang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docx</w:t>
      </w:r>
      <w:proofErr w:type="spellEnd"/>
      <w:r w:rsidRPr="00440052">
        <w:rPr>
          <w:color w:val="000000"/>
          <w:sz w:val="24"/>
          <w:szCs w:val="24"/>
          <w:lang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odt</w:t>
      </w:r>
      <w:proofErr w:type="spellEnd"/>
      <w:r w:rsidRPr="0044005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- для Документов с текстовым содержанием, не включающим формулы;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в) </w:t>
      </w:r>
      <w:proofErr w:type="spellStart"/>
      <w:r>
        <w:rPr>
          <w:color w:val="000000"/>
          <w:sz w:val="24"/>
          <w:szCs w:val="24"/>
          <w:lang w:val="en-US" w:bidi="en-US"/>
        </w:rPr>
        <w:t>pdf</w:t>
      </w:r>
      <w:proofErr w:type="spellEnd"/>
      <w:r w:rsidRPr="00440052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jpg</w:t>
      </w:r>
      <w:r w:rsidRPr="00440052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val="en-US" w:bidi="en-US"/>
        </w:rPr>
        <w:t>jpeg</w:t>
      </w:r>
      <w:r w:rsidRPr="0044005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A072D" w:rsidRDefault="00AA072D" w:rsidP="00C91822">
      <w:pPr>
        <w:pStyle w:val="11"/>
        <w:numPr>
          <w:ilvl w:val="1"/>
          <w:numId w:val="6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color w:val="000000"/>
          <w:sz w:val="24"/>
          <w:szCs w:val="24"/>
          <w:lang w:val="en-US" w:bidi="en-US"/>
        </w:rPr>
        <w:t>dpi</w:t>
      </w:r>
      <w:r w:rsidRPr="0044005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(масштаб 1:1) и всех аутентичных признаков подлинности (графической подписи лица, печати, углового штампа бланка), с использованием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следующих режимов: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A072D" w:rsidRDefault="00AA072D" w:rsidP="00C91822">
      <w:pPr>
        <w:pStyle w:val="11"/>
        <w:numPr>
          <w:ilvl w:val="0"/>
          <w:numId w:val="7"/>
        </w:numPr>
        <w:shd w:val="clear" w:color="auto" w:fill="auto"/>
        <w:tabs>
          <w:tab w:val="left" w:pos="1082"/>
        </w:tabs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Документы, подлежащие представлению в форматах </w:t>
      </w:r>
      <w:proofErr w:type="spellStart"/>
      <w:r>
        <w:rPr>
          <w:color w:val="000000"/>
          <w:sz w:val="24"/>
          <w:szCs w:val="24"/>
          <w:lang w:val="en-US" w:bidi="en-US"/>
        </w:rPr>
        <w:t>xls</w:t>
      </w:r>
      <w:proofErr w:type="spellEnd"/>
      <w:r w:rsidRPr="00440052">
        <w:rPr>
          <w:color w:val="000000"/>
          <w:sz w:val="24"/>
          <w:szCs w:val="24"/>
          <w:lang w:bidi="en-US"/>
        </w:rPr>
        <w:t xml:space="preserve">, </w:t>
      </w:r>
      <w:proofErr w:type="spellStart"/>
      <w:r>
        <w:rPr>
          <w:color w:val="000000"/>
          <w:sz w:val="24"/>
          <w:szCs w:val="24"/>
          <w:lang w:val="en-US" w:bidi="en-US"/>
        </w:rPr>
        <w:t>xlsx</w:t>
      </w:r>
      <w:proofErr w:type="spellEnd"/>
      <w:r w:rsidRPr="00440052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или </w:t>
      </w:r>
      <w:proofErr w:type="spellStart"/>
      <w:r>
        <w:rPr>
          <w:color w:val="000000"/>
          <w:sz w:val="24"/>
          <w:szCs w:val="24"/>
          <w:lang w:val="en-US" w:bidi="en-US"/>
        </w:rPr>
        <w:t>ods</w:t>
      </w:r>
      <w:proofErr w:type="spellEnd"/>
      <w:r w:rsidRPr="00440052">
        <w:rPr>
          <w:color w:val="000000"/>
          <w:sz w:val="24"/>
          <w:szCs w:val="24"/>
          <w:lang w:bidi="en-US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формируются в виде отдельного документа, представляемого в электронной форме.</w:t>
      </w:r>
    </w:p>
    <w:p w:rsidR="00AA072D" w:rsidRDefault="00AA072D" w:rsidP="00C91822">
      <w:pPr>
        <w:pStyle w:val="13"/>
        <w:shd w:val="clear" w:color="auto" w:fill="auto"/>
        <w:spacing w:before="0" w:after="0" w:line="240" w:lineRule="auto"/>
        <w:ind w:left="20"/>
      </w:pPr>
      <w:bookmarkStart w:id="0" w:name="bookmark0"/>
      <w:r>
        <w:rPr>
          <w:color w:val="000000"/>
          <w:sz w:val="24"/>
          <w:szCs w:val="24"/>
          <w:lang w:eastAsia="ru-RU" w:bidi="ru-RU"/>
        </w:rPr>
        <w:t>III. Порядок принятия Уведомлений</w:t>
      </w:r>
      <w:bookmarkEnd w:id="0"/>
    </w:p>
    <w:p w:rsidR="00AA072D" w:rsidRDefault="00AA072D" w:rsidP="00C91822">
      <w:pPr>
        <w:pStyle w:val="11"/>
        <w:numPr>
          <w:ilvl w:val="0"/>
          <w:numId w:val="8"/>
        </w:numPr>
        <w:shd w:val="clear" w:color="auto" w:fill="auto"/>
        <w:tabs>
          <w:tab w:val="left" w:pos="1100"/>
        </w:tabs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Прием Уведомлений осуществляется </w:t>
      </w:r>
      <w:r w:rsidR="00077324">
        <w:rPr>
          <w:color w:val="000000"/>
          <w:sz w:val="24"/>
          <w:szCs w:val="24"/>
          <w:lang w:eastAsia="ru-RU" w:bidi="ru-RU"/>
        </w:rPr>
        <w:t xml:space="preserve">местной </w:t>
      </w:r>
      <w:r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077324" w:rsidRPr="00077324">
        <w:rPr>
          <w:rStyle w:val="0pt"/>
          <w:i w:val="0"/>
        </w:rPr>
        <w:t>с.п</w:t>
      </w:r>
      <w:proofErr w:type="gramStart"/>
      <w:r w:rsidR="00077324" w:rsidRPr="00077324">
        <w:rPr>
          <w:rStyle w:val="0pt"/>
          <w:i w:val="0"/>
        </w:rPr>
        <w:t>.Я</w:t>
      </w:r>
      <w:proofErr w:type="gramEnd"/>
      <w:r w:rsidR="00077324" w:rsidRPr="00077324">
        <w:rPr>
          <w:rStyle w:val="0pt"/>
          <w:i w:val="0"/>
        </w:rPr>
        <w:t xml:space="preserve">нтарное </w:t>
      </w:r>
      <w:proofErr w:type="spellStart"/>
      <w:r w:rsidR="00077324" w:rsidRPr="00077324">
        <w:rPr>
          <w:rStyle w:val="0pt"/>
          <w:i w:val="0"/>
        </w:rPr>
        <w:t>Прохладненского</w:t>
      </w:r>
      <w:proofErr w:type="spellEnd"/>
      <w:r w:rsidR="00077324" w:rsidRPr="00077324">
        <w:rPr>
          <w:rStyle w:val="0pt"/>
          <w:i w:val="0"/>
        </w:rPr>
        <w:t xml:space="preserve"> муниц</w:t>
      </w:r>
      <w:r w:rsidR="00077324">
        <w:rPr>
          <w:rStyle w:val="0pt"/>
          <w:i w:val="0"/>
        </w:rPr>
        <w:t>и</w:t>
      </w:r>
      <w:r w:rsidR="00077324" w:rsidRPr="00077324">
        <w:rPr>
          <w:rStyle w:val="0pt"/>
          <w:i w:val="0"/>
        </w:rPr>
        <w:t>пального района КБР</w:t>
      </w:r>
      <w:r>
        <w:rPr>
          <w:color w:val="000000"/>
          <w:sz w:val="24"/>
          <w:szCs w:val="24"/>
          <w:lang w:eastAsia="ru-RU" w:bidi="ru-RU"/>
        </w:rPr>
        <w:t xml:space="preserve"> (далее - Администрация) в случаях обращения Заявителя личного обращения в Администрацию, посредством Единого или Регионального порталов, ГИСОГД или почтового отправления, МФЦ - в случаях личного обращения Заявителя в МФЦ.</w:t>
      </w:r>
    </w:p>
    <w:p w:rsidR="00AA072D" w:rsidRDefault="00AA072D" w:rsidP="00C9182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20" w:right="60" w:firstLine="520"/>
      </w:pPr>
      <w:r>
        <w:rPr>
          <w:color w:val="000000"/>
          <w:sz w:val="24"/>
          <w:szCs w:val="24"/>
          <w:lang w:eastAsia="ru-RU" w:bidi="ru-RU"/>
        </w:rPr>
        <w:t>В ходе личного приема Заявителя сотрудник Администрации или МФЦ в срок, установленный пунктом 3.4 Порядка: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60" w:firstLine="520"/>
      </w:pPr>
      <w:r>
        <w:rPr>
          <w:color w:val="000000"/>
          <w:sz w:val="24"/>
          <w:szCs w:val="24"/>
          <w:lang w:eastAsia="ru-RU" w:bidi="ru-RU"/>
        </w:rPr>
        <w:t>а) устанавливает личность обратившегося Заявителя способами, предусмотренными Федеральным законом от 27.07.2010 № 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firstLine="520"/>
      </w:pPr>
      <w:r>
        <w:rPr>
          <w:color w:val="000000"/>
          <w:sz w:val="24"/>
          <w:szCs w:val="24"/>
          <w:lang w:eastAsia="ru-RU" w:bidi="ru-RU"/>
        </w:rPr>
        <w:t>б) информирует Заявителя о порядке и сроках рассмотрения Уведомления;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60" w:firstLine="520"/>
      </w:pPr>
      <w:r>
        <w:rPr>
          <w:color w:val="000000"/>
          <w:sz w:val="24"/>
          <w:szCs w:val="24"/>
          <w:lang w:eastAsia="ru-RU" w:bidi="ru-RU"/>
        </w:rPr>
        <w:t>в) обеспечивает заполнение Уведомления,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случае, если Заявитель самостоятельно оформил Уведомление. Проверяет наличие документов, которые в силу пункта 1.6 Порядка Заявитель должен предоставить самостоятельно (далее - Документы);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60" w:firstLine="520"/>
      </w:pPr>
      <w:r>
        <w:rPr>
          <w:color w:val="000000"/>
          <w:sz w:val="24"/>
          <w:szCs w:val="24"/>
          <w:lang w:eastAsia="ru-RU" w:bidi="ru-RU"/>
        </w:rPr>
        <w:t>г) обеспечивает изготовление копий с представленных Заявителем (представителем Заявителя) оригиналов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60" w:firstLine="520"/>
      </w:pPr>
      <w:proofErr w:type="spellStart"/>
      <w:r>
        <w:rPr>
          <w:color w:val="000000"/>
          <w:sz w:val="24"/>
          <w:szCs w:val="24"/>
          <w:lang w:eastAsia="ru-RU" w:bidi="ru-RU"/>
        </w:rPr>
        <w:t>д</w:t>
      </w:r>
      <w:proofErr w:type="spellEnd"/>
      <w:r>
        <w:rPr>
          <w:color w:val="000000"/>
          <w:sz w:val="24"/>
          <w:szCs w:val="24"/>
          <w:lang w:eastAsia="ru-RU" w:bidi="ru-RU"/>
        </w:rPr>
        <w:t>) проверяет наличие оснований для отказа в приеме Документов, установленных пунктом 3.8 Порядка, обеспечивает регистрацию Уведомления в соответствии с правилами делопроизводства Администрации или МФЦ, а также выдачу Заявителю под личную подпись расписки о приеме Уведомления и Документов либо решение об отказе в приеме Документов.</w:t>
      </w:r>
    </w:p>
    <w:p w:rsidR="00AA072D" w:rsidRDefault="00AA072D" w:rsidP="00C9182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20" w:right="60" w:firstLine="520"/>
      </w:pPr>
      <w:r>
        <w:rPr>
          <w:color w:val="000000"/>
          <w:sz w:val="24"/>
          <w:szCs w:val="24"/>
          <w:lang w:eastAsia="ru-RU" w:bidi="ru-RU"/>
        </w:rPr>
        <w:t xml:space="preserve"> При поступлении в Администрацию Уведомления и Документов в электронной форме, посредством почтового отправления или из МФЦ, сотрудник </w:t>
      </w:r>
      <w:r w:rsidR="00077324">
        <w:rPr>
          <w:color w:val="000000"/>
          <w:sz w:val="24"/>
          <w:szCs w:val="24"/>
          <w:lang w:eastAsia="ru-RU" w:bidi="ru-RU"/>
        </w:rPr>
        <w:t xml:space="preserve">местной администрацией </w:t>
      </w:r>
      <w:r w:rsidR="00077324" w:rsidRPr="00077324">
        <w:rPr>
          <w:rStyle w:val="0pt"/>
          <w:i w:val="0"/>
        </w:rPr>
        <w:t>с.п</w:t>
      </w:r>
      <w:proofErr w:type="gramStart"/>
      <w:r w:rsidR="00077324" w:rsidRPr="00077324">
        <w:rPr>
          <w:rStyle w:val="0pt"/>
          <w:i w:val="0"/>
        </w:rPr>
        <w:t>.Я</w:t>
      </w:r>
      <w:proofErr w:type="gramEnd"/>
      <w:r w:rsidR="00077324" w:rsidRPr="00077324">
        <w:rPr>
          <w:rStyle w:val="0pt"/>
          <w:i w:val="0"/>
        </w:rPr>
        <w:t xml:space="preserve">нтарное </w:t>
      </w:r>
      <w:proofErr w:type="spellStart"/>
      <w:r w:rsidR="00077324" w:rsidRPr="00077324">
        <w:rPr>
          <w:rStyle w:val="0pt"/>
          <w:i w:val="0"/>
        </w:rPr>
        <w:t>Прохладненского</w:t>
      </w:r>
      <w:proofErr w:type="spellEnd"/>
      <w:r w:rsidR="00077324" w:rsidRPr="00077324">
        <w:rPr>
          <w:rStyle w:val="0pt"/>
          <w:i w:val="0"/>
        </w:rPr>
        <w:t xml:space="preserve"> муниц</w:t>
      </w:r>
      <w:r w:rsidR="00077324">
        <w:rPr>
          <w:rStyle w:val="0pt"/>
          <w:i w:val="0"/>
        </w:rPr>
        <w:t>и</w:t>
      </w:r>
      <w:r w:rsidR="00077324" w:rsidRPr="00077324">
        <w:rPr>
          <w:rStyle w:val="0pt"/>
          <w:i w:val="0"/>
        </w:rPr>
        <w:t>пального района КБР</w:t>
      </w:r>
      <w:r>
        <w:rPr>
          <w:color w:val="000000"/>
          <w:sz w:val="24"/>
          <w:szCs w:val="24"/>
          <w:lang w:eastAsia="ru-RU" w:bidi="ru-RU"/>
        </w:rPr>
        <w:t xml:space="preserve"> (далее - </w:t>
      </w:r>
      <w:r w:rsidR="00D866B5">
        <w:rPr>
          <w:color w:val="000000"/>
          <w:sz w:val="24"/>
          <w:szCs w:val="24"/>
          <w:lang w:eastAsia="ru-RU" w:bidi="ru-RU"/>
        </w:rPr>
        <w:t>Специалист</w:t>
      </w:r>
      <w:r>
        <w:rPr>
          <w:color w:val="000000"/>
          <w:sz w:val="24"/>
          <w:szCs w:val="24"/>
          <w:lang w:eastAsia="ru-RU" w:bidi="ru-RU"/>
        </w:rPr>
        <w:t>) 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60" w:firstLine="520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отсутствии указанных в пункте 3.6 Порядка оснований для отказа в приеме Уведомления и Документов сотрудник </w:t>
      </w:r>
      <w:r w:rsidR="00D866B5">
        <w:rPr>
          <w:color w:val="000000"/>
          <w:sz w:val="24"/>
          <w:szCs w:val="24"/>
          <w:lang w:eastAsia="ru-RU" w:bidi="ru-RU"/>
        </w:rPr>
        <w:t>Специалист</w:t>
      </w:r>
      <w:r w:rsidR="0007732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срок, установленный пунктом 3.4 Порядка, обеспечивает регистрацию Уведомления в Журнале регистрации заявлений и направление Заявителю (представителю Заявителя) уведомления о регистрации почтовым отправлением и (или) на адрес электронной почты, указанные в Уведомлении для связи.</w:t>
      </w:r>
      <w:proofErr w:type="gramEnd"/>
    </w:p>
    <w:p w:rsidR="00AA072D" w:rsidRDefault="00AA072D" w:rsidP="00077324">
      <w:pPr>
        <w:pStyle w:val="11"/>
        <w:shd w:val="clear" w:color="auto" w:fill="auto"/>
        <w:spacing w:line="240" w:lineRule="auto"/>
        <w:ind w:left="20" w:right="60" w:firstLine="520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наличии установленных пунктом 3.6 Порядка оснований для отказа в приеме Уведомления и Документов сотрудник </w:t>
      </w:r>
      <w:r w:rsidR="00D866B5">
        <w:rPr>
          <w:color w:val="000000"/>
          <w:sz w:val="24"/>
          <w:szCs w:val="24"/>
          <w:lang w:eastAsia="ru-RU" w:bidi="ru-RU"/>
        </w:rPr>
        <w:t>Специалист</w:t>
      </w:r>
      <w:r w:rsidR="00077324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срок не более чем 2 рабочих дня, следующих за днем поступления в Администрацию Уведомления и Документов, готовит уведомление об отказе в приеме Уведомления и Документов с указанием оснований такого отказа и направляет</w:t>
      </w:r>
      <w:r w:rsidR="00077324">
        <w:t xml:space="preserve"> </w:t>
      </w:r>
      <w:r>
        <w:rPr>
          <w:color w:val="000000"/>
          <w:sz w:val="24"/>
          <w:szCs w:val="24"/>
          <w:lang w:eastAsia="ru-RU" w:bidi="ru-RU"/>
        </w:rPr>
        <w:t>его Заявителю (представителю Заявителя) почтовым отправлением и (или) на адрес электронной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почты, указанные в Уведомлении для связи.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lastRenderedPageBreak/>
        <w:t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</w:t>
      </w:r>
    </w:p>
    <w:p w:rsidR="00AA072D" w:rsidRDefault="00AA072D" w:rsidP="00C9182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поступления, при поступлении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AA072D" w:rsidRDefault="00AA072D" w:rsidP="00C91822">
      <w:pPr>
        <w:pStyle w:val="11"/>
        <w:numPr>
          <w:ilvl w:val="0"/>
          <w:numId w:val="8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Кабардино-Балкарской Республики либо посредством внутриведомственного взаимодействия со структурными подразделениями Администрации в следующие органы и организации:</w:t>
      </w:r>
      <w:proofErr w:type="gramEnd"/>
    </w:p>
    <w:p w:rsidR="00AA072D" w:rsidRDefault="00AA072D" w:rsidP="00C9182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в Федеральную службу государственной регистрации, кадастра и картографии, Министерство земельных и имущественных отношений Кабардино-Балкарской Республики о предоставлении:</w:t>
      </w:r>
    </w:p>
    <w:p w:rsidR="00AA072D" w:rsidRDefault="00AA072D" w:rsidP="00C91822">
      <w:pPr>
        <w:pStyle w:val="11"/>
        <w:numPr>
          <w:ilvl w:val="0"/>
          <w:numId w:val="10"/>
        </w:numPr>
        <w:shd w:val="clear" w:color="auto" w:fill="auto"/>
        <w:spacing w:line="240" w:lineRule="auto"/>
        <w:ind w:left="20" w:firstLine="520"/>
      </w:pPr>
      <w:r>
        <w:rPr>
          <w:color w:val="000000"/>
          <w:sz w:val="24"/>
          <w:szCs w:val="24"/>
          <w:lang w:eastAsia="ru-RU" w:bidi="ru-RU"/>
        </w:rPr>
        <w:t xml:space="preserve"> правоустанавливающих документов на земельный участок;</w:t>
      </w:r>
    </w:p>
    <w:p w:rsidR="00AA072D" w:rsidRDefault="00AA072D" w:rsidP="00C9182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20" w:firstLine="520"/>
      </w:pPr>
      <w:r>
        <w:rPr>
          <w:color w:val="000000"/>
          <w:sz w:val="24"/>
          <w:szCs w:val="24"/>
          <w:lang w:eastAsia="ru-RU" w:bidi="ru-RU"/>
        </w:rPr>
        <w:t xml:space="preserve"> в Федеральную налоговую службу о предоставлении сведений:</w:t>
      </w:r>
    </w:p>
    <w:p w:rsidR="00AA072D" w:rsidRDefault="00AA072D" w:rsidP="00C91822">
      <w:pPr>
        <w:pStyle w:val="11"/>
        <w:numPr>
          <w:ilvl w:val="0"/>
          <w:numId w:val="10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сведений из Единого государственного реестра юридических лиц (для заявителей - юридических лиц);</w:t>
      </w:r>
    </w:p>
    <w:p w:rsidR="00AA072D" w:rsidRDefault="00AA072D" w:rsidP="00C91822">
      <w:pPr>
        <w:pStyle w:val="11"/>
        <w:numPr>
          <w:ilvl w:val="0"/>
          <w:numId w:val="10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AA072D" w:rsidRDefault="00AA072D" w:rsidP="00C9182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20" w:firstLine="520"/>
      </w:pPr>
      <w:r>
        <w:rPr>
          <w:color w:val="000000"/>
          <w:sz w:val="24"/>
          <w:szCs w:val="24"/>
          <w:lang w:eastAsia="ru-RU" w:bidi="ru-RU"/>
        </w:rPr>
        <w:t xml:space="preserve"> в органы опеки и попечительства о предоставлении:</w:t>
      </w:r>
    </w:p>
    <w:p w:rsidR="00AA072D" w:rsidRDefault="00AA072D" w:rsidP="00C91822">
      <w:pPr>
        <w:pStyle w:val="11"/>
        <w:numPr>
          <w:ilvl w:val="0"/>
          <w:numId w:val="10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AA072D" w:rsidRDefault="00AA072D" w:rsidP="00C91822">
      <w:pPr>
        <w:pStyle w:val="11"/>
        <w:numPr>
          <w:ilvl w:val="0"/>
          <w:numId w:val="9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в Управление Министерства внутренних дел Российской Федерации по Кабардино-Балкарской Республике о предоставлении сведений о действительности (недействительности) паспорта гражданина Российской </w:t>
      </w:r>
      <w:r>
        <w:rPr>
          <w:rStyle w:val="0pt0"/>
        </w:rPr>
        <w:t>Федерации, удостоверяющего личность Заявителя (представителя Заявителя)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При личном предоставлении Заявителем правоустанавливающих документов межведомственные запросы об их предоставлении в Федеральную службу государственной регистрации, кадастра и картографии, Министерство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/>
      </w:pPr>
      <w:r>
        <w:rPr>
          <w:color w:val="000000"/>
          <w:sz w:val="24"/>
          <w:szCs w:val="24"/>
          <w:lang w:eastAsia="ru-RU" w:bidi="ru-RU"/>
        </w:rPr>
        <w:t>земельных и имущественных отношений Кабардино-Балкарской Республики не направляются.</w:t>
      </w:r>
    </w:p>
    <w:p w:rsidR="00AA072D" w:rsidRDefault="00AA072D" w:rsidP="00C91822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Исчерпывающий перечень оснований для отказа в приеме Уведомления и Документов, в том числе представленных в электронной форме: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а) Уведомление представлено в орган местного самоуправления, в полномочия которого не входит осуществление функции;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б) представленные Документы утратили силу на день направления Уведомления;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proofErr w:type="spellStart"/>
      <w:r>
        <w:rPr>
          <w:color w:val="000000"/>
          <w:sz w:val="24"/>
          <w:szCs w:val="24"/>
          <w:lang w:eastAsia="ru-RU" w:bidi="ru-RU"/>
        </w:rPr>
        <w:lastRenderedPageBreak/>
        <w:t>д</w:t>
      </w:r>
      <w:proofErr w:type="spellEnd"/>
      <w:r>
        <w:rPr>
          <w:color w:val="000000"/>
          <w:sz w:val="24"/>
          <w:szCs w:val="24"/>
          <w:lang w:eastAsia="ru-RU" w:bidi="ru-RU"/>
        </w:rPr>
        <w:t>) Уведомление и Документы представлены в электронной форме с нарушением требований, установленных пунктами 2.3 - 2.4 Порядка;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е) выявлено несоблюдение установленных статьей 11 Федерального закона от 06.04.2011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форме;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ж) неполное заполнение полей в форме Уведомления, в том числе в интерактивной форме уведомления на ЕПГУ, ГИСОГД;</w:t>
      </w:r>
    </w:p>
    <w:p w:rsidR="00AA072D" w:rsidRDefault="00AA072D" w:rsidP="00C91822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Департамент регионального государственного строительного надзора Министерства строительства и </w:t>
      </w:r>
      <w:proofErr w:type="spellStart"/>
      <w:r>
        <w:rPr>
          <w:color w:val="000000"/>
          <w:sz w:val="24"/>
          <w:szCs w:val="24"/>
          <w:lang w:eastAsia="ru-RU" w:bidi="ru-RU"/>
        </w:rPr>
        <w:t>жилищн</w:t>
      </w:r>
      <w:proofErr w:type="gramStart"/>
      <w:r>
        <w:rPr>
          <w:color w:val="000000"/>
          <w:sz w:val="24"/>
          <w:szCs w:val="24"/>
          <w:lang w:eastAsia="ru-RU" w:bidi="ru-RU"/>
        </w:rPr>
        <w:t>о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коммунального хозяйства Кабардино-Балкарской Республик или </w:t>
      </w:r>
      <w:proofErr w:type="spellStart"/>
      <w:r>
        <w:rPr>
          <w:color w:val="000000"/>
          <w:sz w:val="24"/>
          <w:szCs w:val="24"/>
          <w:lang w:eastAsia="ru-RU" w:bidi="ru-RU"/>
        </w:rPr>
        <w:t>Северо</w:t>
      </w:r>
      <w:proofErr w:type="spellEnd"/>
      <w:r>
        <w:rPr>
          <w:color w:val="000000"/>
          <w:sz w:val="24"/>
          <w:szCs w:val="24"/>
          <w:lang w:eastAsia="ru-RU" w:bidi="ru-RU"/>
        </w:rPr>
        <w:t>- Кавказское управление Федеральной службы по экологическому, технологическому и атомному надзору.</w:t>
      </w:r>
    </w:p>
    <w:p w:rsidR="00AA072D" w:rsidRDefault="00AA072D" w:rsidP="00C91822">
      <w:pPr>
        <w:pStyle w:val="11"/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>В случае непредставления документов, указанных в подпункте 1, 2 пункта 1.6.1 Порядка, сотрудник Администрации запрашивает их у Заявителя.</w:t>
      </w:r>
    </w:p>
    <w:p w:rsidR="00AA072D" w:rsidRDefault="00AA072D" w:rsidP="00C91822">
      <w:pPr>
        <w:pStyle w:val="11"/>
        <w:numPr>
          <w:ilvl w:val="0"/>
          <w:numId w:val="11"/>
        </w:numPr>
        <w:shd w:val="clear" w:color="auto" w:fill="auto"/>
        <w:spacing w:line="240" w:lineRule="auto"/>
        <w:ind w:left="20" w:right="40" w:firstLine="520"/>
      </w:pPr>
      <w:r>
        <w:rPr>
          <w:color w:val="000000"/>
          <w:sz w:val="24"/>
          <w:szCs w:val="24"/>
          <w:lang w:eastAsia="ru-RU" w:bidi="ru-RU"/>
        </w:rPr>
        <w:t xml:space="preserve"> 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Департамент регионального государственного строительного надзора Министерства строительства и жилищно-коммунального хозяйства Кабардино-Балкарской Республик или </w:t>
      </w:r>
      <w:proofErr w:type="spellStart"/>
      <w:r>
        <w:rPr>
          <w:color w:val="000000"/>
          <w:sz w:val="24"/>
          <w:szCs w:val="24"/>
          <w:lang w:eastAsia="ru-RU" w:bidi="ru-RU"/>
        </w:rPr>
        <w:t>Северо-Кавказское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управление Федеральной службы по экологическому, </w:t>
      </w:r>
      <w:r>
        <w:rPr>
          <w:rStyle w:val="0pt0"/>
        </w:rPr>
        <w:t>технологическому и атомному надзору.</w:t>
      </w:r>
    </w:p>
    <w:p w:rsidR="00AA072D" w:rsidRDefault="00AA072D" w:rsidP="00C91822">
      <w:pPr>
        <w:spacing w:after="0" w:line="240" w:lineRule="auto"/>
      </w:pPr>
    </w:p>
    <w:sectPr w:rsidR="00AA072D" w:rsidSect="00A5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571F8"/>
    <w:multiLevelType w:val="multilevel"/>
    <w:tmpl w:val="110405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301DE"/>
    <w:multiLevelType w:val="multilevel"/>
    <w:tmpl w:val="8CDC52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50AE9"/>
    <w:multiLevelType w:val="multilevel"/>
    <w:tmpl w:val="8DB4C0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061B7"/>
    <w:multiLevelType w:val="multilevel"/>
    <w:tmpl w:val="E0800E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86596"/>
    <w:multiLevelType w:val="multilevel"/>
    <w:tmpl w:val="D08E6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C5AF4"/>
    <w:multiLevelType w:val="multilevel"/>
    <w:tmpl w:val="35263F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5D203E"/>
    <w:multiLevelType w:val="multilevel"/>
    <w:tmpl w:val="67185AE6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022488"/>
    <w:multiLevelType w:val="multilevel"/>
    <w:tmpl w:val="51268130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931965"/>
    <w:multiLevelType w:val="multilevel"/>
    <w:tmpl w:val="5574B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C1392E"/>
    <w:multiLevelType w:val="multilevel"/>
    <w:tmpl w:val="BC5472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375BDC"/>
    <w:multiLevelType w:val="multilevel"/>
    <w:tmpl w:val="D08E67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072D"/>
    <w:rsid w:val="00077324"/>
    <w:rsid w:val="002615D8"/>
    <w:rsid w:val="00265BA0"/>
    <w:rsid w:val="00560EE9"/>
    <w:rsid w:val="005A00EF"/>
    <w:rsid w:val="00690C66"/>
    <w:rsid w:val="00A54014"/>
    <w:rsid w:val="00AA072D"/>
    <w:rsid w:val="00C41595"/>
    <w:rsid w:val="00C91822"/>
    <w:rsid w:val="00D8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14"/>
  </w:style>
  <w:style w:type="paragraph" w:styleId="1">
    <w:name w:val="heading 1"/>
    <w:basedOn w:val="a"/>
    <w:next w:val="a"/>
    <w:link w:val="10"/>
    <w:qFormat/>
    <w:rsid w:val="005A00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AA072D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A072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AA072D"/>
    <w:rPr>
      <w:i/>
      <w:iCs/>
      <w:color w:val="000000"/>
      <w:spacing w:val="-2"/>
      <w:w w:val="100"/>
      <w:position w:val="0"/>
      <w:sz w:val="24"/>
      <w:szCs w:val="24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AA072D"/>
    <w:pPr>
      <w:widowControl w:val="0"/>
      <w:shd w:val="clear" w:color="auto" w:fill="FFFFFF"/>
      <w:spacing w:after="0" w:line="234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60">
    <w:name w:val="Основной текст (6)"/>
    <w:basedOn w:val="a"/>
    <w:link w:val="6"/>
    <w:rsid w:val="00AA072D"/>
    <w:pPr>
      <w:widowControl w:val="0"/>
      <w:shd w:val="clear" w:color="auto" w:fill="FFFFFF"/>
      <w:spacing w:before="660" w:after="0" w:line="306" w:lineRule="exact"/>
      <w:jc w:val="both"/>
    </w:pPr>
    <w:rPr>
      <w:rFonts w:ascii="Times New Roman" w:eastAsia="Times New Roman" w:hAnsi="Times New Roman" w:cs="Times New Roman"/>
      <w:b/>
      <w:bCs/>
      <w:spacing w:val="4"/>
    </w:rPr>
  </w:style>
  <w:style w:type="character" w:styleId="a4">
    <w:name w:val="Hyperlink"/>
    <w:basedOn w:val="a0"/>
    <w:rsid w:val="00AA072D"/>
    <w:rPr>
      <w:color w:val="0066CC"/>
      <w:u w:val="single"/>
    </w:rPr>
  </w:style>
  <w:style w:type="character" w:customStyle="1" w:styleId="620pt0pt">
    <w:name w:val="Основной текст (6) + 20 pt;Интервал 0 pt"/>
    <w:basedOn w:val="6"/>
    <w:rsid w:val="00AA072D"/>
    <w:rPr>
      <w:b/>
      <w:bCs/>
      <w:i w:val="0"/>
      <w:iCs w:val="0"/>
      <w:smallCaps w:val="0"/>
      <w:strike w:val="0"/>
      <w:color w:val="000000"/>
      <w:spacing w:val="-8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3"/>
    <w:rsid w:val="00AA072D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AA072D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paragraph" w:customStyle="1" w:styleId="13">
    <w:name w:val="Заголовок №1"/>
    <w:basedOn w:val="a"/>
    <w:link w:val="12"/>
    <w:rsid w:val="00AA072D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</w:rPr>
  </w:style>
  <w:style w:type="paragraph" w:styleId="a5">
    <w:name w:val="List Paragraph"/>
    <w:basedOn w:val="a"/>
    <w:uiPriority w:val="34"/>
    <w:qFormat/>
    <w:rsid w:val="00AA072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A00E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2022-12-07T10:52:00Z</cp:lastPrinted>
  <dcterms:created xsi:type="dcterms:W3CDTF">2022-12-07T07:16:00Z</dcterms:created>
  <dcterms:modified xsi:type="dcterms:W3CDTF">2022-12-07T10:52:00Z</dcterms:modified>
</cp:coreProperties>
</file>