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1B" w:rsidRPr="007176CD" w:rsidRDefault="00F2031B" w:rsidP="00F2031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3.25pt" o:ole="" fillcolor="window">
            <v:imagedata r:id="rId5" o:title=""/>
          </v:shape>
          <o:OLEObject Type="Embed" ProgID="Unknown" ShapeID="_x0000_i1025" DrawAspect="Content" ObjectID="_1748158844" r:id="rId6"/>
        </w:object>
      </w:r>
      <w:r>
        <w:t xml:space="preserve"> </w:t>
      </w:r>
    </w:p>
    <w:p w:rsidR="00F2031B" w:rsidRPr="002D7687" w:rsidRDefault="00F2031B" w:rsidP="00F2031B">
      <w:pPr>
        <w:jc w:val="center"/>
        <w:rPr>
          <w:b/>
          <w:sz w:val="16"/>
          <w:szCs w:val="16"/>
        </w:rPr>
      </w:pPr>
      <w:r w:rsidRPr="002D7687">
        <w:rPr>
          <w:b/>
          <w:sz w:val="16"/>
          <w:szCs w:val="16"/>
        </w:rPr>
        <w:t xml:space="preserve">МЕСТНАЯ  АДМИНИСТРАЦИЯ  СЕЛЬСКОГО  ПОСЕЛЕНИЯ </w:t>
      </w:r>
      <w:proofErr w:type="gramStart"/>
      <w:r w:rsidRPr="002D7687">
        <w:rPr>
          <w:b/>
          <w:sz w:val="16"/>
          <w:szCs w:val="16"/>
        </w:rPr>
        <w:t>ЯНТАРНОЕ</w:t>
      </w:r>
      <w:proofErr w:type="gramEnd"/>
    </w:p>
    <w:p w:rsidR="00F2031B" w:rsidRDefault="00F2031B" w:rsidP="00F2031B">
      <w:pPr>
        <w:jc w:val="center"/>
        <w:rPr>
          <w:b/>
          <w:sz w:val="16"/>
          <w:szCs w:val="16"/>
        </w:rPr>
      </w:pPr>
      <w:r w:rsidRPr="002D7687">
        <w:rPr>
          <w:b/>
          <w:sz w:val="16"/>
          <w:szCs w:val="16"/>
        </w:rPr>
        <w:t>ПРОХЛАДНЕНСКОГО МУНИЦИПАЛЬНОГО РАЙОНА КАБАРДИНО-БАЛКАРСКОЙ РЕСПУБЛИКИ</w:t>
      </w:r>
    </w:p>
    <w:p w:rsidR="00F2031B" w:rsidRDefault="00F2031B" w:rsidP="00F2031B">
      <w:pPr>
        <w:jc w:val="center"/>
        <w:rPr>
          <w:b/>
          <w:sz w:val="16"/>
          <w:szCs w:val="16"/>
        </w:rPr>
      </w:pPr>
    </w:p>
    <w:p w:rsidR="00F2031B" w:rsidRPr="002D7687" w:rsidRDefault="00F2031B" w:rsidP="00F2031B">
      <w:pPr>
        <w:jc w:val="center"/>
        <w:rPr>
          <w:b/>
          <w:sz w:val="16"/>
          <w:szCs w:val="16"/>
        </w:rPr>
      </w:pPr>
      <w:r w:rsidRPr="002D7687">
        <w:rPr>
          <w:b/>
          <w:sz w:val="16"/>
          <w:szCs w:val="16"/>
        </w:rPr>
        <w:t>КЪЭБЭРДЕЙ-БАЛЪКЪЭР РЕСПУБЛИКЭМ  И ПРОХЛАДНЭ МУНИЦИПАЛЬНЭ</w:t>
      </w:r>
    </w:p>
    <w:p w:rsidR="00F2031B" w:rsidRPr="002D7687" w:rsidRDefault="00F2031B" w:rsidP="00F2031B">
      <w:pPr>
        <w:jc w:val="center"/>
        <w:rPr>
          <w:b/>
          <w:sz w:val="16"/>
          <w:szCs w:val="16"/>
        </w:rPr>
      </w:pPr>
      <w:r w:rsidRPr="002D7687">
        <w:rPr>
          <w:b/>
          <w:sz w:val="16"/>
          <w:szCs w:val="16"/>
        </w:rPr>
        <w:t>КУЕЙМ   ЩЫЩ  ЯНТАРНЭ  КЪУАЖЕМ  И Щ</w:t>
      </w:r>
      <w:proofErr w:type="gramStart"/>
      <w:r w:rsidRPr="002D7687">
        <w:rPr>
          <w:b/>
          <w:sz w:val="16"/>
          <w:szCs w:val="16"/>
          <w:lang w:val="en-US"/>
        </w:rPr>
        <w:t>I</w:t>
      </w:r>
      <w:proofErr w:type="gramEnd"/>
      <w:r w:rsidRPr="002D7687">
        <w:rPr>
          <w:b/>
          <w:sz w:val="16"/>
          <w:szCs w:val="16"/>
        </w:rPr>
        <w:t>ЫП</w:t>
      </w:r>
      <w:r w:rsidRPr="002D7687">
        <w:rPr>
          <w:b/>
          <w:sz w:val="16"/>
          <w:szCs w:val="16"/>
          <w:lang w:val="en-US"/>
        </w:rPr>
        <w:t>I</w:t>
      </w:r>
      <w:r w:rsidRPr="002D7687">
        <w:rPr>
          <w:b/>
          <w:sz w:val="16"/>
          <w:szCs w:val="16"/>
        </w:rPr>
        <w:t>Э  АДМИНИСТРАЦЭ</w:t>
      </w:r>
    </w:p>
    <w:p w:rsidR="00F2031B" w:rsidRPr="002D7687" w:rsidRDefault="00F2031B" w:rsidP="00F2031B">
      <w:pPr>
        <w:jc w:val="center"/>
        <w:rPr>
          <w:b/>
          <w:sz w:val="16"/>
          <w:szCs w:val="16"/>
        </w:rPr>
      </w:pPr>
      <w:r>
        <w:rPr>
          <w:noProof/>
          <w:sz w:val="16"/>
          <w:szCs w:val="16"/>
        </w:rPr>
        <mc:AlternateContent>
          <mc:Choice Requires="wps">
            <w:drawing>
              <wp:anchor distT="0" distB="0" distL="114300" distR="114300" simplePos="0" relativeHeight="251661312" behindDoc="0" locked="0" layoutInCell="0" allowOverlap="1" wp14:anchorId="53627BE2" wp14:editId="04376E5D">
                <wp:simplePos x="0" y="0"/>
                <wp:positionH relativeFrom="column">
                  <wp:posOffset>1744980</wp:posOffset>
                </wp:positionH>
                <wp:positionV relativeFrom="paragraph">
                  <wp:posOffset>110490</wp:posOffset>
                </wp:positionV>
                <wp:extent cx="3017520" cy="0"/>
                <wp:effectExtent l="20955" t="15240" r="19050" b="13335"/>
                <wp:wrapNone/>
                <wp:docPr id="1069" name="Line 9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npFwIAAC8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" o:allowincell="f" strokeweight="2pt"/>
            </w:pict>
          </mc:Fallback>
        </mc:AlternateContent>
      </w:r>
    </w:p>
    <w:p w:rsidR="00F2031B" w:rsidRPr="002D7687" w:rsidRDefault="00F2031B" w:rsidP="00F2031B">
      <w:pPr>
        <w:jc w:val="center"/>
        <w:rPr>
          <w:b/>
          <w:sz w:val="16"/>
          <w:szCs w:val="16"/>
        </w:rPr>
      </w:pPr>
      <w:r w:rsidRPr="002D7687">
        <w:rPr>
          <w:b/>
          <w:sz w:val="16"/>
          <w:szCs w:val="16"/>
        </w:rPr>
        <w:t>КЪАБАРТЫ-МАЛКЪАР РЕСПУБЛИКАНЫ ПРОХЛАДНЫЙ  МУНИЦИПАЛЬНЫЙ РАЙОНУНУ</w:t>
      </w:r>
    </w:p>
    <w:p w:rsidR="00F2031B" w:rsidRPr="002D7687" w:rsidRDefault="00F2031B" w:rsidP="00F2031B">
      <w:pPr>
        <w:jc w:val="center"/>
        <w:rPr>
          <w:b/>
          <w:sz w:val="16"/>
          <w:szCs w:val="16"/>
        </w:rPr>
      </w:pPr>
      <w:proofErr w:type="gramStart"/>
      <w:r w:rsidRPr="002D7687">
        <w:rPr>
          <w:b/>
          <w:sz w:val="16"/>
          <w:szCs w:val="16"/>
        </w:rPr>
        <w:t>ЯНТАРНОЕ</w:t>
      </w:r>
      <w:proofErr w:type="gramEnd"/>
      <w:r w:rsidRPr="002D7687">
        <w:rPr>
          <w:b/>
          <w:sz w:val="16"/>
          <w:szCs w:val="16"/>
        </w:rPr>
        <w:t xml:space="preserve"> ЭЛ ПОСЕЛЕНИЯСЫНЫ ЖЕР – ЖЕРЛИ АДМИНИСТРАЦИЯСЫ</w:t>
      </w:r>
    </w:p>
    <w:p w:rsidR="00F2031B" w:rsidRPr="007176CD" w:rsidRDefault="00F2031B" w:rsidP="00F2031B">
      <w:pPr>
        <w:tabs>
          <w:tab w:val="left" w:pos="3960"/>
        </w:tabs>
        <w:rPr>
          <w:sz w:val="28"/>
          <w:szCs w:val="28"/>
        </w:rPr>
      </w:pPr>
      <w:r>
        <w:t xml:space="preserve">                                </w:t>
      </w:r>
      <w:r>
        <w:rPr>
          <w:noProof/>
        </w:rPr>
        <mc:AlternateContent>
          <mc:Choice Requires="wps">
            <w:drawing>
              <wp:anchor distT="0" distB="0" distL="114300" distR="114300" simplePos="0" relativeHeight="251659264" behindDoc="0" locked="0" layoutInCell="1" allowOverlap="1" wp14:anchorId="5D91906B" wp14:editId="345E4046">
                <wp:simplePos x="0" y="0"/>
                <wp:positionH relativeFrom="column">
                  <wp:posOffset>459105</wp:posOffset>
                </wp:positionH>
                <wp:positionV relativeFrom="paragraph">
                  <wp:posOffset>102235</wp:posOffset>
                </wp:positionV>
                <wp:extent cx="5852795" cy="635"/>
                <wp:effectExtent l="20955" t="16510" r="12700" b="20955"/>
                <wp:wrapNone/>
                <wp:docPr id="1068" name="Line 9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05pt" to="4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1ED48A62" wp14:editId="5ACD99FB">
                <wp:simplePos x="0" y="0"/>
                <wp:positionH relativeFrom="column">
                  <wp:posOffset>541020</wp:posOffset>
                </wp:positionH>
                <wp:positionV relativeFrom="paragraph">
                  <wp:posOffset>153035</wp:posOffset>
                </wp:positionV>
                <wp:extent cx="5669915" cy="635"/>
                <wp:effectExtent l="7620" t="10160" r="8890" b="8255"/>
                <wp:wrapNone/>
                <wp:docPr id="1067" name="Line 9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2.05pt" to="48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" strokeweight="1pt">
                <v:stroke startarrowwidth="narrow" startarrowlength="short" endarrowwidth="narrow" endarrowlength="short"/>
              </v:line>
            </w:pict>
          </mc:Fallback>
        </mc:AlternateContent>
      </w:r>
    </w:p>
    <w:p w:rsidR="00F2031B" w:rsidRPr="00165BA4" w:rsidRDefault="00F2031B" w:rsidP="00F2031B">
      <w:pPr>
        <w:rPr>
          <w:sz w:val="24"/>
          <w:szCs w:val="24"/>
        </w:rPr>
      </w:pPr>
      <w:r w:rsidRPr="002D7687">
        <w:rPr>
          <w:sz w:val="24"/>
          <w:szCs w:val="24"/>
        </w:rPr>
        <w:t xml:space="preserve">                                                                                                           ПОСТАНОВЛЕНИЕ № </w:t>
      </w:r>
      <w:r>
        <w:rPr>
          <w:sz w:val="24"/>
          <w:szCs w:val="24"/>
        </w:rPr>
        <w:t>55</w:t>
      </w:r>
    </w:p>
    <w:p w:rsidR="00F2031B" w:rsidRPr="002D7687" w:rsidRDefault="00F2031B" w:rsidP="00F2031B">
      <w:pPr>
        <w:rPr>
          <w:sz w:val="24"/>
          <w:szCs w:val="24"/>
        </w:rPr>
      </w:pPr>
      <w:r w:rsidRPr="002D7687">
        <w:rPr>
          <w:sz w:val="24"/>
          <w:szCs w:val="24"/>
        </w:rPr>
        <w:t xml:space="preserve">                                                                                                           ПОСТАНОВЛЕНЭ  №</w:t>
      </w:r>
      <w:r>
        <w:rPr>
          <w:sz w:val="24"/>
          <w:szCs w:val="24"/>
        </w:rPr>
        <w:t xml:space="preserve"> </w:t>
      </w:r>
      <w:r w:rsidRPr="002D7687">
        <w:rPr>
          <w:sz w:val="24"/>
          <w:szCs w:val="24"/>
        </w:rPr>
        <w:t xml:space="preserve"> </w:t>
      </w:r>
      <w:r>
        <w:rPr>
          <w:sz w:val="24"/>
          <w:szCs w:val="24"/>
        </w:rPr>
        <w:t>55</w:t>
      </w:r>
    </w:p>
    <w:p w:rsidR="00F2031B" w:rsidRPr="00165BA4" w:rsidRDefault="00F2031B" w:rsidP="00F2031B">
      <w:pPr>
        <w:rPr>
          <w:sz w:val="24"/>
          <w:szCs w:val="24"/>
        </w:rPr>
      </w:pPr>
      <w:r w:rsidRPr="002D7687">
        <w:rPr>
          <w:sz w:val="24"/>
          <w:szCs w:val="24"/>
        </w:rPr>
        <w:t xml:space="preserve">                                                                                                           БЕГИМ  №</w:t>
      </w:r>
      <w:r>
        <w:rPr>
          <w:sz w:val="24"/>
          <w:szCs w:val="24"/>
        </w:rPr>
        <w:t xml:space="preserve"> 55</w:t>
      </w:r>
    </w:p>
    <w:p w:rsidR="00F2031B" w:rsidRDefault="00F2031B" w:rsidP="00F2031B">
      <w:pPr>
        <w:widowControl w:val="0"/>
        <w:jc w:val="both"/>
        <w:rPr>
          <w:b/>
          <w:spacing w:val="-7"/>
          <w:sz w:val="24"/>
          <w:szCs w:val="24"/>
        </w:rPr>
      </w:pPr>
      <w:r w:rsidRPr="002B660E">
        <w:rPr>
          <w:b/>
          <w:sz w:val="24"/>
          <w:szCs w:val="24"/>
        </w:rPr>
        <w:t>«</w:t>
      </w:r>
      <w:r>
        <w:rPr>
          <w:b/>
          <w:sz w:val="24"/>
          <w:szCs w:val="24"/>
        </w:rPr>
        <w:t xml:space="preserve"> 30 </w:t>
      </w:r>
      <w:r>
        <w:rPr>
          <w:b/>
          <w:spacing w:val="-7"/>
          <w:sz w:val="24"/>
          <w:szCs w:val="24"/>
        </w:rPr>
        <w:t>»  сентября  2019</w:t>
      </w:r>
      <w:r w:rsidRPr="002B660E">
        <w:rPr>
          <w:b/>
          <w:spacing w:val="-7"/>
          <w:sz w:val="24"/>
          <w:szCs w:val="24"/>
        </w:rPr>
        <w:t xml:space="preserve"> г.                                                                                                    </w:t>
      </w:r>
      <w:r>
        <w:rPr>
          <w:b/>
          <w:spacing w:val="-7"/>
          <w:sz w:val="24"/>
          <w:szCs w:val="24"/>
        </w:rPr>
        <w:t xml:space="preserve"> </w:t>
      </w:r>
      <w:proofErr w:type="spellStart"/>
      <w:r w:rsidRPr="002B660E">
        <w:rPr>
          <w:b/>
          <w:spacing w:val="-7"/>
          <w:sz w:val="24"/>
          <w:szCs w:val="24"/>
        </w:rPr>
        <w:t>с.</w:t>
      </w:r>
      <w:r>
        <w:rPr>
          <w:b/>
          <w:spacing w:val="-7"/>
          <w:sz w:val="24"/>
          <w:szCs w:val="24"/>
        </w:rPr>
        <w:t>п</w:t>
      </w:r>
      <w:proofErr w:type="spellEnd"/>
      <w:r>
        <w:rPr>
          <w:b/>
          <w:spacing w:val="-7"/>
          <w:sz w:val="24"/>
          <w:szCs w:val="24"/>
        </w:rPr>
        <w:t xml:space="preserve">. </w:t>
      </w:r>
      <w:r w:rsidRPr="002B660E">
        <w:rPr>
          <w:b/>
          <w:spacing w:val="-7"/>
          <w:sz w:val="24"/>
          <w:szCs w:val="24"/>
        </w:rPr>
        <w:t xml:space="preserve"> Янтарное </w:t>
      </w:r>
    </w:p>
    <w:p w:rsidR="00F2031B" w:rsidRDefault="00F2031B" w:rsidP="00F2031B">
      <w:pPr>
        <w:pStyle w:val="a3"/>
        <w:jc w:val="center"/>
        <w:rPr>
          <w:rStyle w:val="a5"/>
          <w:color w:val="000000"/>
          <w:sz w:val="28"/>
          <w:szCs w:val="28"/>
        </w:rPr>
      </w:pPr>
    </w:p>
    <w:p w:rsidR="00F2031B" w:rsidRPr="00037DA0" w:rsidRDefault="00F2031B" w:rsidP="00F2031B">
      <w:pPr>
        <w:pStyle w:val="a3"/>
        <w:jc w:val="center"/>
        <w:rPr>
          <w:rFonts w:ascii="Times New Roman" w:hAnsi="Times New Roman"/>
          <w:b/>
        </w:rPr>
      </w:pPr>
      <w:r w:rsidRPr="00037DA0">
        <w:rPr>
          <w:rStyle w:val="a5"/>
          <w:rFonts w:ascii="Times New Roman" w:hAnsi="Times New Roman"/>
          <w:color w:val="000000"/>
          <w:sz w:val="28"/>
          <w:szCs w:val="28"/>
        </w:rPr>
        <w:t xml:space="preserve">О порядке </w:t>
      </w:r>
      <w:proofErr w:type="gramStart"/>
      <w:r w:rsidRPr="00037DA0">
        <w:rPr>
          <w:rStyle w:val="a5"/>
          <w:rFonts w:ascii="Times New Roman" w:hAnsi="Times New Roman"/>
          <w:color w:val="000000"/>
          <w:sz w:val="28"/>
          <w:szCs w:val="28"/>
        </w:rPr>
        <w:t>рассмотрения обращения граждан</w:t>
      </w:r>
      <w:r w:rsidRPr="00037DA0">
        <w:rPr>
          <w:rFonts w:ascii="Times New Roman" w:hAnsi="Times New Roman"/>
          <w:b/>
          <w:sz w:val="28"/>
          <w:szCs w:val="28"/>
        </w:rPr>
        <w:t xml:space="preserve"> местной администраци</w:t>
      </w:r>
      <w:r>
        <w:rPr>
          <w:rFonts w:ascii="Times New Roman" w:hAnsi="Times New Roman"/>
          <w:b/>
          <w:sz w:val="28"/>
          <w:szCs w:val="28"/>
        </w:rPr>
        <w:t>и сельского поселения</w:t>
      </w:r>
      <w:proofErr w:type="gramEnd"/>
      <w:r>
        <w:rPr>
          <w:rFonts w:ascii="Times New Roman" w:hAnsi="Times New Roman"/>
          <w:b/>
          <w:sz w:val="28"/>
          <w:szCs w:val="28"/>
        </w:rPr>
        <w:t xml:space="preserve"> Янтарн</w:t>
      </w:r>
      <w:r w:rsidRPr="00037DA0">
        <w:rPr>
          <w:rFonts w:ascii="Times New Roman" w:hAnsi="Times New Roman"/>
          <w:b/>
          <w:sz w:val="28"/>
          <w:szCs w:val="28"/>
        </w:rPr>
        <w:t xml:space="preserve">ое </w:t>
      </w:r>
      <w:proofErr w:type="spellStart"/>
      <w:r w:rsidRPr="00037DA0">
        <w:rPr>
          <w:rFonts w:ascii="Times New Roman" w:hAnsi="Times New Roman"/>
          <w:b/>
          <w:sz w:val="28"/>
          <w:szCs w:val="28"/>
        </w:rPr>
        <w:t>Прохладнен</w:t>
      </w:r>
      <w:r>
        <w:rPr>
          <w:rFonts w:ascii="Times New Roman" w:hAnsi="Times New Roman"/>
          <w:b/>
          <w:sz w:val="28"/>
          <w:szCs w:val="28"/>
        </w:rPr>
        <w:t>ского</w:t>
      </w:r>
      <w:proofErr w:type="spellEnd"/>
      <w:r>
        <w:rPr>
          <w:rFonts w:ascii="Times New Roman" w:hAnsi="Times New Roman"/>
          <w:b/>
          <w:sz w:val="28"/>
          <w:szCs w:val="28"/>
        </w:rPr>
        <w:t xml:space="preserve"> муниципального района КБР</w:t>
      </w:r>
    </w:p>
    <w:p w:rsidR="00F2031B" w:rsidRDefault="00F2031B" w:rsidP="00F2031B">
      <w:pPr>
        <w:pStyle w:val="a3"/>
        <w:rPr>
          <w:rStyle w:val="a5"/>
          <w:color w:val="000000"/>
        </w:rPr>
      </w:pPr>
    </w:p>
    <w:p w:rsidR="00F2031B" w:rsidRDefault="00F2031B" w:rsidP="00F2031B">
      <w:pPr>
        <w:pStyle w:val="a3"/>
        <w:jc w:val="both"/>
        <w:rPr>
          <w:rFonts w:ascii="Times New Roman" w:hAnsi="Times New Roman"/>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02.05.2006 № 59-ФЗ «О порядке рассмотрения обращений граждан Российской Федерации», «Методическими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Приёмных Президента Российский Федерации, в государственных органах и органах местного самоуправления», утвержденными подпунктом 2.1 пункта 2 решения рабочей группы при Администрации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Президента Российской Федерации по координации и оценке работы с обращениями граждан и организаций (протокол заседания от 30.07.2015 № 10) с изменениями, утверждёнными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 11), Уставом сельского поселения Янтарное </w:t>
      </w:r>
      <w:proofErr w:type="spellStart"/>
      <w:r>
        <w:rPr>
          <w:rFonts w:ascii="Times New Roman" w:hAnsi="Times New Roman"/>
          <w:sz w:val="28"/>
          <w:szCs w:val="28"/>
        </w:rPr>
        <w:t>Прохладненского</w:t>
      </w:r>
      <w:proofErr w:type="spellEnd"/>
      <w:r>
        <w:rPr>
          <w:rFonts w:ascii="Times New Roman" w:hAnsi="Times New Roman"/>
          <w:sz w:val="28"/>
          <w:szCs w:val="28"/>
        </w:rPr>
        <w:t xml:space="preserve"> муниципального района КБР, местная администрация сельского поселения</w:t>
      </w:r>
      <w:proofErr w:type="gramEnd"/>
      <w:r>
        <w:rPr>
          <w:rFonts w:ascii="Times New Roman" w:hAnsi="Times New Roman"/>
          <w:sz w:val="28"/>
          <w:szCs w:val="28"/>
        </w:rPr>
        <w:t xml:space="preserve"> </w:t>
      </w:r>
      <w:proofErr w:type="gramStart"/>
      <w:r>
        <w:rPr>
          <w:rFonts w:ascii="Times New Roman" w:hAnsi="Times New Roman"/>
          <w:sz w:val="28"/>
          <w:szCs w:val="28"/>
        </w:rPr>
        <w:t>Янтарное</w:t>
      </w:r>
      <w:proofErr w:type="gramEnd"/>
      <w:r>
        <w:rPr>
          <w:rFonts w:ascii="Times New Roman" w:hAnsi="Times New Roman"/>
          <w:sz w:val="28"/>
          <w:szCs w:val="28"/>
        </w:rPr>
        <w:t xml:space="preserve"> </w:t>
      </w:r>
      <w:proofErr w:type="spellStart"/>
      <w:r>
        <w:rPr>
          <w:rFonts w:ascii="Times New Roman" w:hAnsi="Times New Roman"/>
          <w:sz w:val="28"/>
          <w:szCs w:val="28"/>
        </w:rPr>
        <w:t>Прохладненского</w:t>
      </w:r>
      <w:proofErr w:type="spellEnd"/>
      <w:r>
        <w:rPr>
          <w:rFonts w:ascii="Times New Roman" w:hAnsi="Times New Roman"/>
          <w:sz w:val="28"/>
          <w:szCs w:val="28"/>
        </w:rPr>
        <w:t xml:space="preserve"> муниципального района КБР </w:t>
      </w:r>
      <w:r w:rsidRPr="00037DA0">
        <w:rPr>
          <w:rFonts w:ascii="Times New Roman" w:hAnsi="Times New Roman"/>
          <w:b/>
          <w:sz w:val="28"/>
          <w:szCs w:val="28"/>
        </w:rPr>
        <w:t>постановляет:</w:t>
      </w:r>
    </w:p>
    <w:p w:rsidR="00F2031B" w:rsidRDefault="00F2031B" w:rsidP="00F2031B">
      <w:pPr>
        <w:pStyle w:val="a3"/>
        <w:jc w:val="both"/>
        <w:rPr>
          <w:rFonts w:ascii="Times New Roman" w:hAnsi="Times New Roman"/>
          <w:sz w:val="28"/>
          <w:szCs w:val="28"/>
        </w:rPr>
      </w:pPr>
      <w:r>
        <w:rPr>
          <w:rFonts w:ascii="Times New Roman" w:hAnsi="Times New Roman"/>
          <w:sz w:val="28"/>
          <w:szCs w:val="28"/>
        </w:rPr>
        <w:t xml:space="preserve">   1. Утвердить Порядок </w:t>
      </w:r>
      <w:r>
        <w:rPr>
          <w:rStyle w:val="a5"/>
          <w:rFonts w:ascii="Times New Roman" w:hAnsi="Times New Roman"/>
          <w:color w:val="000000"/>
          <w:sz w:val="28"/>
          <w:szCs w:val="28"/>
        </w:rPr>
        <w:t xml:space="preserve"> </w:t>
      </w:r>
      <w:proofErr w:type="gramStart"/>
      <w:r w:rsidRPr="00037DA0">
        <w:rPr>
          <w:rStyle w:val="a5"/>
          <w:rFonts w:ascii="Times New Roman" w:hAnsi="Times New Roman"/>
          <w:color w:val="000000"/>
          <w:sz w:val="28"/>
          <w:szCs w:val="28"/>
        </w:rPr>
        <w:t>рассмотрения обращения граждан</w:t>
      </w:r>
      <w:r>
        <w:rPr>
          <w:rFonts w:ascii="Times New Roman" w:hAnsi="Times New Roman"/>
          <w:b/>
          <w:sz w:val="28"/>
          <w:szCs w:val="28"/>
        </w:rPr>
        <w:t xml:space="preserve"> </w:t>
      </w:r>
      <w:r>
        <w:rPr>
          <w:rFonts w:ascii="Times New Roman" w:hAnsi="Times New Roman"/>
          <w:sz w:val="28"/>
          <w:szCs w:val="28"/>
        </w:rPr>
        <w:t>местной администрации сельского поселения</w:t>
      </w:r>
      <w:proofErr w:type="gramEnd"/>
      <w:r>
        <w:rPr>
          <w:rFonts w:ascii="Times New Roman" w:hAnsi="Times New Roman"/>
          <w:sz w:val="28"/>
          <w:szCs w:val="28"/>
        </w:rPr>
        <w:t xml:space="preserve"> Янтарное </w:t>
      </w:r>
      <w:proofErr w:type="spellStart"/>
      <w:r>
        <w:rPr>
          <w:rFonts w:ascii="Times New Roman" w:hAnsi="Times New Roman"/>
          <w:sz w:val="28"/>
          <w:szCs w:val="28"/>
        </w:rPr>
        <w:t>Прохладненского</w:t>
      </w:r>
      <w:proofErr w:type="spellEnd"/>
      <w:r>
        <w:rPr>
          <w:rFonts w:ascii="Times New Roman" w:hAnsi="Times New Roman"/>
          <w:sz w:val="28"/>
          <w:szCs w:val="28"/>
        </w:rPr>
        <w:t xml:space="preserve"> муниципального района КБР. (Приложение№ 1)</w:t>
      </w:r>
    </w:p>
    <w:p w:rsidR="00F2031B" w:rsidRDefault="00F2031B" w:rsidP="00F2031B">
      <w:pPr>
        <w:pStyle w:val="a3"/>
        <w:jc w:val="both"/>
        <w:rPr>
          <w:rFonts w:ascii="Times New Roman" w:hAnsi="Times New Roman"/>
          <w:sz w:val="28"/>
          <w:szCs w:val="28"/>
        </w:rPr>
      </w:pPr>
      <w:r>
        <w:rPr>
          <w:rFonts w:ascii="Times New Roman" w:hAnsi="Times New Roman"/>
          <w:sz w:val="28"/>
          <w:szCs w:val="28"/>
        </w:rPr>
        <w:t xml:space="preserve">   2. Обнародовать настоящее Постановление в порядке, установленном Уставом сельского поселения Янтарное </w:t>
      </w:r>
      <w:proofErr w:type="spellStart"/>
      <w:r>
        <w:rPr>
          <w:rFonts w:ascii="Times New Roman" w:hAnsi="Times New Roman"/>
          <w:sz w:val="28"/>
          <w:szCs w:val="28"/>
        </w:rPr>
        <w:t>Прохладненского</w:t>
      </w:r>
      <w:proofErr w:type="spellEnd"/>
      <w:r>
        <w:rPr>
          <w:rFonts w:ascii="Times New Roman" w:hAnsi="Times New Roman"/>
          <w:sz w:val="28"/>
          <w:szCs w:val="28"/>
        </w:rPr>
        <w:t xml:space="preserve"> муниципального района КБР.</w:t>
      </w:r>
    </w:p>
    <w:p w:rsidR="00F2031B" w:rsidRDefault="00F2031B" w:rsidP="00F2031B">
      <w:pPr>
        <w:pStyle w:val="a3"/>
        <w:jc w:val="both"/>
        <w:rPr>
          <w:rFonts w:ascii="Times New Roman" w:hAnsi="Times New Roman"/>
          <w:sz w:val="28"/>
          <w:szCs w:val="28"/>
        </w:rPr>
      </w:pPr>
      <w:r>
        <w:rPr>
          <w:rFonts w:ascii="Times New Roman" w:hAnsi="Times New Roman"/>
          <w:sz w:val="28"/>
          <w:szCs w:val="28"/>
        </w:rPr>
        <w:t xml:space="preserve">  3. Контроль исполнения настоящего постановления оставляю за собой.</w:t>
      </w:r>
    </w:p>
    <w:p w:rsidR="00F2031B" w:rsidRDefault="00F2031B" w:rsidP="00F2031B">
      <w:pPr>
        <w:pStyle w:val="a3"/>
        <w:jc w:val="both"/>
        <w:rPr>
          <w:rFonts w:ascii="Times New Roman" w:hAnsi="Times New Roman"/>
          <w:sz w:val="28"/>
          <w:szCs w:val="28"/>
        </w:rPr>
      </w:pPr>
      <w:r>
        <w:rPr>
          <w:rFonts w:ascii="Times New Roman" w:hAnsi="Times New Roman"/>
          <w:sz w:val="28"/>
          <w:szCs w:val="28"/>
        </w:rPr>
        <w:t xml:space="preserve">  4. Настоящее постановление вступает в силу с момента подписания.</w:t>
      </w:r>
    </w:p>
    <w:p w:rsidR="00F2031B" w:rsidRDefault="00F2031B" w:rsidP="00F2031B">
      <w:pPr>
        <w:pStyle w:val="a3"/>
        <w:jc w:val="both"/>
        <w:rPr>
          <w:rFonts w:ascii="Times New Roman" w:hAnsi="Times New Roman"/>
          <w:sz w:val="28"/>
          <w:szCs w:val="28"/>
        </w:rPr>
      </w:pPr>
    </w:p>
    <w:p w:rsidR="00F2031B" w:rsidRDefault="00F2031B" w:rsidP="00F2031B">
      <w:pPr>
        <w:pStyle w:val="a3"/>
        <w:jc w:val="both"/>
        <w:rPr>
          <w:rFonts w:ascii="Times New Roman" w:hAnsi="Times New Roman"/>
          <w:sz w:val="28"/>
          <w:szCs w:val="28"/>
        </w:rPr>
      </w:pPr>
    </w:p>
    <w:p w:rsidR="00F2031B" w:rsidRDefault="00F2031B" w:rsidP="00F2031B">
      <w:pPr>
        <w:pStyle w:val="a3"/>
        <w:jc w:val="both"/>
        <w:rPr>
          <w:rFonts w:ascii="Times New Roman" w:hAnsi="Times New Roman"/>
          <w:sz w:val="28"/>
          <w:szCs w:val="28"/>
        </w:rPr>
      </w:pPr>
      <w:r>
        <w:rPr>
          <w:rFonts w:ascii="Times New Roman" w:hAnsi="Times New Roman"/>
          <w:sz w:val="28"/>
          <w:szCs w:val="28"/>
        </w:rPr>
        <w:t xml:space="preserve">Глава сельского поселения </w:t>
      </w:r>
      <w:proofErr w:type="gramStart"/>
      <w:r>
        <w:rPr>
          <w:rFonts w:ascii="Times New Roman" w:hAnsi="Times New Roman"/>
          <w:sz w:val="28"/>
          <w:szCs w:val="28"/>
        </w:rPr>
        <w:t>Янтарное</w:t>
      </w:r>
      <w:proofErr w:type="gramEnd"/>
      <w:r>
        <w:rPr>
          <w:rFonts w:ascii="Times New Roman" w:hAnsi="Times New Roman"/>
          <w:sz w:val="28"/>
          <w:szCs w:val="28"/>
        </w:rPr>
        <w:t xml:space="preserve"> </w:t>
      </w:r>
    </w:p>
    <w:p w:rsidR="00F2031B" w:rsidRDefault="00F2031B" w:rsidP="00F2031B">
      <w:pPr>
        <w:pStyle w:val="a3"/>
        <w:jc w:val="both"/>
        <w:rPr>
          <w:rFonts w:ascii="Times New Roman" w:hAnsi="Times New Roman"/>
          <w:sz w:val="28"/>
          <w:szCs w:val="28"/>
        </w:rPr>
      </w:pPr>
      <w:proofErr w:type="spellStart"/>
      <w:r>
        <w:rPr>
          <w:rFonts w:ascii="Times New Roman" w:hAnsi="Times New Roman"/>
          <w:sz w:val="28"/>
          <w:szCs w:val="28"/>
        </w:rPr>
        <w:lastRenderedPageBreak/>
        <w:t>Прохладненского</w:t>
      </w:r>
      <w:proofErr w:type="spellEnd"/>
      <w:r>
        <w:rPr>
          <w:rFonts w:ascii="Times New Roman" w:hAnsi="Times New Roman"/>
          <w:sz w:val="28"/>
          <w:szCs w:val="28"/>
        </w:rPr>
        <w:t xml:space="preserve"> муниципального района КБР                        </w:t>
      </w:r>
      <w:proofErr w:type="spellStart"/>
      <w:r>
        <w:rPr>
          <w:rFonts w:ascii="Times New Roman" w:hAnsi="Times New Roman"/>
          <w:sz w:val="28"/>
          <w:szCs w:val="28"/>
        </w:rPr>
        <w:t>А.П.Малаховский</w:t>
      </w:r>
      <w:proofErr w:type="spellEnd"/>
    </w:p>
    <w:p w:rsidR="00F2031B" w:rsidRDefault="00F2031B" w:rsidP="00F2031B">
      <w:pPr>
        <w:pStyle w:val="a3"/>
        <w:jc w:val="both"/>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Pr="00513EF8" w:rsidRDefault="00F2031B" w:rsidP="00F2031B">
      <w:pPr>
        <w:pStyle w:val="a3"/>
        <w:jc w:val="right"/>
        <w:rPr>
          <w:rFonts w:ascii="Times New Roman" w:hAnsi="Times New Roman"/>
          <w:sz w:val="24"/>
          <w:szCs w:val="24"/>
        </w:rPr>
      </w:pPr>
      <w:r w:rsidRPr="00513EF8">
        <w:rPr>
          <w:rFonts w:ascii="Times New Roman" w:hAnsi="Times New Roman"/>
          <w:sz w:val="24"/>
          <w:szCs w:val="24"/>
        </w:rPr>
        <w:t xml:space="preserve">Приложение к Постановлению местной администрации </w:t>
      </w:r>
    </w:p>
    <w:p w:rsidR="00F2031B" w:rsidRPr="00513EF8" w:rsidRDefault="00F2031B" w:rsidP="00F2031B">
      <w:pPr>
        <w:pStyle w:val="a3"/>
        <w:jc w:val="right"/>
        <w:rPr>
          <w:rFonts w:ascii="Times New Roman" w:hAnsi="Times New Roman"/>
          <w:sz w:val="24"/>
          <w:szCs w:val="24"/>
        </w:rPr>
      </w:pPr>
      <w:r w:rsidRPr="00513EF8">
        <w:rPr>
          <w:rFonts w:ascii="Times New Roman" w:hAnsi="Times New Roman"/>
          <w:sz w:val="24"/>
          <w:szCs w:val="24"/>
        </w:rPr>
        <w:t xml:space="preserve">сельского поселения </w:t>
      </w:r>
      <w:proofErr w:type="gramStart"/>
      <w:r w:rsidRPr="00513EF8">
        <w:rPr>
          <w:rFonts w:ascii="Times New Roman" w:hAnsi="Times New Roman"/>
          <w:sz w:val="24"/>
          <w:szCs w:val="24"/>
        </w:rPr>
        <w:t>Янтарное</w:t>
      </w:r>
      <w:proofErr w:type="gramEnd"/>
      <w:r w:rsidRPr="00513EF8">
        <w:rPr>
          <w:rFonts w:ascii="Times New Roman" w:hAnsi="Times New Roman"/>
          <w:sz w:val="24"/>
          <w:szCs w:val="24"/>
        </w:rPr>
        <w:t xml:space="preserve"> </w:t>
      </w:r>
    </w:p>
    <w:p w:rsidR="00F2031B" w:rsidRPr="00513EF8" w:rsidRDefault="00F2031B" w:rsidP="00F2031B">
      <w:pPr>
        <w:pStyle w:val="a3"/>
        <w:jc w:val="right"/>
        <w:rPr>
          <w:rFonts w:ascii="Times New Roman" w:hAnsi="Times New Roman"/>
          <w:sz w:val="24"/>
          <w:szCs w:val="24"/>
        </w:rPr>
      </w:pP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КБР.</w:t>
      </w:r>
    </w:p>
    <w:p w:rsidR="00F2031B" w:rsidRPr="00513EF8" w:rsidRDefault="00F2031B" w:rsidP="00F2031B">
      <w:pPr>
        <w:pStyle w:val="a3"/>
        <w:jc w:val="right"/>
        <w:rPr>
          <w:rFonts w:ascii="Times New Roman" w:hAnsi="Times New Roman"/>
          <w:sz w:val="24"/>
          <w:szCs w:val="24"/>
        </w:rPr>
      </w:pPr>
      <w:r w:rsidRPr="00513EF8">
        <w:rPr>
          <w:rFonts w:ascii="Times New Roman" w:hAnsi="Times New Roman"/>
          <w:sz w:val="24"/>
          <w:szCs w:val="24"/>
        </w:rPr>
        <w:t xml:space="preserve">от  </w:t>
      </w:r>
      <w:r>
        <w:rPr>
          <w:rFonts w:ascii="Times New Roman" w:hAnsi="Times New Roman"/>
          <w:sz w:val="24"/>
          <w:szCs w:val="24"/>
        </w:rPr>
        <w:t xml:space="preserve">30.09.2019        </w:t>
      </w:r>
      <w:r w:rsidRPr="00513EF8">
        <w:rPr>
          <w:rFonts w:ascii="Times New Roman" w:hAnsi="Times New Roman"/>
          <w:sz w:val="24"/>
          <w:szCs w:val="24"/>
        </w:rPr>
        <w:t>№</w:t>
      </w:r>
      <w:r>
        <w:rPr>
          <w:rFonts w:ascii="Times New Roman" w:hAnsi="Times New Roman"/>
          <w:sz w:val="24"/>
          <w:szCs w:val="24"/>
        </w:rPr>
        <w:t>55</w:t>
      </w:r>
      <w:r w:rsidRPr="00513EF8">
        <w:rPr>
          <w:rFonts w:ascii="Times New Roman" w:hAnsi="Times New Roman"/>
          <w:sz w:val="24"/>
          <w:szCs w:val="24"/>
        </w:rPr>
        <w:t xml:space="preserve"> </w:t>
      </w:r>
    </w:p>
    <w:p w:rsidR="00F2031B" w:rsidRPr="00513EF8" w:rsidRDefault="00F2031B" w:rsidP="00F2031B">
      <w:pPr>
        <w:pStyle w:val="a3"/>
        <w:rPr>
          <w:rFonts w:ascii="Times New Roman" w:hAnsi="Times New Roman"/>
          <w:sz w:val="24"/>
          <w:szCs w:val="24"/>
        </w:rPr>
      </w:pPr>
    </w:p>
    <w:p w:rsidR="00F2031B" w:rsidRPr="00513EF8" w:rsidRDefault="00F2031B" w:rsidP="00F2031B">
      <w:pPr>
        <w:pStyle w:val="a3"/>
        <w:rPr>
          <w:rStyle w:val="a5"/>
          <w:color w:val="000000"/>
          <w:sz w:val="24"/>
          <w:szCs w:val="24"/>
        </w:rPr>
      </w:pPr>
    </w:p>
    <w:p w:rsidR="00F2031B" w:rsidRPr="00513EF8" w:rsidRDefault="00F2031B" w:rsidP="00F2031B">
      <w:pPr>
        <w:pStyle w:val="a3"/>
        <w:jc w:val="center"/>
        <w:rPr>
          <w:rFonts w:ascii="Times New Roman" w:hAnsi="Times New Roman"/>
          <w:sz w:val="24"/>
          <w:szCs w:val="24"/>
        </w:rPr>
      </w:pPr>
      <w:r w:rsidRPr="00513EF8">
        <w:rPr>
          <w:rStyle w:val="a5"/>
          <w:rFonts w:ascii="Times New Roman" w:hAnsi="Times New Roman"/>
          <w:color w:val="000000"/>
          <w:sz w:val="24"/>
          <w:szCs w:val="24"/>
        </w:rPr>
        <w:t xml:space="preserve">Порядок </w:t>
      </w:r>
      <w:proofErr w:type="gramStart"/>
      <w:r w:rsidRPr="00513EF8">
        <w:rPr>
          <w:rStyle w:val="a5"/>
          <w:rFonts w:ascii="Times New Roman" w:hAnsi="Times New Roman"/>
          <w:color w:val="000000"/>
          <w:sz w:val="24"/>
          <w:szCs w:val="24"/>
        </w:rPr>
        <w:t>рассмотрения обращения граждан</w:t>
      </w:r>
      <w:r w:rsidRPr="00513EF8">
        <w:rPr>
          <w:rFonts w:ascii="Times New Roman" w:hAnsi="Times New Roman"/>
          <w:b/>
          <w:sz w:val="24"/>
          <w:szCs w:val="24"/>
        </w:rPr>
        <w:t xml:space="preserve"> местной администрации сельского поселения</w:t>
      </w:r>
      <w:proofErr w:type="gramEnd"/>
      <w:r w:rsidRPr="00513EF8">
        <w:rPr>
          <w:rFonts w:ascii="Times New Roman" w:hAnsi="Times New Roman"/>
          <w:b/>
          <w:sz w:val="24"/>
          <w:szCs w:val="24"/>
        </w:rPr>
        <w:t xml:space="preserve"> Янтарное </w:t>
      </w:r>
      <w:proofErr w:type="spellStart"/>
      <w:r w:rsidRPr="00513EF8">
        <w:rPr>
          <w:rFonts w:ascii="Times New Roman" w:hAnsi="Times New Roman"/>
          <w:b/>
          <w:sz w:val="24"/>
          <w:szCs w:val="24"/>
        </w:rPr>
        <w:t>Прохладненского</w:t>
      </w:r>
      <w:proofErr w:type="spellEnd"/>
      <w:r w:rsidRPr="00513EF8">
        <w:rPr>
          <w:rFonts w:ascii="Times New Roman" w:hAnsi="Times New Roman"/>
          <w:b/>
          <w:sz w:val="24"/>
          <w:szCs w:val="24"/>
        </w:rPr>
        <w:t xml:space="preserve"> муниципального района КБР</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 Общие положения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1.1. Положение разработано в целях </w:t>
      </w:r>
      <w:proofErr w:type="gramStart"/>
      <w:r w:rsidRPr="00513EF8">
        <w:rPr>
          <w:rFonts w:ascii="Times New Roman" w:hAnsi="Times New Roman"/>
          <w:sz w:val="24"/>
          <w:szCs w:val="24"/>
        </w:rPr>
        <w:t>повышения качества работы местной администрации сельского селения</w:t>
      </w:r>
      <w:proofErr w:type="gramEnd"/>
      <w:r w:rsidRPr="00513EF8">
        <w:rPr>
          <w:rFonts w:ascii="Times New Roman" w:hAnsi="Times New Roman"/>
          <w:sz w:val="24"/>
          <w:szCs w:val="24"/>
        </w:rPr>
        <w:t xml:space="preserve"> Янтарное </w:t>
      </w: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КБР с письменными и устными обращениями граждан в местную администрацию сельское поселение Янтарное (далее – администрация). Положение определяет сроки и последовательность действий при рассмотрении обращений граждан, правила ведения делопроизводства, связанного с организацией их рассмотрения. Положение не распространяется на правоотношения, в отношении которых законодательством Российской Федерации установлен специальный порядок рассмотрения.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 Основные понятия, используемые в Положении: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1.2.1. Обращение гражданина (далее - обращение) - направленные в орган местного самоуправления или должностному лицу письменные предложения, заявления или жалоба, а также устное обращение гражданина в орган местного самоуправления;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1.2.2. Предложение - рекомендации гражданина по совершенствованию закона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органов местного самоуправления, либо критика деятельности указанных органов и должностных лиц;</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организационно-хозяйственные функции в органе местного самоуправления;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1.2.6. Коллективное обращение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1.2.7. Электронное обращение - обращение гражданина (граждан), поступившее в форме электронного документа по электронным каналам связи (электронная почта, интернет-приёмная и пр.).</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1.2.8. Первичное обращение - обращение, поступившее от данного автора по данному вопросу впервые.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1.2.9. Вторичное обращение - обращение, поступившее от того же автора по тому же вопросу до истечения срока рассмотрения его первичного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1.2.10. Повторное обращение - обращение, поступившее от того же автора по тому же вопросу, если со времени подачи первичного обращения истёк установленный законодательством срок рассмотрения или автор не удовлетворён полученным ответом.</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lastRenderedPageBreak/>
        <w:t>1.2.11. Неоднократные обращения - обращения одного и того же автора по вопросу, по которому автору уже давались (не менее двух раз) ответы по существу.</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1.2.12. Письменный ответ - ответ на обращение автора в письменной форме, врученное под роспись, обратившемуся лицу, либо ответ, отправленный через почтовое отделение связи.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1.3. Работа с обращениями граждан, организация личного приема граждан осуществляется в администрации в соответствии с Конституцией РФ, Федеральным законом от 02.05.2006 N 59-ФЗ "О порядке рассмотрения обращений граждан Российской Федерации",  Рассмотрение обращений граждан осуществляется главой сельского поселения Янтарное </w:t>
      </w: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w:t>
      </w:r>
      <w:proofErr w:type="gramStart"/>
      <w:r w:rsidRPr="00513EF8">
        <w:rPr>
          <w:rFonts w:ascii="Times New Roman" w:hAnsi="Times New Roman"/>
          <w:sz w:val="24"/>
          <w:szCs w:val="24"/>
        </w:rPr>
        <w:t>Р(</w:t>
      </w:r>
      <w:proofErr w:type="gramEnd"/>
      <w:r w:rsidRPr="00513EF8">
        <w:rPr>
          <w:rFonts w:ascii="Times New Roman" w:hAnsi="Times New Roman"/>
          <w:sz w:val="24"/>
          <w:szCs w:val="24"/>
        </w:rPr>
        <w:t>далее - глава сельского поселения).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1.4. Учет, классификацию, анализ и контроль сроков исполнения поручений по обращениям граждан (далее - делопроизводство), поступивших на имя главы сельского поселения обращений граждан, осуществляет</w:t>
      </w:r>
      <w:r w:rsidRPr="00513EF8">
        <w:rPr>
          <w:sz w:val="24"/>
          <w:szCs w:val="24"/>
        </w:rPr>
        <w:t xml:space="preserve"> </w:t>
      </w:r>
      <w:r w:rsidRPr="00513EF8">
        <w:rPr>
          <w:rFonts w:ascii="Times New Roman" w:hAnsi="Times New Roman"/>
          <w:sz w:val="24"/>
          <w:szCs w:val="24"/>
        </w:rPr>
        <w:t>специалист</w:t>
      </w:r>
      <w:proofErr w:type="gramStart"/>
      <w:r w:rsidRPr="00513EF8">
        <w:rPr>
          <w:rFonts w:ascii="Times New Roman" w:hAnsi="Times New Roman"/>
          <w:sz w:val="24"/>
          <w:szCs w:val="24"/>
        </w:rPr>
        <w:t xml:space="preserve"> ,</w:t>
      </w:r>
      <w:proofErr w:type="gramEnd"/>
      <w:r w:rsidRPr="00513EF8">
        <w:rPr>
          <w:rFonts w:ascii="Times New Roman" w:hAnsi="Times New Roman"/>
          <w:sz w:val="24"/>
          <w:szCs w:val="24"/>
        </w:rPr>
        <w:t xml:space="preserve"> ответственный за работу с обращениями граждан (далее –специалист)- начальник отдела по экономике муниципальному имуществу, социальным и организационным вопросам </w:t>
      </w:r>
      <w:proofErr w:type="spellStart"/>
      <w:r w:rsidRPr="00513EF8">
        <w:rPr>
          <w:rFonts w:ascii="Times New Roman" w:hAnsi="Times New Roman"/>
          <w:sz w:val="24"/>
          <w:szCs w:val="24"/>
        </w:rPr>
        <w:t>местно</w:t>
      </w:r>
      <w:proofErr w:type="spellEnd"/>
      <w:r w:rsidRPr="00513EF8">
        <w:rPr>
          <w:rFonts w:ascii="Times New Roman" w:hAnsi="Times New Roman"/>
          <w:sz w:val="24"/>
          <w:szCs w:val="24"/>
        </w:rPr>
        <w:t xml:space="preserve"> администрации сельского поселения Янтарное </w:t>
      </w: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КБР.</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1.5. Почтовый адрес для направления письменных обращений граждан в </w:t>
      </w:r>
      <w:proofErr w:type="gramStart"/>
      <w:r w:rsidRPr="00513EF8">
        <w:rPr>
          <w:rFonts w:ascii="Times New Roman" w:hAnsi="Times New Roman"/>
          <w:sz w:val="24"/>
          <w:szCs w:val="24"/>
        </w:rPr>
        <w:t>местную</w:t>
      </w:r>
      <w:proofErr w:type="gramEnd"/>
      <w:r w:rsidRPr="00513EF8">
        <w:rPr>
          <w:rFonts w:ascii="Times New Roman" w:hAnsi="Times New Roman"/>
          <w:sz w:val="24"/>
          <w:szCs w:val="24"/>
        </w:rPr>
        <w:t xml:space="preserve"> </w:t>
      </w:r>
      <w:proofErr w:type="spellStart"/>
      <w:r w:rsidRPr="00513EF8">
        <w:rPr>
          <w:rFonts w:ascii="Times New Roman" w:hAnsi="Times New Roman"/>
          <w:sz w:val="24"/>
          <w:szCs w:val="24"/>
        </w:rPr>
        <w:t>администрацю</w:t>
      </w:r>
      <w:proofErr w:type="spellEnd"/>
      <w:r w:rsidRPr="00513EF8">
        <w:rPr>
          <w:rFonts w:ascii="Times New Roman" w:hAnsi="Times New Roman"/>
          <w:sz w:val="24"/>
          <w:szCs w:val="24"/>
        </w:rPr>
        <w:t xml:space="preserve"> сельского поселения Янтарное  </w:t>
      </w: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КБР:</w:t>
      </w:r>
    </w:p>
    <w:p w:rsidR="00F2031B" w:rsidRPr="000A648D" w:rsidRDefault="00F2031B" w:rsidP="00F2031B">
      <w:pPr>
        <w:jc w:val="both"/>
        <w:rPr>
          <w:b/>
          <w:sz w:val="24"/>
          <w:szCs w:val="24"/>
        </w:rPr>
      </w:pPr>
      <w:r w:rsidRPr="00513EF8">
        <w:rPr>
          <w:sz w:val="24"/>
          <w:szCs w:val="24"/>
        </w:rPr>
        <w:t xml:space="preserve">361020, КБР, </w:t>
      </w:r>
      <w:proofErr w:type="spellStart"/>
      <w:r w:rsidRPr="00513EF8">
        <w:rPr>
          <w:sz w:val="24"/>
          <w:szCs w:val="24"/>
        </w:rPr>
        <w:t>Прорхладненский</w:t>
      </w:r>
      <w:proofErr w:type="spellEnd"/>
      <w:r w:rsidRPr="00513EF8">
        <w:rPr>
          <w:sz w:val="24"/>
          <w:szCs w:val="24"/>
        </w:rPr>
        <w:t xml:space="preserve"> район с. </w:t>
      </w:r>
      <w:proofErr w:type="gramStart"/>
      <w:r w:rsidRPr="00513EF8">
        <w:rPr>
          <w:sz w:val="24"/>
          <w:szCs w:val="24"/>
        </w:rPr>
        <w:t>Янтарное</w:t>
      </w:r>
      <w:proofErr w:type="gramEnd"/>
      <w:r w:rsidRPr="00513EF8">
        <w:rPr>
          <w:sz w:val="24"/>
          <w:szCs w:val="24"/>
        </w:rPr>
        <w:t xml:space="preserve">, ул. Ленина 21, Электронная почта: </w:t>
      </w:r>
      <w:proofErr w:type="spellStart"/>
      <w:r w:rsidRPr="00513EF8">
        <w:rPr>
          <w:sz w:val="24"/>
          <w:szCs w:val="24"/>
          <w:lang w:val="en-US"/>
        </w:rPr>
        <w:t>adm</w:t>
      </w:r>
      <w:proofErr w:type="spellEnd"/>
      <w:r w:rsidRPr="00513EF8">
        <w:rPr>
          <w:sz w:val="24"/>
          <w:szCs w:val="24"/>
        </w:rPr>
        <w:t>.</w:t>
      </w:r>
      <w:proofErr w:type="spellStart"/>
      <w:r w:rsidRPr="00513EF8">
        <w:rPr>
          <w:sz w:val="24"/>
          <w:szCs w:val="24"/>
          <w:lang w:val="en-US"/>
        </w:rPr>
        <w:t>jantarnoe</w:t>
      </w:r>
      <w:proofErr w:type="spellEnd"/>
      <w:r w:rsidRPr="00513EF8">
        <w:rPr>
          <w:sz w:val="24"/>
          <w:szCs w:val="24"/>
        </w:rPr>
        <w:t>@</w:t>
      </w:r>
      <w:proofErr w:type="spellStart"/>
      <w:r w:rsidRPr="00513EF8">
        <w:rPr>
          <w:sz w:val="24"/>
          <w:szCs w:val="24"/>
          <w:lang w:val="en-US"/>
        </w:rPr>
        <w:t>yandex</w:t>
      </w:r>
      <w:proofErr w:type="spellEnd"/>
      <w:r w:rsidRPr="00513EF8">
        <w:rPr>
          <w:sz w:val="24"/>
          <w:szCs w:val="24"/>
        </w:rPr>
        <w:t>.</w:t>
      </w:r>
      <w:proofErr w:type="spellStart"/>
      <w:r w:rsidRPr="00513EF8">
        <w:rPr>
          <w:sz w:val="24"/>
          <w:szCs w:val="24"/>
          <w:lang w:val="en-US"/>
        </w:rPr>
        <w:t>ru</w:t>
      </w:r>
      <w:proofErr w:type="spellEnd"/>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 Прием и первичная обработка письменных обращений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2.1. Прием обращений граждан поступивших через почтовое отделение, нарочными, курьерами, с использованием факсимильной связи, с использованием электронной почты осуществляется специалистом.</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2.2. Специалист проверяет правильность адресации и целостность упаковки корреспонденции, возвращает на почту ошибочно поступившие (не по адресу) письма, не вскрывая их.</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При вскрытии конверта, проверяет наличие в них документов (разорванные документы подклеиваются), прикрепляет конверт к тексту обращения (только в случае, когда только по ним можно установить отправителя и его адрес или когда дата почтового штемпеля служит подтверждением времени отправления и получения обращения) и передает для централизованного учета.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Конверты с пометкой "лично" не вскрываются и передаются адресату.</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2.3. В случае получения конверта, нестандартного по весу, размеру, форме, имеющего неровности по бокам, заклеенного липкой лентой, имеющего странный запах, цвет, в конверте которого прощупываются вложения, не характерные для почтовых отправлений (порошок и т.д.), специалист сообщает об этом главе сельского поселения, не вскрывая конверта. Глава сельского поселения обяза</w:t>
      </w:r>
      <w:proofErr w:type="gramStart"/>
      <w:r w:rsidRPr="00513EF8">
        <w:rPr>
          <w:rFonts w:ascii="Times New Roman" w:hAnsi="Times New Roman"/>
          <w:sz w:val="24"/>
          <w:szCs w:val="24"/>
        </w:rPr>
        <w:t>н(</w:t>
      </w:r>
      <w:proofErr w:type="gramEnd"/>
      <w:r w:rsidRPr="00513EF8">
        <w:rPr>
          <w:rFonts w:ascii="Times New Roman" w:hAnsi="Times New Roman"/>
          <w:sz w:val="24"/>
          <w:szCs w:val="24"/>
        </w:rPr>
        <w:t>а) незамедлительно принять меры для помещения пакета в любое изолированное помещение (при условии минимальной транспортировки) и сообщить о случившемся в правоохранительные органы.</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2.4. Прием письменных обращений на имя главы сельского поселения, поступивших непосредственно от гражданина или его законного представителя, запись на прием осуществляют специалист, ежедневно, за исключением выходных и праздничных дней в соответствии со следующим режимом рабочего времени: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Рабочие дни: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Понедельник – пятница с 8.00 час до 17.00 час.</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Предпраздничные дни: с 8.00 до 16.00.</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Обеденный перерыв: с 12.00 час</w:t>
      </w:r>
      <w:proofErr w:type="gramStart"/>
      <w:r w:rsidRPr="00513EF8">
        <w:rPr>
          <w:rFonts w:ascii="Times New Roman" w:hAnsi="Times New Roman"/>
          <w:sz w:val="24"/>
          <w:szCs w:val="24"/>
        </w:rPr>
        <w:t>.</w:t>
      </w:r>
      <w:proofErr w:type="gramEnd"/>
      <w:r w:rsidRPr="00513EF8">
        <w:rPr>
          <w:rFonts w:ascii="Times New Roman" w:hAnsi="Times New Roman"/>
          <w:sz w:val="24"/>
          <w:szCs w:val="24"/>
        </w:rPr>
        <w:t xml:space="preserve"> </w:t>
      </w:r>
      <w:proofErr w:type="gramStart"/>
      <w:r w:rsidRPr="00513EF8">
        <w:rPr>
          <w:rFonts w:ascii="Times New Roman" w:hAnsi="Times New Roman"/>
          <w:sz w:val="24"/>
          <w:szCs w:val="24"/>
        </w:rPr>
        <w:t>д</w:t>
      </w:r>
      <w:proofErr w:type="gramEnd"/>
      <w:r w:rsidRPr="00513EF8">
        <w:rPr>
          <w:rFonts w:ascii="Times New Roman" w:hAnsi="Times New Roman"/>
          <w:sz w:val="24"/>
          <w:szCs w:val="24"/>
        </w:rPr>
        <w:t>о 14.00 час.</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Выходные дни: Суббота, воскресенье.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Контактный телефон 8(86631) 52-3-66, кабинет «Общий отдел».</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lastRenderedPageBreak/>
        <w:t>При приеме письменного обращения непосредственно от гражданина (или его законного представителя), по его просьбе, при предъявлении документа удостоверяющего личность гражданина, на копии письменного обращения проставляются дата и Ф.И.О, принявшего обращение, и телефон для справок.</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2.5. Поступившие и зарегистрированные обращения граждан передаются на рассмотрение главе сельского поселения.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 Порядок регистрации письменных обращений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3.1. Обращения граждан подлежат обязательной регистрации в течение трех дней с момента поступления в местную администрацию.</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3.1.1.Обращения граждан, требующие срочного рассмотрения, а также направленные в </w:t>
      </w:r>
      <w:proofErr w:type="spellStart"/>
      <w:proofErr w:type="gramStart"/>
      <w:r w:rsidRPr="00513EF8">
        <w:rPr>
          <w:rFonts w:ascii="Times New Roman" w:hAnsi="Times New Roman"/>
          <w:sz w:val="24"/>
          <w:szCs w:val="24"/>
        </w:rPr>
        <w:t>в</w:t>
      </w:r>
      <w:proofErr w:type="spellEnd"/>
      <w:proofErr w:type="gramEnd"/>
      <w:r w:rsidRPr="00513EF8">
        <w:rPr>
          <w:rFonts w:ascii="Times New Roman" w:hAnsi="Times New Roman"/>
          <w:sz w:val="24"/>
          <w:szCs w:val="24"/>
        </w:rPr>
        <w:t xml:space="preserve"> местную администрацию из федеральных и региональных органов власти, заявления граждан о проведении собраний, митингов, демонстраций, шествий, пикетирования регистрируются в день поступления и направляются на рассмотрение главе сельского поселения незамедлительно.</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3.1.2.В случае поступления обращений во второй половине дня предшествующего праздничным или выходным дням, их регистрация производится в рабочий день, следующий за праздничными выходными днями.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3.1.3.Приложенные к обращению подлинники документов, присланные заявителем, остаются в материалах по рассмотрению обращения, если в письме не содержится просьба об их возврате.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3.1.4.Регистрация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3.1.5.Не подлежат рассмотрению обращения в случаях, предусмотренных статьей 11 Федерального закона от 02.05.2006 N 59-ФЗ "О порядке рассмотрения обращений граждан Российской Федерации".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3.2. </w:t>
      </w:r>
      <w:proofErr w:type="gramStart"/>
      <w:r w:rsidRPr="00513EF8">
        <w:rPr>
          <w:rFonts w:ascii="Times New Roman" w:hAnsi="Times New Roman"/>
          <w:sz w:val="24"/>
          <w:szCs w:val="24"/>
        </w:rPr>
        <w:t>Письменное обращение гражданина в обязательном порядке должно содержать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513EF8">
        <w:rPr>
          <w:rFonts w:ascii="Times New Roman" w:hAnsi="Times New Roman"/>
          <w:sz w:val="24"/>
          <w:szCs w:val="24"/>
        </w:rPr>
        <w:t xml:space="preserve"> дату.</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3.2.1.В случае необходимости в подтверждение своих доводов, гражданин прилагает к письменному обращению оригиналы документов либо их копии.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3.2.2.Обращение, поступившее в форме электронного документа, подлежит рассмотрению в порядке, установленном настоящим Положением. </w:t>
      </w:r>
      <w:proofErr w:type="gramStart"/>
      <w:r w:rsidRPr="00513EF8">
        <w:rPr>
          <w:rFonts w:ascii="Times New Roman" w:hAnsi="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13EF8">
        <w:rPr>
          <w:rFonts w:ascii="Times New Roman" w:hAnsi="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3.3. Регистрация обращений в форме заявлений, предложений производится в журнале входящей корреспонденции (приложение № 2).</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3.3.1.В журнале входящей корреспонденции в обязательном порядке указывается дата поступления, регистрации, порядковый номер, фамилия, имя, отчество автора обращения (при наличии), место жительства, краткое содержание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3.4. Обращения в форме жалобы, а также поступившие из вышестоящих органов власти подлежат учету в регистрационно-контрольных карточках (далее - карточка) (приложение </w:t>
      </w:r>
      <w:r w:rsidRPr="00513EF8">
        <w:rPr>
          <w:rFonts w:ascii="Times New Roman" w:hAnsi="Times New Roman"/>
          <w:sz w:val="24"/>
          <w:szCs w:val="24"/>
        </w:rPr>
        <w:lastRenderedPageBreak/>
        <w:t>№1). Порядковый номер в карточке содержит начальную букву фамилии автора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3.4.1. В учетно-регистрационную карточку вносятся следующие сведения: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 фамилия, имя, отчество автора обращения, дата поступления и регистрационный номер обращения. Если гражданин направляет письмо через второе лицо, то указывается фамилия автора письма. </w:t>
      </w:r>
      <w:proofErr w:type="gramStart"/>
      <w:r w:rsidRPr="00513EF8">
        <w:rPr>
          <w:rFonts w:ascii="Times New Roman" w:hAnsi="Times New Roman"/>
          <w:sz w:val="24"/>
          <w:szCs w:val="24"/>
        </w:rPr>
        <w:t>Если письмо подписано несколькими авторами, то в графе "Ф.И.О." пишется "коллективное" и указываются данные лица, чей адрес указан для ответа или лица, чья фамилия указана первой;</w:t>
      </w:r>
      <w:proofErr w:type="gramEnd"/>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отметка о том, кому первоначально было адресовано письмо (указывается орган государственной, федеральной власти, должностное лицо), дата и номер сопроводительного письма;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отметка о постановке на контроль;</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социальное положение и льготный состав автора;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краткое содержание;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контактный телефон (если указан);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адрес отправителя с соблюдением порядка, общепринятого при оформлении почтовой корреспонденции. Если адрес отсутствует, то делается отметка "без адреса";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фамилия ответственного исполнителя (исполнителей);</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отметка о получении исполнителем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классификация сообщения в зависимости от темы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отметка о подготовке ответа.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3.4.2. При регистрации, поступившие обращения проверяются на повторность. Повторным обращениям при их поступлении присваивается регистрационный индекс первого обращения с добавлением порядкового номера, проставленного через дробь (№ 32/1, №32/2). Не считаются повторными обращения одного и того же заявителя по разным вопросам.</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 Рассмотрение обращений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4.1. Глава сельского поселения (или иное лицо по его поручению), рассмотрев поступившее обращение, накладывает резолюцию, в которой определяет ответственного исполнителя (при необходимости - соисполнителей) излагает содержание поручения, устанавливает сроки исполнения, если это необходимо, подписывает резолюцию и проставляет дату ее наложения. Запрещается поручать рассмотрение жалобы должностному лицу, решение или действие (бездействие) которого обжалуется.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4.2. При наличии нескольких исполнителей, ответственным за подготовку ответа на обращение считается исполнитель, названный в резолюции первым. Ответственный исполнитель обеспечивает объективное, всестороннее и своевременное рассмотрение обращения, при необходимости с выездом на место. Соисполнители не позднее, чем за семь дней до истечения срока подготовки ответа на обращение гражданина, направляют ответственному исполнителю информацию по поставленному в обращении вопросу. Соисполнители несут солидарную ответственность за качественную и своевременную подготовку ответа на обращение гражданина. Ответственный исполнитель вправе созывать соисполнителей, координировать их работу. По итогам рассмотрения и обобщения полученных материалов, ответственный исполнитель, обеспечивает подготовку письменного ответа по существу поставленных в обращении вопросов. Ответственный исполнитель несет ответственность за ненадлежащее оформление письменного ответа.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4.3. Письменное обращение, поступившее в местную администрацию, рассматривается в течение 30 дней со дня его регистрации.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В установленный срок входит время на визирование, рассмотрение обращения по существу, подготовку текста ответа, согласование, подписание и направление ответа </w:t>
      </w:r>
      <w:r w:rsidRPr="00513EF8">
        <w:rPr>
          <w:rFonts w:ascii="Times New Roman" w:hAnsi="Times New Roman"/>
          <w:sz w:val="24"/>
          <w:szCs w:val="24"/>
        </w:rPr>
        <w:lastRenderedPageBreak/>
        <w:t>гражданину. Если на обращение дается промежуточный ответ, в нем указывается срок подготовки окончательного ответа.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4.3.1. </w:t>
      </w:r>
      <w:proofErr w:type="gramStart"/>
      <w:r w:rsidRPr="00513EF8">
        <w:rPr>
          <w:rFonts w:ascii="Times New Roman" w:hAnsi="Times New Roman"/>
          <w:sz w:val="24"/>
          <w:szCs w:val="24"/>
        </w:rPr>
        <w:t>В случае если письменное обращение содержит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513EF8">
        <w:rPr>
          <w:rFonts w:ascii="Times New Roman" w:hAnsi="Times New Roman"/>
          <w:sz w:val="24"/>
          <w:szCs w:val="24"/>
        </w:rPr>
        <w:t xml:space="preserve"> </w:t>
      </w:r>
      <w:proofErr w:type="gramStart"/>
      <w:r w:rsidRPr="00513EF8">
        <w:rPr>
          <w:rFonts w:ascii="Times New Roman" w:hAnsi="Times New Roman"/>
          <w:sz w:val="24"/>
          <w:szCs w:val="24"/>
        </w:rPr>
        <w:t>Российской Федерации) с уведомлением гражданина, направившего обращение, о переадресации его обращения.</w:t>
      </w:r>
      <w:proofErr w:type="gramEnd"/>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4.3.2.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4.3.3. Возможно однократное продление срока рассмотрения обращения не более чем на 30 дней, с уведомлением в обязательном порядке гражданина, направившего обращение.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Ответственный исполнитель готовит служебную записку с обоснованием </w:t>
      </w:r>
      <w:proofErr w:type="gramStart"/>
      <w:r w:rsidRPr="00513EF8">
        <w:rPr>
          <w:rFonts w:ascii="Times New Roman" w:hAnsi="Times New Roman"/>
          <w:sz w:val="24"/>
          <w:szCs w:val="24"/>
        </w:rPr>
        <w:t>необходимости продления срока рассмотрения обращения</w:t>
      </w:r>
      <w:proofErr w:type="gramEnd"/>
      <w:r w:rsidRPr="00513EF8">
        <w:rPr>
          <w:rFonts w:ascii="Times New Roman" w:hAnsi="Times New Roman"/>
          <w:sz w:val="24"/>
          <w:szCs w:val="24"/>
        </w:rPr>
        <w:t xml:space="preserve"> и представляет ее должностному лицу, по поручению которого рассматривается обращение, не позднее, чем за 3 дня до окончания срока, указанного в карточке обращения. 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4.4. </w:t>
      </w:r>
      <w:proofErr w:type="gramStart"/>
      <w:r w:rsidRPr="00513EF8">
        <w:rPr>
          <w:rFonts w:ascii="Times New Roman" w:hAnsi="Times New Roman"/>
          <w:sz w:val="24"/>
          <w:szCs w:val="24"/>
        </w:rPr>
        <w:t>Письменное обращение, содержащее вопросы, решение которых не входит в компетенцию органа местного самоуправления, направляется в течение семи дней с момента регистрации в соответствующий орган с уведомлением гражданина, направившего обращение о переадресации, за исключением случая, указанного в части 4 статьи 11 Федерального закона Российской Федерации от 02.05.2006 N 59-ФЗ "О порядке рассмотрения обращений граждан Российской Федерации".</w:t>
      </w:r>
      <w:proofErr w:type="gramEnd"/>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4.5. В случае выявления при рассмотрении обращений нарушений прав, свобод и законных интересов граждан должностные лица местной администрации, в пределах своей компетенции, принимают меры по устранению причин данных нарушений.</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4.6. Требования к подготовке, составлению, оформлению и подписанию ответов на обращения граждан, поступивших в местную администрацию: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4.6.1. Ответ на обращение гражданина, подписывает глава сельского поселения, либо уполномоченное им иное лицо при этом ответ оформляется на бланке местной администрации.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4.6.2. При оформлении ответа на обращение исполнителем должны указываться все реквизиты писем в соответствии с Инструкцией по делопроизводству в местной администрации сельского поселения.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В ответе обязательна ссылка на номер поступившего обращения гражданина, а также номер и дату отправки ответа. Данный реквизит указывается в отведенном для этого месте и в тексте письма повторно не упоминается.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4.6.3. Тексты писем-ответов должны быть четкими, последовательными и исчерпывающими, содержать ответы по существу поставленных в обращении вопросов. Формальные ответы не допускаются.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4.6.4. При необходимости исполнитель может составить справку о результатах рассмотрения обращения (например, в случаях, если ответ заявителю дан при личной беседе или при рассмотрении обращения возникли обстоятельства, не отраженные в ответе, но существенные для рассмотрения поставленных в обращении вопросов).</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4.6.5. Если обращение, с целью проверки фактов в нем изложенных, рассмотрено с выездом на место, в ответе необходимо указать "рассмотрено с выездом на место" (</w:t>
      </w:r>
      <w:proofErr w:type="spellStart"/>
      <w:r w:rsidRPr="00513EF8">
        <w:rPr>
          <w:rFonts w:ascii="Times New Roman" w:hAnsi="Times New Roman"/>
          <w:sz w:val="24"/>
          <w:szCs w:val="24"/>
        </w:rPr>
        <w:t>комиссионно</w:t>
      </w:r>
      <w:proofErr w:type="spellEnd"/>
      <w:r w:rsidRPr="00513EF8">
        <w:rPr>
          <w:rFonts w:ascii="Times New Roman" w:hAnsi="Times New Roman"/>
          <w:sz w:val="24"/>
          <w:szCs w:val="24"/>
        </w:rPr>
        <w:t xml:space="preserve"> или должностным лицом), а также дату проверки, ее результаты и принятые меры по устранению недостатков.</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lastRenderedPageBreak/>
        <w:t>4.6.6. В случае, если факты, изложенные в обращении, не получили подтверждения, необходимо в ответе обоснованно изложить мотивы отказа, со ссылками на нормы действующего законодательства.</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4.6.7. Сокращения наименований (аббревиатуры) организаций в тексте не допускаются. Наименование организации должно соответствовать наименованию, закрепленному в учредительных документах.</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4.6.8. Если в ответе есть ссылка на законодательные и иные правовые акты, то в тексте указываются их реквизиты: дата принятия, регистрационный номер и наименование.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4.7. Ответ на коллективное обращение направляется в адрес гражданина, указанного в обращении первым, если не указан гражданин, в адрес которого заявители просят направить ответ, с просьбой проинформировать о результатах рассмотрения всех граждан, подписавших обращение.</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4.8. Обращение считается исполненным, если все поставленные в нем вопросы рассмотрены, приняты необходимые меры и автору даны исчерпывающие ответы.</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Обращение снимается с контроля: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-если вопрос решен положительно;</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-если дан обоснованный отказ по существу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-если заявителю даны разъяснения по существу вопросов обращения.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Все материалы, связанные с рассмотрением обращения в полном объеме возвращаются в службу для формирования дела. На ответственного исполнителя налагается дисциплинарное взыскание в случае утраты документов, связанных с рассмотрением обращений.</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 Организация контроля исполнения и сроков рассмотрения обращений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5.1. Контроль над исполнением обращений включает постановку обращения на контроль, регулирование хода исполнения, снятие исполненного обращения с контроля, направление исполненного обращения в дело, учет, обобщение и анализ хода и результатов исполнения обращений, информирование главы сельского поселения о состоянии исполнения обращений.</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5.2. Обращения граждан, на которые даются промежуточные ответы, с контроля не снимаются. Контроль завершается только после окончательного ответа и принятия мер по разрешению предложений, заявлений и жалоб.</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5.3. Организация контроля над соблюдением порядка и сроков рассмотрения обращений граждан на личный прием в местной администрации возлагается на специалиста, ответственного за работу с обращениями граждан (далее </w:t>
      </w:r>
      <w:proofErr w:type="gramStart"/>
      <w:r w:rsidRPr="00513EF8">
        <w:rPr>
          <w:rFonts w:ascii="Times New Roman" w:hAnsi="Times New Roman"/>
          <w:sz w:val="24"/>
          <w:szCs w:val="24"/>
        </w:rPr>
        <w:t>–с</w:t>
      </w:r>
      <w:proofErr w:type="gramEnd"/>
      <w:r w:rsidRPr="00513EF8">
        <w:rPr>
          <w:rFonts w:ascii="Times New Roman" w:hAnsi="Times New Roman"/>
          <w:sz w:val="24"/>
          <w:szCs w:val="24"/>
        </w:rPr>
        <w:t xml:space="preserve">пециалист)- начальника отдела по экономике муниципальному имуществу, социальным и организационным вопросам </w:t>
      </w:r>
      <w:proofErr w:type="spellStart"/>
      <w:r w:rsidRPr="00513EF8">
        <w:rPr>
          <w:rFonts w:ascii="Times New Roman" w:hAnsi="Times New Roman"/>
          <w:sz w:val="24"/>
          <w:szCs w:val="24"/>
        </w:rPr>
        <w:t>местно</w:t>
      </w:r>
      <w:proofErr w:type="spellEnd"/>
      <w:r w:rsidRPr="00513EF8">
        <w:rPr>
          <w:rFonts w:ascii="Times New Roman" w:hAnsi="Times New Roman"/>
          <w:sz w:val="24"/>
          <w:szCs w:val="24"/>
        </w:rPr>
        <w:t xml:space="preserve"> администрации сельского поселения </w:t>
      </w:r>
      <w:r>
        <w:rPr>
          <w:rFonts w:ascii="Times New Roman" w:hAnsi="Times New Roman"/>
          <w:sz w:val="24"/>
          <w:szCs w:val="24"/>
        </w:rPr>
        <w:t>Янтарное</w:t>
      </w:r>
      <w:r w:rsidRPr="00513EF8">
        <w:rPr>
          <w:rFonts w:ascii="Times New Roman" w:hAnsi="Times New Roman"/>
          <w:sz w:val="24"/>
          <w:szCs w:val="24"/>
        </w:rPr>
        <w:t xml:space="preserve"> </w:t>
      </w:r>
      <w:proofErr w:type="spellStart"/>
      <w:r w:rsidRPr="00513EF8">
        <w:rPr>
          <w:rFonts w:ascii="Times New Roman" w:hAnsi="Times New Roman"/>
          <w:sz w:val="24"/>
          <w:szCs w:val="24"/>
        </w:rPr>
        <w:t>Прохладненского</w:t>
      </w:r>
      <w:proofErr w:type="spellEnd"/>
      <w:r w:rsidRPr="00513EF8">
        <w:rPr>
          <w:rFonts w:ascii="Times New Roman" w:hAnsi="Times New Roman"/>
          <w:sz w:val="24"/>
          <w:szCs w:val="24"/>
        </w:rPr>
        <w:t xml:space="preserve"> муниципального района КБР.</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5.5. Для всех видов обращений граждан устанавливаются единые предельные сроки рассмотрения. Обращения граждан рассматриваются в течение 30 календарных дней со дня их первичной регистрации в местной администрации сельского поселения. Глава сельского поселения вправе устанавливать сокращенные сроки рассмотрения обращений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5.6. Сроки исполнения незамедлительных (в течение 1 дня), срочных (не позднее 3 дней) и оперативных (не позднее 10 дней) поручений по обращениям граждан не продлеваются.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5.7. Письменное обращение, направленное для исполнения в адрес должностного лица местной администрации сельского поселения, содержащее вопросы, не входящие в компетенцию указанного лица, направляется в течение двух дней со дня регистрации в соответствии с компетенцией. В случае нарушения 2-дневного срока переадресации обращения ответственность за его исполнение возлагается на должностное лицо, которому обращение было направлено для исполнения изначально.</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6. Рассылка корреспонденции по обращениям граждан.</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lastRenderedPageBreak/>
        <w:t>6.1. Отправляемая корреспонденция по обращениям граждан передается нарочно, почтовой или электронной связью.</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6.2. Подписанные главой сельского поселения (или иным лицом по его поручению), письма регистрируются в журнале исходящей корреспонденции </w:t>
      </w:r>
      <w:proofErr w:type="gramStart"/>
      <w:r w:rsidRPr="00513EF8">
        <w:rPr>
          <w:rFonts w:ascii="Times New Roman" w:hAnsi="Times New Roman"/>
          <w:sz w:val="24"/>
          <w:szCs w:val="24"/>
        </w:rPr>
        <w:t xml:space="preserve">( </w:t>
      </w:r>
      <w:proofErr w:type="gramEnd"/>
      <w:r w:rsidRPr="00513EF8">
        <w:rPr>
          <w:rFonts w:ascii="Times New Roman" w:hAnsi="Times New Roman"/>
          <w:sz w:val="24"/>
          <w:szCs w:val="24"/>
        </w:rPr>
        <w:t>приложение № 3) и отправляются по назначению специалистам в день их подписания или не позднее следующего рабочего дня.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Отправляемые документы должны быть полностью оформленными, зарегистрированными, с указанием почтового адреса и (или) электронного адреса. При этом проверяется правильность оформления и </w:t>
      </w:r>
      <w:proofErr w:type="spellStart"/>
      <w:r w:rsidRPr="00513EF8">
        <w:rPr>
          <w:rFonts w:ascii="Times New Roman" w:hAnsi="Times New Roman"/>
          <w:sz w:val="24"/>
          <w:szCs w:val="24"/>
        </w:rPr>
        <w:t>адресования</w:t>
      </w:r>
      <w:proofErr w:type="spellEnd"/>
      <w:r w:rsidRPr="00513EF8">
        <w:rPr>
          <w:rFonts w:ascii="Times New Roman" w:hAnsi="Times New Roman"/>
          <w:sz w:val="24"/>
          <w:szCs w:val="24"/>
        </w:rPr>
        <w:t xml:space="preserve"> писем, наличие подписей, виз, приложений, количество экземпляров отправляемых документов.</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Один экземпляр зарегистрированного отправляемого ответа на обращение, а также переписка, связанная с его рассмотрением, остается у специалиста службы учета и регистрации документов.</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6.3. Обработка документов для отправки почтовой связью осуществляется в соответствии с Правилами оказания услуг почтовой связи, утвержденными постановлением Правительства Российской Федерации от 15 апреля 2005 г. N 221.</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7. Требования к служебному поведению при работе с гражданами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7.1.Работники администрации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8. Формирование и хранение дел.</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8.1. Формирование и хранение дел производится в соответствии с утвержденной номенклатурой дел.</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8.2. Обращения граждан располагаются в делах в хронологическом порядке. Каждое обращение и все документы, относящиеся к его рассмотрению и разрешению, составляют в деле самостоятельную группу.</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8.3. При формировании дел проверяется правильность направления обращений в дело, их полнота (комплектность).</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8.4. Материалы по обращениям, адресованным в местную администрацию сельского поселения, главе сельского поселения </w:t>
      </w:r>
      <w:proofErr w:type="gramStart"/>
      <w:r w:rsidRPr="00513EF8">
        <w:rPr>
          <w:rFonts w:ascii="Times New Roman" w:hAnsi="Times New Roman"/>
          <w:sz w:val="24"/>
          <w:szCs w:val="24"/>
        </w:rPr>
        <w:t>Янтарное</w:t>
      </w:r>
      <w:proofErr w:type="gramEnd"/>
      <w:r w:rsidRPr="00513EF8">
        <w:rPr>
          <w:rFonts w:ascii="Times New Roman" w:hAnsi="Times New Roman"/>
          <w:sz w:val="24"/>
          <w:szCs w:val="24"/>
        </w:rPr>
        <w:t xml:space="preserve">  формируются в дела и находятся на архивном хранении в службе в соответствии со сроками, указанными в номенклатуре дел.</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8.5. Дела, сформированные по письменным и электронным обращениям граждан, и карточки личных приемов граждан хранятся 5 лет.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8.6. По истечении установленных сроков хранения документы по обращениям граждан подлежат уничтожению в установленном порядке.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8.7. При необходимости, с отметкой в специальном журнале выдаются сформированные дела, во временное пользование специалистом местной администрации сельского поселения Янтарное на срок не более 10 дней. После истечения указанного срока дело должно быть возвращено на место его хранения.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8.8. Сторонним организациям дела выдаются на основании их письменных запросов с разрешения главы администрации на срок не более одного месяца. Выдача дел оформляется актом.</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8.9. По устной или письменной просьбе гражданина ему могут быть выданы копии письменных ответов, поступивших в администрацию из государственных органов, органов местного самоуправления в связи с его предыдущим письменным обращением, а также копия письменного ответа о результатах рассмотрения его обращения в местной администрации сельского поселения. Выдача гражданину копии </w:t>
      </w:r>
      <w:proofErr w:type="spellStart"/>
      <w:r w:rsidRPr="00513EF8">
        <w:rPr>
          <w:rFonts w:ascii="Times New Roman" w:hAnsi="Times New Roman"/>
          <w:sz w:val="24"/>
          <w:szCs w:val="24"/>
        </w:rPr>
        <w:t>истребуемого</w:t>
      </w:r>
      <w:proofErr w:type="spellEnd"/>
      <w:r w:rsidRPr="00513EF8">
        <w:rPr>
          <w:rFonts w:ascii="Times New Roman" w:hAnsi="Times New Roman"/>
          <w:sz w:val="24"/>
          <w:szCs w:val="24"/>
        </w:rPr>
        <w:t xml:space="preserve"> им письменного ответа осуществляется специалистом по предъявлению документа, удостоверяющего личность заявителя.</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 xml:space="preserve">9. Порядок обжалования действий (бездействия) должностных лиц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lastRenderedPageBreak/>
        <w:t xml:space="preserve">9.1. Гражданин вправе обжаловать действия (бездействие) должностных лиц и решение, принятое по результатам рассмотрения его обращения, вышестоящему должностному лицу или в суд в порядке, предусмотренном законодательством. </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10.2. Лица, виновные в нарушении порядка и сроков рассмотрения обращений граждан, несут ответственность, предусмотренную законодательством Российской Федерации.</w:t>
      </w:r>
    </w:p>
    <w:p w:rsidR="00F2031B" w:rsidRPr="00513EF8" w:rsidRDefault="00F2031B" w:rsidP="00F2031B">
      <w:pPr>
        <w:pStyle w:val="a3"/>
        <w:jc w:val="both"/>
        <w:rPr>
          <w:rFonts w:ascii="Times New Roman" w:hAnsi="Times New Roman"/>
          <w:sz w:val="24"/>
          <w:szCs w:val="24"/>
        </w:rPr>
      </w:pPr>
      <w:r w:rsidRPr="00513EF8">
        <w:rPr>
          <w:rFonts w:ascii="Times New Roman" w:hAnsi="Times New Roman"/>
          <w:sz w:val="24"/>
          <w:szCs w:val="24"/>
        </w:rPr>
        <w:t>10.4. Работники местной администрации, виновные в нарушении установленного и сроков рассмотрения обращений граждан, могут быть привлечены к дисциплинарной ответственности в соответствии с Федеральным законом от 02.03.2007 N 25-ФЗ "О муниципальной службе в Российской Федерации" и Трудовым кодексом Российской Федерации.</w:t>
      </w:r>
    </w:p>
    <w:p w:rsidR="00F2031B" w:rsidRPr="00513EF8" w:rsidRDefault="00F2031B" w:rsidP="00F2031B">
      <w:pPr>
        <w:pStyle w:val="a3"/>
        <w:rPr>
          <w:rFonts w:ascii="Times New Roman" w:hAnsi="Times New Roman"/>
          <w:sz w:val="24"/>
          <w:szCs w:val="24"/>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pStyle w:val="a3"/>
        <w:rPr>
          <w:rFonts w:ascii="Times New Roman" w:hAnsi="Times New Roman"/>
          <w:sz w:val="28"/>
          <w:szCs w:val="28"/>
        </w:rPr>
      </w:pPr>
    </w:p>
    <w:p w:rsidR="00F2031B" w:rsidRDefault="00F2031B" w:rsidP="00F2031B">
      <w:pPr>
        <w:jc w:val="right"/>
        <w:rPr>
          <w:sz w:val="22"/>
          <w:szCs w:val="22"/>
        </w:rPr>
      </w:pPr>
      <w:r>
        <w:t>Приложение № 1</w:t>
      </w:r>
    </w:p>
    <w:p w:rsidR="00F2031B" w:rsidRDefault="00F2031B" w:rsidP="00F2031B">
      <w:pPr>
        <w:jc w:val="center"/>
      </w:pPr>
    </w:p>
    <w:p w:rsidR="00F2031B" w:rsidRDefault="00F2031B" w:rsidP="00F2031B">
      <w:pPr>
        <w:jc w:val="center"/>
      </w:pPr>
      <w:r>
        <w:t>Лицевая сторона учетной карточки</w:t>
      </w:r>
    </w:p>
    <w:p w:rsidR="00F2031B" w:rsidRDefault="00F2031B" w:rsidP="00F2031B">
      <w:r>
        <w:t>Промежуточный контроль____________________________________________________</w:t>
      </w:r>
    </w:p>
    <w:p w:rsidR="00F2031B" w:rsidRDefault="00F2031B" w:rsidP="00F2031B">
      <w:r>
        <w:t>Итоговый контроль__________________________________________________________</w:t>
      </w:r>
    </w:p>
    <w:p w:rsidR="00F2031B" w:rsidRDefault="00F2031B" w:rsidP="00F2031B"/>
    <w:p w:rsidR="00F2031B" w:rsidRDefault="00F2031B" w:rsidP="00F2031B">
      <w:pPr>
        <w:jc w:val="center"/>
      </w:pPr>
      <w:r>
        <w:t>КАРТОЧКА УЧЕТА ОБРАЩЕНИЙ ГРАЖДАН</w:t>
      </w:r>
    </w:p>
    <w:p w:rsidR="00F2031B" w:rsidRDefault="00F2031B" w:rsidP="00F2031B">
      <w:r>
        <w:t>№ _____________ "______" ___________________________20____г.</w:t>
      </w:r>
    </w:p>
    <w:p w:rsidR="00F2031B" w:rsidRDefault="00F2031B" w:rsidP="00F2031B">
      <w:r>
        <w:t>(дата приема)</w:t>
      </w:r>
    </w:p>
    <w:p w:rsidR="00F2031B" w:rsidRDefault="00F2031B" w:rsidP="00F2031B">
      <w:r>
        <w:t>_______________________________ _____________________________</w:t>
      </w:r>
    </w:p>
    <w:p w:rsidR="00F2031B" w:rsidRDefault="00F2031B" w:rsidP="00F2031B">
      <w:r>
        <w:t>(вид обращения) (форма обращения)</w:t>
      </w:r>
    </w:p>
    <w:p w:rsidR="00F2031B" w:rsidRDefault="00F2031B" w:rsidP="00F2031B">
      <w:r>
        <w:t>Социальное положение_______________________________________________________</w:t>
      </w:r>
    </w:p>
    <w:p w:rsidR="00F2031B" w:rsidRDefault="00F2031B" w:rsidP="00F2031B">
      <w:r>
        <w:t>Льготный состав_____________________________________________________________</w:t>
      </w:r>
    </w:p>
    <w:p w:rsidR="00F2031B" w:rsidRDefault="00F2031B" w:rsidP="00F2031B">
      <w:r>
        <w:t>Место жительства____________________________________________________________</w:t>
      </w:r>
    </w:p>
    <w:p w:rsidR="00F2031B" w:rsidRDefault="00F2031B" w:rsidP="00F2031B">
      <w:r>
        <w:t>Фамилия, имя, отчество_______________________________________________________</w:t>
      </w:r>
    </w:p>
    <w:p w:rsidR="00F2031B" w:rsidRDefault="00F2031B" w:rsidP="00F2031B">
      <w:r>
        <w:t>_____________________________________________________________________________</w:t>
      </w:r>
    </w:p>
    <w:p w:rsidR="00F2031B" w:rsidRDefault="00F2031B" w:rsidP="00F2031B">
      <w:proofErr w:type="gramStart"/>
      <w:r>
        <w:t>((откуда поступило, № и дата)</w:t>
      </w:r>
      <w:proofErr w:type="gramEnd"/>
    </w:p>
    <w:p w:rsidR="00F2031B" w:rsidRDefault="00F2031B" w:rsidP="00F2031B">
      <w:r>
        <w:t>Краткое содержание__________________________________________________________</w:t>
      </w:r>
    </w:p>
    <w:p w:rsidR="00F2031B" w:rsidRDefault="00F2031B" w:rsidP="00F2031B">
      <w:r>
        <w:t>_____________________________________________________________________________</w:t>
      </w:r>
    </w:p>
    <w:p w:rsidR="00F2031B" w:rsidRDefault="00F2031B" w:rsidP="00F2031B">
      <w:r>
        <w:t>Резолюция главы_____________________________________________________________</w:t>
      </w:r>
    </w:p>
    <w:p w:rsidR="00F2031B" w:rsidRDefault="00F2031B" w:rsidP="00F2031B">
      <w:r>
        <w:t>_____________________________________________________________________________</w:t>
      </w:r>
    </w:p>
    <w:p w:rsidR="00F2031B" w:rsidRDefault="00F2031B" w:rsidP="00F2031B">
      <w:r>
        <w:t>Отметка о переадресации иному исполнителю__________________________________</w:t>
      </w:r>
    </w:p>
    <w:p w:rsidR="00F2031B" w:rsidRDefault="00F2031B" w:rsidP="00F2031B">
      <w:r>
        <w:t>___________________________________________________________________________</w:t>
      </w:r>
      <w:r>
        <w:tab/>
      </w:r>
    </w:p>
    <w:p w:rsidR="00F2031B" w:rsidRDefault="00F2031B" w:rsidP="00F2031B">
      <w:r>
        <w:tab/>
      </w:r>
    </w:p>
    <w:p w:rsidR="00F2031B" w:rsidRDefault="00F2031B" w:rsidP="00F2031B"/>
    <w:p w:rsidR="00F2031B" w:rsidRDefault="00F2031B" w:rsidP="00F2031B"/>
    <w:p w:rsidR="00F2031B" w:rsidRDefault="00F2031B" w:rsidP="00F2031B"/>
    <w:p w:rsidR="00F2031B" w:rsidRDefault="00F2031B" w:rsidP="00F2031B"/>
    <w:p w:rsidR="00F2031B" w:rsidRDefault="00F2031B" w:rsidP="00F2031B">
      <w:pPr>
        <w:jc w:val="center"/>
      </w:pPr>
      <w:r>
        <w:t>Обратная сторона учетной карточки</w:t>
      </w:r>
    </w:p>
    <w:p w:rsidR="00F2031B" w:rsidRDefault="00F2031B" w:rsidP="00F2031B">
      <w:r>
        <w:t xml:space="preserve">Отметка о предупредительном контроле_________________________________________________ </w:t>
      </w:r>
    </w:p>
    <w:p w:rsidR="00F2031B" w:rsidRDefault="00F2031B" w:rsidP="00F2031B">
      <w:r>
        <w:t xml:space="preserve">___________________________________________________________________________________ </w:t>
      </w:r>
    </w:p>
    <w:p w:rsidR="00F2031B" w:rsidRDefault="00F2031B" w:rsidP="00F2031B">
      <w:r>
        <w:t xml:space="preserve">Отметка о срыве сроков исполнения____________________________________________________ </w:t>
      </w:r>
    </w:p>
    <w:p w:rsidR="00F2031B" w:rsidRDefault="00F2031B" w:rsidP="00F2031B">
      <w:r>
        <w:lastRenderedPageBreak/>
        <w:t>____________________________________________________________________________________Дата передачи исполнителю___________________________________________________________ Подпись исполнителя________________________________________________________________</w:t>
      </w:r>
      <w:r>
        <w:tab/>
      </w:r>
    </w:p>
    <w:p w:rsidR="00F2031B" w:rsidRDefault="00F2031B" w:rsidP="00F2031B">
      <w:r>
        <w:t>Отметка о подготовке информации и уведомлении заявителя_______________________________</w:t>
      </w:r>
    </w:p>
    <w:p w:rsidR="00F2031B" w:rsidRDefault="00F2031B" w:rsidP="00F2031B">
      <w:r>
        <w:t>___________________________________________________________________________________</w:t>
      </w:r>
    </w:p>
    <w:p w:rsidR="00F2031B" w:rsidRDefault="00F2031B" w:rsidP="00F2031B">
      <w:r>
        <w:t>___________________________________________________________________________________</w:t>
      </w:r>
    </w:p>
    <w:p w:rsidR="00F2031B" w:rsidRDefault="00F2031B" w:rsidP="00F2031B">
      <w:r>
        <w:t>Когда и кем обращение снято с контроля</w:t>
      </w:r>
    </w:p>
    <w:p w:rsidR="00F2031B" w:rsidRDefault="00F2031B" w:rsidP="00F2031B">
      <w:r>
        <w:t xml:space="preserve">_____________________________________________________________________________ </w:t>
      </w:r>
    </w:p>
    <w:p w:rsidR="00F2031B" w:rsidRDefault="00F2031B" w:rsidP="00F2031B">
      <w:r>
        <w:t>_____________________________________________________________________________</w:t>
      </w:r>
    </w:p>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 w:rsidR="00F2031B" w:rsidRDefault="00F2031B" w:rsidP="00F2031B">
      <w:pPr>
        <w:jc w:val="right"/>
      </w:pPr>
      <w:r>
        <w:t>Приложение № 2</w:t>
      </w:r>
    </w:p>
    <w:p w:rsidR="00F2031B" w:rsidRDefault="00F2031B" w:rsidP="00F2031B">
      <w:pPr>
        <w:jc w:val="center"/>
      </w:pPr>
      <w:r>
        <w:t xml:space="preserve">Лицевая сторона </w:t>
      </w:r>
    </w:p>
    <w:p w:rsidR="00F2031B" w:rsidRDefault="00F2031B" w:rsidP="00F2031B">
      <w:pPr>
        <w:rPr>
          <w:b/>
        </w:rPr>
      </w:pPr>
      <w:r>
        <w:rPr>
          <w:b/>
        </w:rPr>
        <w:t xml:space="preserve">Журнал входящей корреспондент </w:t>
      </w:r>
    </w:p>
    <w:p w:rsidR="00F2031B" w:rsidRDefault="00F2031B" w:rsidP="00F2031B">
      <w:pPr>
        <w:rPr>
          <w:b/>
        </w:rPr>
      </w:pPr>
    </w:p>
    <w:p w:rsidR="00F2031B" w:rsidRDefault="00F2031B" w:rsidP="00F2031B">
      <w:pPr>
        <w:rPr>
          <w:b/>
        </w:rPr>
      </w:pPr>
      <w:r>
        <w:rPr>
          <w:b/>
        </w:rPr>
        <w:t>Начат «___»___________20___г.</w:t>
      </w:r>
    </w:p>
    <w:p w:rsidR="00F2031B" w:rsidRDefault="00F2031B" w:rsidP="00F2031B">
      <w:pPr>
        <w:rPr>
          <w:b/>
        </w:rPr>
      </w:pPr>
      <w:r>
        <w:rPr>
          <w:b/>
        </w:rPr>
        <w:t xml:space="preserve">Окончен «____»___________20___г. </w:t>
      </w:r>
    </w:p>
    <w:p w:rsidR="00F2031B" w:rsidRDefault="00F2031B" w:rsidP="00F2031B">
      <w:pPr>
        <w:jc w:val="center"/>
      </w:pPr>
      <w:r>
        <w:t xml:space="preserve">Внутренняя сторона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F2031B" w:rsidTr="0047738B">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Дата поступления и индекс документа</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Корреспондент, дата и индекс поступившего документа</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Краткое содержание</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Резолюция или кому направлен документ</w:t>
            </w:r>
          </w:p>
        </w:tc>
        <w:tc>
          <w:tcPr>
            <w:tcW w:w="1915"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Роспись в получении</w:t>
            </w:r>
          </w:p>
        </w:tc>
      </w:tr>
      <w:tr w:rsidR="00F2031B" w:rsidTr="0047738B">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1</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2</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3</w:t>
            </w:r>
          </w:p>
        </w:tc>
        <w:tc>
          <w:tcPr>
            <w:tcW w:w="1914"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4</w:t>
            </w:r>
          </w:p>
        </w:tc>
        <w:tc>
          <w:tcPr>
            <w:tcW w:w="1915"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5</w:t>
            </w:r>
          </w:p>
        </w:tc>
      </w:tr>
      <w:tr w:rsidR="00F2031B" w:rsidTr="0047738B">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r>
      <w:tr w:rsidR="00F2031B" w:rsidTr="0047738B">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4"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F2031B" w:rsidRDefault="00F2031B" w:rsidP="0047738B">
            <w:pPr>
              <w:jc w:val="center"/>
              <w:rPr>
                <w:sz w:val="22"/>
                <w:szCs w:val="22"/>
              </w:rPr>
            </w:pPr>
          </w:p>
        </w:tc>
      </w:tr>
    </w:tbl>
    <w:p w:rsidR="00F2031B" w:rsidRDefault="00F2031B" w:rsidP="00F2031B">
      <w:pPr>
        <w:rPr>
          <w:sz w:val="22"/>
          <w:szCs w:val="22"/>
        </w:rPr>
      </w:pPr>
    </w:p>
    <w:p w:rsidR="00F2031B" w:rsidRDefault="00F2031B" w:rsidP="00F2031B"/>
    <w:p w:rsidR="00F2031B" w:rsidRDefault="00F2031B" w:rsidP="00F2031B">
      <w:pPr>
        <w:jc w:val="right"/>
      </w:pPr>
      <w:r>
        <w:t>Приложение № 3</w:t>
      </w:r>
    </w:p>
    <w:p w:rsidR="00F2031B" w:rsidRDefault="00F2031B" w:rsidP="00F2031B">
      <w:pPr>
        <w:jc w:val="center"/>
      </w:pPr>
      <w:r>
        <w:t xml:space="preserve">Лицевая сторона </w:t>
      </w:r>
    </w:p>
    <w:p w:rsidR="00F2031B" w:rsidRDefault="00F2031B" w:rsidP="00F2031B">
      <w:pPr>
        <w:rPr>
          <w:b/>
        </w:rPr>
      </w:pPr>
      <w:r>
        <w:rPr>
          <w:b/>
        </w:rPr>
        <w:t>Журнал исходящей корреспонденции</w:t>
      </w:r>
    </w:p>
    <w:p w:rsidR="00F2031B" w:rsidRDefault="00F2031B" w:rsidP="00F2031B">
      <w:pPr>
        <w:rPr>
          <w:b/>
        </w:rPr>
      </w:pPr>
    </w:p>
    <w:p w:rsidR="00F2031B" w:rsidRDefault="00F2031B" w:rsidP="00F2031B">
      <w:pPr>
        <w:rPr>
          <w:b/>
        </w:rPr>
      </w:pPr>
      <w:r>
        <w:rPr>
          <w:b/>
        </w:rPr>
        <w:t>Начат «___»_________________20___г.</w:t>
      </w:r>
    </w:p>
    <w:p w:rsidR="00F2031B" w:rsidRDefault="00F2031B" w:rsidP="00F2031B">
      <w:pPr>
        <w:rPr>
          <w:b/>
        </w:rPr>
      </w:pPr>
      <w:r>
        <w:rPr>
          <w:b/>
        </w:rPr>
        <w:t xml:space="preserve">Окончен «___»______________20____г. </w:t>
      </w:r>
    </w:p>
    <w:p w:rsidR="00F2031B" w:rsidRDefault="00F2031B" w:rsidP="00F2031B">
      <w:pPr>
        <w:jc w:val="center"/>
      </w:pPr>
    </w:p>
    <w:p w:rsidR="00F2031B" w:rsidRDefault="00F2031B" w:rsidP="00F2031B">
      <w:pPr>
        <w:jc w:val="center"/>
      </w:pPr>
      <w:r>
        <w:t>Внутренняя сторона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F2031B" w:rsidTr="0047738B">
        <w:tc>
          <w:tcPr>
            <w:tcW w:w="2392"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Дата и индекс документа</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Корреспондент</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Краткое содержание</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Отметка об исполнении документа</w:t>
            </w:r>
          </w:p>
        </w:tc>
      </w:tr>
      <w:tr w:rsidR="00F2031B" w:rsidTr="0047738B">
        <w:tc>
          <w:tcPr>
            <w:tcW w:w="2392"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lastRenderedPageBreak/>
              <w:t>1</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2</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3</w:t>
            </w:r>
          </w:p>
        </w:tc>
        <w:tc>
          <w:tcPr>
            <w:tcW w:w="2393" w:type="dxa"/>
            <w:tcBorders>
              <w:top w:val="single" w:sz="4" w:space="0" w:color="000000"/>
              <w:left w:val="single" w:sz="4" w:space="0" w:color="000000"/>
              <w:bottom w:val="single" w:sz="4" w:space="0" w:color="000000"/>
              <w:right w:val="single" w:sz="4" w:space="0" w:color="000000"/>
            </w:tcBorders>
            <w:hideMark/>
          </w:tcPr>
          <w:p w:rsidR="00F2031B" w:rsidRDefault="00F2031B" w:rsidP="0047738B">
            <w:pPr>
              <w:jc w:val="center"/>
              <w:rPr>
                <w:sz w:val="22"/>
                <w:szCs w:val="22"/>
              </w:rPr>
            </w:pPr>
            <w:r>
              <w:t>4</w:t>
            </w:r>
          </w:p>
        </w:tc>
      </w:tr>
      <w:tr w:rsidR="00F2031B" w:rsidTr="0047738B">
        <w:tc>
          <w:tcPr>
            <w:tcW w:w="2392"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r>
      <w:tr w:rsidR="00F2031B" w:rsidTr="0047738B">
        <w:tc>
          <w:tcPr>
            <w:tcW w:w="2392"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r>
      <w:tr w:rsidR="00F2031B" w:rsidTr="0047738B">
        <w:tc>
          <w:tcPr>
            <w:tcW w:w="2392"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c>
          <w:tcPr>
            <w:tcW w:w="2393" w:type="dxa"/>
            <w:tcBorders>
              <w:top w:val="single" w:sz="4" w:space="0" w:color="000000"/>
              <w:left w:val="single" w:sz="4" w:space="0" w:color="000000"/>
              <w:bottom w:val="single" w:sz="4" w:space="0" w:color="000000"/>
              <w:right w:val="single" w:sz="4" w:space="0" w:color="000000"/>
            </w:tcBorders>
          </w:tcPr>
          <w:p w:rsidR="00F2031B" w:rsidRDefault="00F2031B" w:rsidP="0047738B">
            <w:pPr>
              <w:rPr>
                <w:sz w:val="22"/>
                <w:szCs w:val="22"/>
              </w:rPr>
            </w:pPr>
          </w:p>
        </w:tc>
      </w:tr>
    </w:tbl>
    <w:p w:rsidR="00F2031B" w:rsidRDefault="00F2031B" w:rsidP="00F2031B">
      <w:pPr>
        <w:rPr>
          <w:sz w:val="22"/>
          <w:szCs w:val="22"/>
        </w:rPr>
      </w:pPr>
    </w:p>
    <w:p w:rsidR="00F2031B" w:rsidRDefault="00F2031B" w:rsidP="00F2031B">
      <w:pPr>
        <w:pStyle w:val="a3"/>
        <w:rPr>
          <w:rFonts w:ascii="Times New Roman" w:hAnsi="Times New Roman"/>
          <w:sz w:val="28"/>
          <w:szCs w:val="28"/>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Pr>
        <w:ind w:left="-180"/>
        <w:rPr>
          <w:sz w:val="24"/>
          <w:szCs w:val="24"/>
        </w:rPr>
      </w:pPr>
    </w:p>
    <w:p w:rsidR="00F2031B" w:rsidRDefault="00F2031B" w:rsidP="00F2031B"/>
    <w:p w:rsidR="00494171" w:rsidRDefault="00494171">
      <w:bookmarkStart w:id="0" w:name="_GoBack"/>
      <w:bookmarkEnd w:id="0"/>
    </w:p>
    <w:sectPr w:rsidR="00494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4D"/>
    <w:rsid w:val="00317E4D"/>
    <w:rsid w:val="00494171"/>
    <w:rsid w:val="00F2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2031B"/>
    <w:pPr>
      <w:spacing w:after="0" w:line="240" w:lineRule="auto"/>
    </w:pPr>
    <w:rPr>
      <w:rFonts w:ascii="Calibri" w:eastAsia="Calibri" w:hAnsi="Calibri" w:cs="Times New Roman"/>
    </w:rPr>
  </w:style>
  <w:style w:type="character" w:styleId="a5">
    <w:name w:val="Strong"/>
    <w:basedOn w:val="a0"/>
    <w:uiPriority w:val="99"/>
    <w:qFormat/>
    <w:rsid w:val="00F2031B"/>
    <w:rPr>
      <w:b/>
      <w:bCs/>
    </w:rPr>
  </w:style>
  <w:style w:type="character" w:customStyle="1" w:styleId="a4">
    <w:name w:val="Без интервала Знак"/>
    <w:link w:val="a3"/>
    <w:uiPriority w:val="99"/>
    <w:locked/>
    <w:rsid w:val="00F2031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2031B"/>
    <w:pPr>
      <w:spacing w:after="0" w:line="240" w:lineRule="auto"/>
    </w:pPr>
    <w:rPr>
      <w:rFonts w:ascii="Calibri" w:eastAsia="Calibri" w:hAnsi="Calibri" w:cs="Times New Roman"/>
    </w:rPr>
  </w:style>
  <w:style w:type="character" w:styleId="a5">
    <w:name w:val="Strong"/>
    <w:basedOn w:val="a0"/>
    <w:uiPriority w:val="99"/>
    <w:qFormat/>
    <w:rsid w:val="00F2031B"/>
    <w:rPr>
      <w:b/>
      <w:bCs/>
    </w:rPr>
  </w:style>
  <w:style w:type="character" w:customStyle="1" w:styleId="a4">
    <w:name w:val="Без интервала Знак"/>
    <w:link w:val="a3"/>
    <w:uiPriority w:val="99"/>
    <w:locked/>
    <w:rsid w:val="00F203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2023-06-13T07:47:00Z</dcterms:created>
  <dcterms:modified xsi:type="dcterms:W3CDTF">2023-06-13T07:47:00Z</dcterms:modified>
</cp:coreProperties>
</file>